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6a91" w14:paraId="cef6a91" w:rsidRDefault="00907A47" w:rsidP="00907A47" w:rsidR="00907A47" w:rsidRPr="00907A47">
      <w:pPr>
        <w15:collapsed w:val="false"/>
        <w:rPr>
          <w:lang w:val="pl-PL"/>
        </w:rPr>
      </w:pPr>
      <w:bookmarkStart w:name="_GoBack" w:id="0"/>
      <w:bookmarkEnd w:id="0"/>
      <w:r w:rsidRPr="00907A47">
        <w:rPr>
          <w:lang w:val="pl-PL"/>
        </w:rPr>
        <w:t>Dužnik: ARTIMEX d.o.o. u stečaju</w:t>
      </w:r>
    </w:p>
    <w:p w:rsidRDefault="00907A47" w:rsidP="00907A47" w:rsidR="00907A47" w:rsidRPr="00907A47">
      <w:pPr>
        <w:rPr>
          <w:lang w:val="pl-PL"/>
        </w:rPr>
      </w:pPr>
      <w:r w:rsidRPr="00907A47">
        <w:rPr>
          <w:lang w:val="pl-PL"/>
        </w:rPr>
        <w:t>Zagreb, Remetska cesta 1,</w:t>
      </w:r>
    </w:p>
    <w:p w:rsidRDefault="00907A47" w:rsidP="00907A47" w:rsidR="00907A47" w:rsidRPr="00907A47">
      <w:pPr>
        <w:rPr>
          <w:lang w:val="pl-PL"/>
        </w:rPr>
      </w:pPr>
      <w:r w:rsidRPr="00907A47">
        <w:rPr>
          <w:lang w:val="pl-PL"/>
        </w:rPr>
        <w:t>OIB: 79015514634.</w:t>
      </w:r>
    </w:p>
    <w:p w:rsidRDefault="00907A47" w:rsidP="00907A47" w:rsidR="00EA6118">
      <w:r w:rsidRPr="00907A47">
        <w:rPr>
          <w:lang w:val="pl-PL"/>
        </w:rPr>
        <w:t>Zagreb 01.04.2019.</w:t>
      </w:r>
      <w:r w:rsidRPr="00907A47">
        <w:rPr>
          <w:lang w:val="pl-PL"/>
        </w:rPr>
        <w:tab/>
      </w:r>
    </w:p>
    <w:p w:rsidRDefault="00CC1588" w:rsidP="00CC1588" w:rsidR="00CC1588" w:rsidRPr="00CC1588">
      <w:pPr>
        <w:ind w:left="4956"/>
        <w:rPr>
          <w:lang w:val="pl-PL"/>
        </w:rPr>
      </w:pPr>
      <w:r w:rsidRPr="00CC1588">
        <w:rPr>
          <w:lang w:val="pl-PL"/>
        </w:rPr>
        <w:t>TRGOVAČKI SUD U ZAGREBU</w:t>
      </w:r>
    </w:p>
    <w:p w:rsidRDefault="00CC1588" w:rsidP="00CC1588" w:rsidR="00CC1588" w:rsidRPr="00CC1588">
      <w:pPr>
        <w:ind w:left="4956"/>
        <w:rPr>
          <w:lang w:val="pl-PL"/>
        </w:rPr>
      </w:pPr>
      <w:r w:rsidRPr="00CC1588">
        <w:rPr>
          <w:lang w:val="pl-PL"/>
        </w:rPr>
        <w:t>Zagreb, Amruševa 2/II</w:t>
      </w:r>
    </w:p>
    <w:p w:rsidRDefault="00CC1588" w:rsidP="00CC1588" w:rsidR="00CC1588" w:rsidRPr="00CC1588">
      <w:pPr>
        <w:ind w:left="4956"/>
        <w:rPr>
          <w:lang w:val="pl-PL"/>
        </w:rPr>
      </w:pPr>
      <w:r w:rsidRPr="00CC1588">
        <w:rPr>
          <w:lang w:val="pl-PL"/>
        </w:rPr>
        <w:t xml:space="preserve">Posl.br. </w:t>
      </w:r>
      <w:r w:rsidR="00907A47" w:rsidRPr="00907A47">
        <w:rPr>
          <w:lang w:val="pl-PL"/>
        </w:rPr>
        <w:t>St-4922/16</w:t>
      </w:r>
    </w:p>
    <w:p w:rsidRDefault="00511F33" w:rsidR="00511F33"/>
    <w:p w:rsidRDefault="00511F33" w:rsidR="00511F33"/>
    <w:p w:rsidRDefault="00913379" w:rsidP="00913379" w:rsidR="00913379" w:rsidRPr="00C5481A">
      <w:pPr>
        <w:jc w:val="right"/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 xml:space="preserve">                                                                               </w:t>
      </w:r>
    </w:p>
    <w:p w:rsidRDefault="00913379" w:rsidP="00913379" w:rsidR="00913379" w:rsidRPr="00C5481A">
      <w:pPr>
        <w:pBdr>
          <w:bottom w:space="1" w:sz="6" w:color="auto" w:val="single"/>
        </w:pBdr>
        <w:jc w:val="right"/>
        <w:rPr>
          <w:rFonts w:hAnsi="Calibri" w:ascii="Calibri"/>
          <w:b/>
          <w:sz w:val="22"/>
          <w:szCs w:val="22"/>
        </w:rPr>
      </w:pPr>
    </w:p>
    <w:p w:rsidRDefault="00913379" w:rsidP="00913379" w:rsidR="00913379" w:rsidRPr="00C5481A">
      <w:pPr>
        <w:rPr>
          <w:rFonts w:hAnsi="Calibri" w:ascii="Calibri"/>
          <w:b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sz w:val="22"/>
          <w:szCs w:val="22"/>
        </w:rPr>
        <w:tab/>
        <w:t xml:space="preserve">                                                                 </w:t>
      </w:r>
    </w:p>
    <w:p w:rsidRDefault="00913379" w:rsidP="00913379" w:rsidR="00913379" w:rsidRPr="00C5481A">
      <w:pPr>
        <w:jc w:val="both"/>
        <w:rPr>
          <w:rFonts w:hAnsi="Calibri" w:ascii="Calibri"/>
          <w:b/>
          <w:sz w:val="22"/>
          <w:szCs w:val="22"/>
        </w:rPr>
      </w:pPr>
    </w:p>
    <w:p w:rsidRDefault="00913379" w:rsidP="00913379" w:rsidR="00913379" w:rsidRPr="00C5481A">
      <w:pPr>
        <w:jc w:val="center"/>
        <w:rPr>
          <w:rFonts w:hAnsi="Calibri" w:ascii="Calibri"/>
          <w:b/>
          <w:sz w:val="28"/>
          <w:szCs w:val="28"/>
        </w:rPr>
      </w:pPr>
      <w:r w:rsidRPr="00C5481A">
        <w:rPr>
          <w:rFonts w:hAnsi="Calibri" w:ascii="Calibri"/>
          <w:b/>
          <w:sz w:val="28"/>
          <w:szCs w:val="28"/>
        </w:rPr>
        <w:t>Izvješće o gospodarskom položaju stečajnog dužnika</w:t>
      </w:r>
    </w:p>
    <w:p w:rsidRDefault="009C4E91" w:rsidP="00913379" w:rsidR="00913379" w:rsidRPr="002C619E">
      <w:pPr>
        <w:jc w:val="center"/>
        <w:rPr>
          <w:rFonts w:cs="Calibri" w:hAnsi="Calibri" w:ascii="Calibri"/>
          <w:b/>
          <w:sz w:val="28"/>
          <w:szCs w:val="28"/>
        </w:rPr>
      </w:pPr>
      <w:r w:rsidRPr="009C4E91">
        <w:rPr>
          <w:rFonts w:cs="Calibri" w:hAnsi="Calibri" w:ascii="Calibri"/>
          <w:b/>
          <w:sz w:val="28"/>
          <w:szCs w:val="28"/>
        </w:rPr>
        <w:t xml:space="preserve">ARTIMEX d.o.o. u stečaju </w:t>
      </w:r>
      <w:r w:rsidR="00913379" w:rsidRPr="00C5481A">
        <w:rPr>
          <w:rFonts w:hAnsi="Calibri" w:ascii="Calibri"/>
          <w:b/>
          <w:sz w:val="28"/>
          <w:szCs w:val="28"/>
        </w:rPr>
        <w:t>i njegovim uzrocima</w:t>
      </w:r>
    </w:p>
    <w:p w:rsidRDefault="00913379" w:rsidP="00913379" w:rsidR="00913379" w:rsidRPr="00C5481A">
      <w:pPr>
        <w:pStyle w:val="Podnoje"/>
        <w:jc w:val="center"/>
        <w:rPr>
          <w:rFonts w:hAnsi="Calibri" w:ascii="Calibri"/>
          <w:sz w:val="22"/>
          <w:szCs w:val="22"/>
          <w:lang w:val="hr-HR"/>
        </w:rPr>
      </w:pPr>
    </w:p>
    <w:p w:rsidRDefault="00744471" w:rsidP="00913379" w:rsidR="00913379" w:rsidRPr="00C5481A">
      <w:pPr>
        <w:jc w:val="center"/>
        <w:rPr>
          <w:rFonts w:hAnsi="Calibri" w:ascii="Calibri"/>
          <w:b/>
          <w:bCs/>
        </w:rPr>
      </w:pPr>
      <w:r>
        <w:rPr>
          <w:rFonts w:hAnsi="Calibri" w:ascii="Calibri"/>
          <w:b/>
          <w:bCs/>
        </w:rPr>
        <w:t>Opće ispitno ročište</w:t>
      </w:r>
      <w:r w:rsidR="00913379">
        <w:rPr>
          <w:rFonts w:hAnsi="Calibri" w:ascii="Calibri"/>
          <w:b/>
          <w:bCs/>
        </w:rPr>
        <w:t xml:space="preserve"> </w:t>
      </w:r>
      <w:r w:rsidR="00913379" w:rsidRPr="00C5481A">
        <w:rPr>
          <w:rFonts w:hAnsi="Calibri" w:ascii="Calibri"/>
          <w:b/>
          <w:bCs/>
        </w:rPr>
        <w:t xml:space="preserve"> </w:t>
      </w:r>
      <w:r w:rsidR="009C4E91">
        <w:rPr>
          <w:rFonts w:hAnsi="Calibri" w:ascii="Calibri"/>
          <w:b/>
          <w:bCs/>
        </w:rPr>
        <w:t>17. travnja</w:t>
      </w:r>
      <w:r w:rsidR="00CE6ECE">
        <w:rPr>
          <w:rFonts w:hAnsi="Calibri" w:ascii="Calibri"/>
          <w:b/>
          <w:bCs/>
        </w:rPr>
        <w:t xml:space="preserve"> 201</w:t>
      </w:r>
      <w:r w:rsidR="009C4E91">
        <w:rPr>
          <w:rFonts w:hAnsi="Calibri" w:ascii="Calibri"/>
          <w:b/>
          <w:bCs/>
        </w:rPr>
        <w:t>9</w:t>
      </w:r>
      <w:r w:rsidR="00913379" w:rsidRPr="00C5481A">
        <w:rPr>
          <w:rFonts w:hAnsi="Calibri" w:ascii="Calibri"/>
          <w:b/>
          <w:bCs/>
        </w:rPr>
        <w:t>.g.</w:t>
      </w:r>
    </w:p>
    <w:p w:rsidRDefault="00913379" w:rsidP="00913379" w:rsidR="00913379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913379" w:rsidP="00913379" w:rsidR="00913379" w:rsidRPr="00C5481A">
      <w:pPr>
        <w:pBdr>
          <w:bottom w:space="1" w:sz="6" w:color="auto" w:val="single"/>
        </w:pBdr>
        <w:rPr>
          <w:rFonts w:hAnsi="Calibri" w:ascii="Calibri"/>
          <w:sz w:val="22"/>
          <w:szCs w:val="22"/>
        </w:rPr>
      </w:pPr>
    </w:p>
    <w:p w:rsidRDefault="00913379" w:rsidP="00913379" w:rsidR="00913379" w:rsidRPr="00C5481A">
      <w:pPr>
        <w:rPr>
          <w:rFonts w:hAnsi="Calibri" w:ascii="Calibri"/>
          <w:sz w:val="22"/>
          <w:szCs w:val="22"/>
        </w:rPr>
      </w:pPr>
    </w:p>
    <w:p w:rsidRDefault="00913379" w:rsidP="00913379" w:rsidR="00913379">
      <w:pPr>
        <w:rPr>
          <w:rFonts w:hAnsi="Calibri" w:ascii="Calibri"/>
          <w:sz w:val="22"/>
          <w:szCs w:val="22"/>
        </w:rPr>
      </w:pPr>
    </w:p>
    <w:p w:rsidRDefault="00EA6118" w:rsidP="00913379" w:rsidR="00EA6118">
      <w:pPr>
        <w:rPr>
          <w:rFonts w:hAnsi="Calibri" w:ascii="Calibri"/>
          <w:sz w:val="22"/>
          <w:szCs w:val="22"/>
        </w:rPr>
      </w:pPr>
    </w:p>
    <w:p w:rsidRDefault="005457E0" w:rsidP="00913379" w:rsidR="005457E0">
      <w:pPr>
        <w:rPr>
          <w:rFonts w:hAnsi="Calibri" w:ascii="Calibri"/>
          <w:sz w:val="22"/>
          <w:szCs w:val="22"/>
        </w:rPr>
      </w:pPr>
    </w:p>
    <w:p w:rsidRDefault="00EA6118" w:rsidP="00913379" w:rsidR="00EA6118">
      <w:pPr>
        <w:rPr>
          <w:rFonts w:hAnsi="Calibri" w:ascii="Calibri"/>
          <w:sz w:val="22"/>
          <w:szCs w:val="22"/>
        </w:rPr>
      </w:pPr>
    </w:p>
    <w:p w:rsidRDefault="00EA6118" w:rsidP="00913379" w:rsidR="00EA6118" w:rsidRPr="00C5481A">
      <w:pPr>
        <w:rPr>
          <w:rFonts w:hAnsi="Calibri" w:ascii="Calibri"/>
          <w:sz w:val="22"/>
          <w:szCs w:val="22"/>
        </w:rPr>
      </w:pPr>
    </w:p>
    <w:p w:rsidRDefault="00913379" w:rsidP="00913379" w:rsidR="00913379" w:rsidRPr="00C5481A">
      <w:pPr>
        <w:pStyle w:val="Naslov2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I.</w:t>
      </w:r>
      <w:r w:rsidRPr="00C5481A">
        <w:rPr>
          <w:rFonts w:hAnsi="Calibri" w:ascii="Calibri"/>
          <w:sz w:val="22"/>
          <w:szCs w:val="22"/>
        </w:rPr>
        <w:tab/>
      </w:r>
      <w:r w:rsidRPr="00C5481A">
        <w:rPr>
          <w:rFonts w:hAnsi="Calibri" w:ascii="Calibri"/>
          <w:caps/>
          <w:sz w:val="22"/>
          <w:szCs w:val="22"/>
        </w:rPr>
        <w:t>Uvod</w:t>
      </w:r>
    </w:p>
    <w:p w:rsidRDefault="00913379" w:rsidR="00913379"/>
    <w:p w:rsidRDefault="00FC45BB" w:rsidP="009C4E91" w:rsidR="005613C3">
      <w:pPr>
        <w:pStyle w:val="Bezproreda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Trgovački</w:t>
      </w:r>
      <w:r w:rsidR="00BA09C8">
        <w:rPr>
          <w:rFonts w:cstheme="minorHAnsi" w:hAnsiTheme="minorHAnsi" w:asciiTheme="minorHAnsi"/>
          <w:sz w:val="22"/>
          <w:szCs w:val="22"/>
        </w:rPr>
        <w:t xml:space="preserve"> sud</w:t>
      </w:r>
      <w:r w:rsidR="002848E1">
        <w:rPr>
          <w:rFonts w:cstheme="minorHAnsi" w:hAnsiTheme="minorHAnsi" w:asciiTheme="minorHAnsi"/>
          <w:sz w:val="22"/>
          <w:szCs w:val="22"/>
        </w:rPr>
        <w:t xml:space="preserve"> u  Zagrebu</w:t>
      </w:r>
      <w:r w:rsidR="00C76300" w:rsidRPr="00C76300">
        <w:rPr>
          <w:rFonts w:cstheme="minorHAnsi" w:hAnsiTheme="minorHAnsi" w:asciiTheme="minorHAnsi"/>
          <w:sz w:val="22"/>
          <w:szCs w:val="22"/>
        </w:rPr>
        <w:t>,</w:t>
      </w:r>
      <w:r w:rsidR="00BA09C8">
        <w:rPr>
          <w:rFonts w:cstheme="minorHAnsi" w:hAnsiTheme="minorHAnsi" w:asciiTheme="minorHAnsi"/>
          <w:sz w:val="22"/>
          <w:szCs w:val="22"/>
        </w:rPr>
        <w:t xml:space="preserve"> rješenjem </w:t>
      </w:r>
      <w:r w:rsidR="00C76300" w:rsidRPr="00C76300">
        <w:rPr>
          <w:rFonts w:cstheme="minorHAnsi" w:hAnsiTheme="minorHAnsi" w:asciiTheme="minorHAnsi"/>
          <w:sz w:val="22"/>
          <w:szCs w:val="22"/>
        </w:rPr>
        <w:t xml:space="preserve"> </w:t>
      </w:r>
      <w:r w:rsidR="005B7C66">
        <w:rPr>
          <w:rFonts w:cstheme="minorHAnsi" w:hAnsiTheme="minorHAnsi" w:asciiTheme="minorHAnsi"/>
          <w:sz w:val="22"/>
          <w:szCs w:val="22"/>
        </w:rPr>
        <w:t xml:space="preserve">posl.br.  </w:t>
      </w:r>
      <w:r w:rsidR="009C4E91" w:rsidRPr="009C4E91">
        <w:rPr>
          <w:rFonts w:cstheme="minorHAnsi" w:hAnsiTheme="minorHAnsi" w:asciiTheme="minorHAnsi"/>
          <w:sz w:val="22"/>
          <w:szCs w:val="22"/>
        </w:rPr>
        <w:t>3 St-4922/16-3</w:t>
      </w:r>
      <w:r>
        <w:rPr>
          <w:rFonts w:cstheme="minorHAnsi" w:hAnsiTheme="minorHAnsi" w:asciiTheme="minorHAnsi"/>
          <w:sz w:val="22"/>
          <w:szCs w:val="22"/>
        </w:rPr>
        <w:t xml:space="preserve">. od </w:t>
      </w:r>
      <w:r w:rsidR="009C4E91">
        <w:rPr>
          <w:rFonts w:cstheme="minorHAnsi" w:hAnsiTheme="minorHAnsi" w:asciiTheme="minorHAnsi"/>
          <w:sz w:val="22"/>
          <w:szCs w:val="22"/>
        </w:rPr>
        <w:t>06.  prosinca</w:t>
      </w:r>
      <w:r w:rsidR="005B7C66">
        <w:rPr>
          <w:rFonts w:cstheme="minorHAnsi" w:hAnsiTheme="minorHAnsi" w:asciiTheme="minorHAnsi"/>
          <w:sz w:val="22"/>
          <w:szCs w:val="22"/>
        </w:rPr>
        <w:t xml:space="preserve"> </w:t>
      </w:r>
      <w:r w:rsidR="00C76300" w:rsidRPr="00C76300">
        <w:rPr>
          <w:rFonts w:cstheme="minorHAnsi" w:hAnsiTheme="minorHAnsi" w:asciiTheme="minorHAnsi"/>
          <w:sz w:val="22"/>
          <w:szCs w:val="22"/>
        </w:rPr>
        <w:t>201</w:t>
      </w:r>
      <w:r w:rsidR="005613C3">
        <w:rPr>
          <w:rFonts w:cstheme="minorHAnsi" w:hAnsiTheme="minorHAnsi" w:asciiTheme="minorHAnsi"/>
          <w:sz w:val="22"/>
          <w:szCs w:val="22"/>
        </w:rPr>
        <w:t>8</w:t>
      </w:r>
      <w:r w:rsidR="00C76300" w:rsidRPr="00C76300">
        <w:rPr>
          <w:rFonts w:cstheme="minorHAnsi" w:hAnsiTheme="minorHAnsi" w:asciiTheme="minorHAnsi"/>
          <w:sz w:val="22"/>
          <w:szCs w:val="22"/>
        </w:rPr>
        <w:t xml:space="preserve">. godine </w:t>
      </w:r>
      <w:r w:rsidR="00BA09C8">
        <w:rPr>
          <w:rFonts w:cstheme="minorHAnsi" w:hAnsiTheme="minorHAnsi" w:asciiTheme="minorHAnsi"/>
          <w:sz w:val="22"/>
          <w:szCs w:val="22"/>
        </w:rPr>
        <w:t>otvorio</w:t>
      </w:r>
      <w:r w:rsidR="00C76300" w:rsidRPr="00C76300">
        <w:rPr>
          <w:rFonts w:cstheme="minorHAnsi" w:hAnsiTheme="minorHAnsi" w:asciiTheme="minorHAnsi"/>
          <w:sz w:val="22"/>
          <w:szCs w:val="22"/>
        </w:rPr>
        <w:t xml:space="preserve"> je stečajni  postupak nad dužnikom</w:t>
      </w:r>
      <w:r w:rsidR="005B7C66">
        <w:rPr>
          <w:rFonts w:cstheme="minorHAnsi" w:hAnsiTheme="minorHAnsi" w:asciiTheme="minorHAnsi"/>
          <w:sz w:val="22"/>
          <w:szCs w:val="22"/>
        </w:rPr>
        <w:t xml:space="preserve"> </w:t>
      </w:r>
      <w:r w:rsidR="009C4E91">
        <w:rPr>
          <w:rFonts w:cstheme="minorHAnsi" w:hAnsiTheme="minorHAnsi" w:asciiTheme="minorHAnsi"/>
          <w:sz w:val="22"/>
          <w:szCs w:val="22"/>
        </w:rPr>
        <w:t>ARTIMEX d.o.o.,</w:t>
      </w:r>
      <w:r w:rsidR="009C4E91" w:rsidRPr="009C4E91">
        <w:rPr>
          <w:rFonts w:cstheme="minorHAnsi" w:hAnsiTheme="minorHAnsi" w:asciiTheme="minorHAnsi"/>
          <w:sz w:val="22"/>
          <w:szCs w:val="22"/>
        </w:rPr>
        <w:t>Zagreb, Remetska cesta 1,</w:t>
      </w:r>
      <w:r w:rsidR="009C4E91">
        <w:rPr>
          <w:rFonts w:cstheme="minorHAnsi" w:hAnsiTheme="minorHAnsi" w:asciiTheme="minorHAnsi"/>
          <w:sz w:val="22"/>
          <w:szCs w:val="22"/>
        </w:rPr>
        <w:t xml:space="preserve"> </w:t>
      </w:r>
      <w:r w:rsidR="009C4E91" w:rsidRPr="009C4E91">
        <w:rPr>
          <w:rFonts w:cstheme="minorHAnsi" w:hAnsiTheme="minorHAnsi" w:asciiTheme="minorHAnsi"/>
          <w:sz w:val="22"/>
          <w:szCs w:val="22"/>
        </w:rPr>
        <w:t>OIB: 79015514634.</w:t>
      </w:r>
    </w:p>
    <w:p w:rsidRDefault="00BA09C8" w:rsidP="005613C3" w:rsidR="00BA09C8">
      <w:pPr>
        <w:pStyle w:val="Bezproreda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Rješenje o otvaranju stečajnog postupka objavljeno je na mre</w:t>
      </w:r>
      <w:r w:rsidR="005613C3">
        <w:rPr>
          <w:rFonts w:cstheme="minorHAnsi" w:hAnsiTheme="minorHAnsi" w:asciiTheme="minorHAnsi"/>
          <w:sz w:val="22"/>
          <w:szCs w:val="22"/>
        </w:rPr>
        <w:t xml:space="preserve">žnoj stranicu e-Oglasne ploče </w:t>
      </w:r>
      <w:r w:rsidR="009C4E91">
        <w:rPr>
          <w:rFonts w:cstheme="minorHAnsi" w:hAnsiTheme="minorHAnsi" w:asciiTheme="minorHAnsi"/>
          <w:sz w:val="22"/>
          <w:szCs w:val="22"/>
        </w:rPr>
        <w:t>06.12</w:t>
      </w:r>
      <w:r>
        <w:rPr>
          <w:rFonts w:cstheme="minorHAnsi" w:hAnsiTheme="minorHAnsi" w:asciiTheme="minorHAnsi"/>
          <w:sz w:val="22"/>
          <w:szCs w:val="22"/>
        </w:rPr>
        <w:t>.201</w:t>
      </w:r>
      <w:r w:rsidR="005613C3">
        <w:rPr>
          <w:rFonts w:cstheme="minorHAnsi" w:hAnsiTheme="minorHAnsi" w:asciiTheme="minorHAnsi"/>
          <w:sz w:val="22"/>
          <w:szCs w:val="22"/>
        </w:rPr>
        <w:t>8</w:t>
      </w:r>
      <w:r>
        <w:rPr>
          <w:rFonts w:cstheme="minorHAnsi" w:hAnsiTheme="minorHAnsi" w:asciiTheme="minorHAnsi"/>
          <w:sz w:val="22"/>
          <w:szCs w:val="22"/>
        </w:rPr>
        <w:t>. godine.</w:t>
      </w:r>
    </w:p>
    <w:p w:rsidRDefault="00C76300" w:rsidP="00F366FA" w:rsidR="00C76300" w:rsidRPr="00C76300">
      <w:pPr>
        <w:pStyle w:val="Bezproreda"/>
        <w:rPr>
          <w:rFonts w:cstheme="minorHAnsi" w:hAnsiTheme="minorHAnsi" w:asciiTheme="minorHAnsi"/>
          <w:sz w:val="22"/>
          <w:szCs w:val="22"/>
        </w:rPr>
      </w:pPr>
      <w:r w:rsidRPr="00C76300">
        <w:rPr>
          <w:rFonts w:cstheme="minorHAnsi" w:hAnsiTheme="minorHAnsi" w:asciiTheme="minorHAnsi"/>
          <w:sz w:val="22"/>
          <w:szCs w:val="22"/>
        </w:rPr>
        <w:t xml:space="preserve">Pravne posljedice otvaranja stečajnog postupka nastupaju u trenutku objave rješenja na mrežnoj stranici e-Oglasna ploča suda,  pa su prava tijela dužnika pravne osobe prestala i prešla na </w:t>
      </w:r>
      <w:r w:rsidR="00F366FA">
        <w:rPr>
          <w:rFonts w:cstheme="minorHAnsi" w:hAnsiTheme="minorHAnsi" w:asciiTheme="minorHAnsi"/>
          <w:sz w:val="22"/>
          <w:szCs w:val="22"/>
        </w:rPr>
        <w:t xml:space="preserve">stečajnog upravitelja od dana </w:t>
      </w:r>
      <w:r w:rsidR="008D6D34">
        <w:rPr>
          <w:rFonts w:cstheme="minorHAnsi" w:hAnsiTheme="minorHAnsi" w:asciiTheme="minorHAnsi"/>
          <w:sz w:val="22"/>
          <w:szCs w:val="22"/>
        </w:rPr>
        <w:t>06.12</w:t>
      </w:r>
      <w:r w:rsidR="00FC45BB" w:rsidRPr="00FC45BB">
        <w:rPr>
          <w:rFonts w:cstheme="minorHAnsi" w:hAnsiTheme="minorHAnsi" w:asciiTheme="minorHAnsi"/>
          <w:sz w:val="22"/>
          <w:szCs w:val="22"/>
        </w:rPr>
        <w:t>.201</w:t>
      </w:r>
      <w:r w:rsidR="005B7C66">
        <w:rPr>
          <w:rFonts w:cstheme="minorHAnsi" w:hAnsiTheme="minorHAnsi" w:asciiTheme="minorHAnsi"/>
          <w:sz w:val="22"/>
          <w:szCs w:val="22"/>
        </w:rPr>
        <w:t>8</w:t>
      </w:r>
      <w:r w:rsidR="00FC45BB" w:rsidRPr="00FC45BB">
        <w:rPr>
          <w:rFonts w:cstheme="minorHAnsi" w:hAnsiTheme="minorHAnsi" w:asciiTheme="minorHAnsi"/>
          <w:sz w:val="22"/>
          <w:szCs w:val="22"/>
        </w:rPr>
        <w:t>. godine</w:t>
      </w:r>
      <w:r w:rsidR="00FC45BB">
        <w:rPr>
          <w:rFonts w:cstheme="minorHAnsi" w:hAnsiTheme="minorHAnsi" w:asciiTheme="minorHAnsi"/>
          <w:sz w:val="22"/>
          <w:szCs w:val="22"/>
        </w:rPr>
        <w:t>.</w:t>
      </w:r>
    </w:p>
    <w:p w:rsidRDefault="005457E0" w:rsidR="005457E0">
      <w:pPr>
        <w:rPr>
          <w:color w:val="000000"/>
          <w:sz w:val="27"/>
          <w:szCs w:val="27"/>
        </w:rPr>
      </w:pPr>
    </w:p>
    <w:p w:rsidRDefault="00A11339" w:rsidR="00A11339"/>
    <w:p w:rsidRDefault="00963802" w:rsidR="00963802"/>
    <w:p w:rsidRDefault="005457E0" w:rsidR="005457E0"/>
    <w:p w:rsidRDefault="005457E0" w:rsidP="005457E0" w:rsidR="005457E0" w:rsidRPr="00C5481A">
      <w:pPr>
        <w:pStyle w:val="Tijeloteksta"/>
        <w:rPr>
          <w:rFonts w:hAnsi="Calibri" w:ascii="Calibri"/>
          <w:b/>
          <w:bCs/>
          <w:caps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II.</w:t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bCs/>
          <w:caps/>
          <w:sz w:val="22"/>
          <w:szCs w:val="22"/>
        </w:rPr>
        <w:t>Poduzete radnje stečajnog upravitelja od otvaranja stečajnog postupka</w:t>
      </w:r>
    </w:p>
    <w:p w:rsidRDefault="005457E0" w:rsidP="005457E0" w:rsidR="005457E0" w:rsidRPr="00C5481A">
      <w:pPr>
        <w:pStyle w:val="Tijeloteksta"/>
        <w:rPr>
          <w:rFonts w:hAnsi="Calibri" w:ascii="Calibri"/>
          <w:b/>
          <w:sz w:val="22"/>
          <w:szCs w:val="22"/>
        </w:rPr>
      </w:pPr>
    </w:p>
    <w:p w:rsidRDefault="005457E0" w:rsidP="005457E0" w:rsidR="005457E0" w:rsidRPr="00C5481A">
      <w:pPr>
        <w:pStyle w:val="Tijeloteksta"/>
        <w:ind w:firstLine="720"/>
        <w:rPr>
          <w:rFonts w:hAnsi="Calibri" w:ascii="Calibri"/>
          <w:sz w:val="22"/>
          <w:szCs w:val="22"/>
        </w:rPr>
      </w:pPr>
      <w:r w:rsidRPr="00C5481A">
        <w:rPr>
          <w:rFonts w:hAnsi="Calibri" w:ascii="Calibri"/>
          <w:sz w:val="22"/>
          <w:szCs w:val="22"/>
        </w:rPr>
        <w:t>Nakon otvaranja stečajnog postupka pod</w:t>
      </w:r>
      <w:r w:rsidR="00511F33">
        <w:rPr>
          <w:rFonts w:hAnsi="Calibri" w:ascii="Calibri"/>
          <w:sz w:val="22"/>
          <w:szCs w:val="22"/>
        </w:rPr>
        <w:t>uzete su slijedeće radnje</w:t>
      </w:r>
      <w:r w:rsidRPr="00C5481A">
        <w:rPr>
          <w:rFonts w:hAnsi="Calibri" w:ascii="Calibri"/>
          <w:sz w:val="22"/>
          <w:szCs w:val="22"/>
        </w:rPr>
        <w:t>:</w:t>
      </w:r>
    </w:p>
    <w:p w:rsidRDefault="005457E0" w:rsidP="005457E0" w:rsidR="005457E0" w:rsidRPr="00C5481A">
      <w:pPr>
        <w:pStyle w:val="Tijeloteksta"/>
        <w:ind w:firstLine="720"/>
        <w:rPr>
          <w:rFonts w:hAnsi="Calibri" w:ascii="Calibri"/>
          <w:sz w:val="22"/>
          <w:szCs w:val="22"/>
        </w:rPr>
      </w:pPr>
    </w:p>
    <w:p w:rsidRDefault="005457E0" w:rsidP="00BA09C8" w:rsidR="00373F8F" w:rsidRPr="00025CAD">
      <w:pPr>
        <w:pStyle w:val="Tijeloteksta"/>
        <w:numPr>
          <w:ilvl w:val="0"/>
          <w:numId w:val="10"/>
        </w:numPr>
        <w:rPr>
          <w:rFonts w:hAnsi="Calibri" w:ascii="Calibri"/>
          <w:sz w:val="22"/>
          <w:szCs w:val="22"/>
        </w:rPr>
      </w:pPr>
      <w:r w:rsidRPr="00025CAD">
        <w:rPr>
          <w:rFonts w:hAnsi="Calibri" w:ascii="Calibri"/>
          <w:b/>
          <w:sz w:val="22"/>
          <w:szCs w:val="22"/>
        </w:rPr>
        <w:t xml:space="preserve">Pečati. </w:t>
      </w:r>
      <w:r w:rsidR="00025CAD" w:rsidRPr="00025CAD">
        <w:rPr>
          <w:rFonts w:hAnsi="Calibri" w:ascii="Calibri"/>
          <w:b/>
          <w:sz w:val="22"/>
          <w:szCs w:val="22"/>
        </w:rPr>
        <w:t xml:space="preserve"> </w:t>
      </w:r>
      <w:r w:rsidR="00977A5B" w:rsidRPr="00025CAD">
        <w:rPr>
          <w:rFonts w:cstheme="minorHAnsi" w:hAnsiTheme="minorHAnsi" w:asciiTheme="minorHAnsi"/>
          <w:sz w:val="22"/>
          <w:szCs w:val="22"/>
        </w:rPr>
        <w:t>Izrađen je novi pečat sa oznakom „u stečaju</w:t>
      </w:r>
      <w:r w:rsidR="00BA09C8">
        <w:rPr>
          <w:rFonts w:cstheme="minorHAnsi" w:hAnsiTheme="minorHAnsi" w:asciiTheme="minorHAnsi"/>
          <w:sz w:val="22"/>
          <w:szCs w:val="22"/>
        </w:rPr>
        <w:t>“, a dosadašnji pečat</w:t>
      </w:r>
      <w:r w:rsidR="006D5F2D">
        <w:rPr>
          <w:rFonts w:cstheme="minorHAnsi" w:hAnsiTheme="minorHAnsi" w:asciiTheme="minorHAnsi"/>
          <w:sz w:val="22"/>
          <w:szCs w:val="22"/>
        </w:rPr>
        <w:t xml:space="preserve"> je</w:t>
      </w:r>
      <w:r w:rsidR="001E68B5">
        <w:rPr>
          <w:rFonts w:cstheme="minorHAnsi" w:hAnsiTheme="minorHAnsi" w:asciiTheme="minorHAnsi"/>
          <w:sz w:val="22"/>
          <w:szCs w:val="22"/>
        </w:rPr>
        <w:t xml:space="preserve"> predan </w:t>
      </w:r>
      <w:r w:rsidR="00BA09C8">
        <w:rPr>
          <w:rFonts w:cstheme="minorHAnsi" w:hAnsiTheme="minorHAnsi" w:asciiTheme="minorHAnsi"/>
          <w:sz w:val="22"/>
          <w:szCs w:val="22"/>
        </w:rPr>
        <w:t xml:space="preserve"> </w:t>
      </w:r>
      <w:r w:rsidR="001E68B5">
        <w:rPr>
          <w:rFonts w:cstheme="minorHAnsi" w:hAnsiTheme="minorHAnsi" w:asciiTheme="minorHAnsi"/>
          <w:sz w:val="22"/>
          <w:szCs w:val="22"/>
        </w:rPr>
        <w:t>stečajnom</w:t>
      </w:r>
      <w:r w:rsidR="00BA09C8">
        <w:rPr>
          <w:rFonts w:cstheme="minorHAnsi" w:hAnsiTheme="minorHAnsi" w:asciiTheme="minorHAnsi"/>
          <w:sz w:val="22"/>
          <w:szCs w:val="22"/>
        </w:rPr>
        <w:t xml:space="preserve"> </w:t>
      </w:r>
      <w:r w:rsidR="001E68B5">
        <w:rPr>
          <w:rFonts w:cstheme="minorHAnsi" w:hAnsiTheme="minorHAnsi" w:asciiTheme="minorHAnsi"/>
          <w:sz w:val="22"/>
          <w:szCs w:val="22"/>
        </w:rPr>
        <w:t>upravitelju</w:t>
      </w:r>
      <w:r w:rsidR="00BA09C8">
        <w:rPr>
          <w:rFonts w:cstheme="minorHAnsi" w:hAnsiTheme="minorHAnsi" w:asciiTheme="minorHAnsi"/>
          <w:sz w:val="22"/>
          <w:szCs w:val="22"/>
        </w:rPr>
        <w:t>.</w:t>
      </w:r>
    </w:p>
    <w:p w:rsidRDefault="00025CAD" w:rsidP="00025CAD" w:rsidR="00025CAD">
      <w:pPr>
        <w:pStyle w:val="Tijeloteksta"/>
        <w:ind w:left="1440"/>
        <w:rPr>
          <w:rFonts w:hAnsi="Calibri" w:ascii="Calibri"/>
          <w:b/>
          <w:sz w:val="22"/>
          <w:szCs w:val="22"/>
        </w:rPr>
      </w:pPr>
    </w:p>
    <w:p w:rsidRDefault="00EC56A0" w:rsidP="00025CAD" w:rsidR="00EC56A0" w:rsidRPr="00025CAD">
      <w:pPr>
        <w:pStyle w:val="Tijeloteksta"/>
        <w:ind w:left="1440"/>
        <w:rPr>
          <w:rFonts w:hAnsi="Calibri" w:ascii="Calibri"/>
          <w:sz w:val="22"/>
          <w:szCs w:val="22"/>
        </w:rPr>
      </w:pPr>
    </w:p>
    <w:p w:rsidRDefault="00BA09C8" w:rsidP="006C1D16" w:rsidR="003D60B7" w:rsidRPr="006C1D16">
      <w:pPr>
        <w:pStyle w:val="Tijeloteksta"/>
        <w:ind w:hanging="720" w:left="1440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II</w:t>
      </w:r>
      <w:r w:rsidR="005457E0" w:rsidRPr="00C5481A">
        <w:rPr>
          <w:rFonts w:hAnsi="Calibri" w:ascii="Calibri"/>
          <w:sz w:val="22"/>
          <w:szCs w:val="22"/>
        </w:rPr>
        <w:t>.</w:t>
      </w:r>
      <w:r w:rsidR="005457E0" w:rsidRPr="00C5481A">
        <w:rPr>
          <w:rFonts w:hAnsi="Calibri" w:ascii="Calibri"/>
          <w:sz w:val="22"/>
          <w:szCs w:val="22"/>
        </w:rPr>
        <w:tab/>
      </w:r>
      <w:r w:rsidR="005457E0" w:rsidRPr="00C5481A">
        <w:rPr>
          <w:rFonts w:hAnsi="Calibri" w:ascii="Calibri"/>
          <w:b/>
          <w:sz w:val="22"/>
          <w:szCs w:val="22"/>
        </w:rPr>
        <w:t xml:space="preserve">Promjene pri nadležnim tijelima. </w:t>
      </w:r>
      <w:r w:rsidR="005457E0" w:rsidRPr="00C5481A">
        <w:rPr>
          <w:rFonts w:hAnsi="Calibri" w:ascii="Calibri"/>
          <w:sz w:val="22"/>
          <w:szCs w:val="22"/>
        </w:rPr>
        <w:t>U svezi činjenice otvaranja stečajnog postupka izvršene su odgovarajuće promjene</w:t>
      </w:r>
      <w:r w:rsidR="005457E0">
        <w:rPr>
          <w:rFonts w:hAnsi="Calibri" w:ascii="Calibri"/>
          <w:sz w:val="22"/>
          <w:szCs w:val="22"/>
        </w:rPr>
        <w:t xml:space="preserve"> kod </w:t>
      </w:r>
      <w:r w:rsidR="00EC56A0">
        <w:rPr>
          <w:rFonts w:hAnsi="Calibri" w:ascii="Calibri"/>
          <w:sz w:val="22"/>
          <w:szCs w:val="22"/>
        </w:rPr>
        <w:t xml:space="preserve">sudskog registra </w:t>
      </w:r>
      <w:r w:rsidR="00EC56A0">
        <w:rPr>
          <w:rFonts w:cstheme="minorHAnsi" w:hAnsiTheme="minorHAnsi" w:asciiTheme="minorHAnsi"/>
          <w:sz w:val="22"/>
          <w:szCs w:val="22"/>
        </w:rPr>
        <w:t>Trgovačkog</w:t>
      </w:r>
      <w:r w:rsidR="00EC56A0" w:rsidRPr="00A80BE6">
        <w:rPr>
          <w:rFonts w:cstheme="minorHAnsi" w:hAnsiTheme="minorHAnsi" w:asciiTheme="minorHAnsi"/>
          <w:sz w:val="22"/>
          <w:szCs w:val="22"/>
        </w:rPr>
        <w:t xml:space="preserve"> sud</w:t>
      </w:r>
      <w:r w:rsidR="00EC56A0">
        <w:rPr>
          <w:rFonts w:cstheme="minorHAnsi" w:hAnsiTheme="minorHAnsi" w:asciiTheme="minorHAnsi"/>
          <w:sz w:val="22"/>
          <w:szCs w:val="22"/>
        </w:rPr>
        <w:t>a</w:t>
      </w:r>
      <w:r w:rsidR="002848E1">
        <w:rPr>
          <w:rFonts w:cstheme="minorHAnsi" w:hAnsiTheme="minorHAnsi" w:asciiTheme="minorHAnsi"/>
          <w:sz w:val="22"/>
          <w:szCs w:val="22"/>
        </w:rPr>
        <w:t xml:space="preserve"> u Zagrebu </w:t>
      </w:r>
      <w:r w:rsidR="00EC56A0" w:rsidRPr="00A80BE6">
        <w:rPr>
          <w:rFonts w:cstheme="minorHAnsi" w:hAnsiTheme="minorHAnsi" w:asciiTheme="minorHAnsi"/>
          <w:sz w:val="22"/>
          <w:szCs w:val="22"/>
        </w:rPr>
        <w:t xml:space="preserve"> </w:t>
      </w:r>
      <w:r w:rsidR="002848E1">
        <w:rPr>
          <w:rFonts w:cstheme="minorHAnsi" w:hAnsiTheme="minorHAnsi" w:asciiTheme="minorHAnsi"/>
          <w:sz w:val="22"/>
          <w:szCs w:val="22"/>
        </w:rPr>
        <w:t>i</w:t>
      </w:r>
      <w:r>
        <w:rPr>
          <w:rFonts w:cstheme="minorHAnsi" w:hAnsiTheme="minorHAnsi" w:asciiTheme="minorHAnsi"/>
          <w:sz w:val="22"/>
          <w:szCs w:val="22"/>
        </w:rPr>
        <w:t xml:space="preserve"> Državnog zavoda za statistiku, te su dane odgovarajuće obavijesti prema Poreznoj </w:t>
      </w:r>
      <w:r>
        <w:rPr>
          <w:rFonts w:cstheme="minorHAnsi" w:hAnsiTheme="minorHAnsi" w:asciiTheme="minorHAnsi"/>
          <w:sz w:val="22"/>
          <w:szCs w:val="22"/>
        </w:rPr>
        <w:lastRenderedPageBreak/>
        <w:t>upravi, Hrvatskom zavodu za mirovinsko osiguranje i Hrvatskom zavodu za zdravstveno osiguranje.</w:t>
      </w:r>
    </w:p>
    <w:p w:rsidRDefault="005457E0" w:rsidP="005457E0" w:rsidR="005457E0" w:rsidRPr="00C5481A">
      <w:pPr>
        <w:pStyle w:val="Tijeloteksta"/>
        <w:rPr>
          <w:rFonts w:hAnsi="Calibri" w:ascii="Calibri"/>
          <w:sz w:val="22"/>
          <w:szCs w:val="22"/>
        </w:rPr>
      </w:pPr>
    </w:p>
    <w:p w:rsidRDefault="00BA09C8" w:rsidP="005457E0" w:rsidR="005457E0" w:rsidRPr="00BA09C8">
      <w:pPr>
        <w:pStyle w:val="Srednjareetka21"/>
        <w:ind w:hanging="735" w:left="1440"/>
        <w:jc w:val="both"/>
      </w:pPr>
      <w:r>
        <w:t>III</w:t>
      </w:r>
      <w:r w:rsidR="005457E0" w:rsidRPr="00C5481A">
        <w:t>.</w:t>
      </w:r>
      <w:r w:rsidR="005457E0" w:rsidRPr="00C5481A">
        <w:tab/>
      </w:r>
      <w:r w:rsidR="005457E0">
        <w:rPr>
          <w:b/>
        </w:rPr>
        <w:t>Poslovni računi</w:t>
      </w:r>
      <w:r w:rsidR="005457E0" w:rsidRPr="00C5481A">
        <w:rPr>
          <w:b/>
        </w:rPr>
        <w:t xml:space="preserve">. </w:t>
      </w:r>
      <w:r w:rsidR="00413656">
        <w:rPr>
          <w:b/>
        </w:rPr>
        <w:t xml:space="preserve"> </w:t>
      </w:r>
      <w:r w:rsidRPr="00BA09C8">
        <w:t>Otvoren je novi poslovni račun dužnika u „stečaju“ a svi</w:t>
      </w:r>
      <w:r w:rsidR="007D68C5" w:rsidRPr="00BA09C8">
        <w:rPr>
          <w:rFonts w:cs="Calibri"/>
        </w:rPr>
        <w:t xml:space="preserve">  r</w:t>
      </w:r>
      <w:r w:rsidR="00413656" w:rsidRPr="00BA09C8">
        <w:rPr>
          <w:rFonts w:cs="Calibri"/>
        </w:rPr>
        <w:t xml:space="preserve">aniji računi dužnika  su </w:t>
      </w:r>
      <w:r w:rsidR="007D68C5" w:rsidRPr="00BA09C8">
        <w:rPr>
          <w:rFonts w:cs="Calibri"/>
        </w:rPr>
        <w:t xml:space="preserve"> zatvoreni. </w:t>
      </w:r>
    </w:p>
    <w:p w:rsidRDefault="005457E0" w:rsidP="005457E0" w:rsidR="005457E0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BA09C8" w:rsidP="005457E0" w:rsidR="006128C7">
      <w:pPr>
        <w:pStyle w:val="Odlomakpopisa"/>
        <w:ind w:hanging="732" w:left="1440"/>
        <w:contextualSpacing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IV</w:t>
      </w:r>
      <w:r w:rsidR="005457E0" w:rsidRPr="00A92F65">
        <w:rPr>
          <w:rFonts w:cs="Calibri" w:hAnsi="Calibri" w:ascii="Calibri"/>
          <w:sz w:val="22"/>
          <w:szCs w:val="22"/>
        </w:rPr>
        <w:t>.</w:t>
      </w:r>
      <w:r w:rsidR="005457E0" w:rsidRPr="00A92F65">
        <w:rPr>
          <w:rFonts w:cs="Calibri" w:hAnsi="Calibri" w:ascii="Calibri"/>
          <w:sz w:val="22"/>
          <w:szCs w:val="22"/>
        </w:rPr>
        <w:tab/>
      </w:r>
      <w:r w:rsidR="005457E0" w:rsidRPr="00A92F65">
        <w:rPr>
          <w:rFonts w:cs="Calibri" w:hAnsi="Calibri" w:ascii="Calibri"/>
          <w:b/>
          <w:sz w:val="22"/>
          <w:szCs w:val="22"/>
        </w:rPr>
        <w:t>Dokumentacija.</w:t>
      </w:r>
      <w:r w:rsidR="005457E0" w:rsidRPr="00A92F65">
        <w:rPr>
          <w:rFonts w:cs="Calibri" w:hAnsi="Calibri" w:ascii="Calibri"/>
          <w:sz w:val="22"/>
          <w:szCs w:val="22"/>
        </w:rPr>
        <w:t xml:space="preserve"> </w:t>
      </w:r>
      <w:r w:rsidR="00413656">
        <w:rPr>
          <w:rFonts w:cs="Calibri" w:hAnsi="Calibri" w:ascii="Calibri"/>
          <w:sz w:val="22"/>
          <w:szCs w:val="22"/>
        </w:rPr>
        <w:t>Dosadašnji zakonski  zastupnik</w:t>
      </w:r>
      <w:r w:rsidR="007D68C5">
        <w:rPr>
          <w:rFonts w:cs="Calibri" w:hAnsi="Calibri" w:ascii="Calibri"/>
          <w:sz w:val="22"/>
          <w:szCs w:val="22"/>
        </w:rPr>
        <w:t xml:space="preserve"> </w:t>
      </w:r>
      <w:r w:rsidR="006C17A6">
        <w:rPr>
          <w:rFonts w:cs="Calibri" w:hAnsi="Calibri" w:ascii="Calibri"/>
          <w:sz w:val="22"/>
          <w:szCs w:val="22"/>
        </w:rPr>
        <w:t>nije predao</w:t>
      </w:r>
      <w:r w:rsidR="006D5F2D">
        <w:rPr>
          <w:rFonts w:cs="Calibri" w:hAnsi="Calibri" w:ascii="Calibri"/>
          <w:sz w:val="22"/>
          <w:szCs w:val="22"/>
        </w:rPr>
        <w:t xml:space="preserve"> dokumentaciju vezanu uz poslovanje društva stečajnom upravitelju</w:t>
      </w:r>
      <w:r w:rsidR="006C17A6">
        <w:rPr>
          <w:rFonts w:cs="Calibri" w:hAnsi="Calibri" w:ascii="Calibri"/>
          <w:sz w:val="22"/>
          <w:szCs w:val="22"/>
        </w:rPr>
        <w:t xml:space="preserve"> uz obrazloženje da ista nije dostupna te da ne raspolaže istom</w:t>
      </w:r>
      <w:r w:rsidR="006D5F2D">
        <w:rPr>
          <w:rFonts w:cs="Calibri" w:hAnsi="Calibri" w:ascii="Calibri"/>
          <w:sz w:val="22"/>
          <w:szCs w:val="22"/>
        </w:rPr>
        <w:t>.</w:t>
      </w:r>
    </w:p>
    <w:p w:rsidRDefault="005457E0" w:rsidP="005457E0" w:rsidR="005457E0">
      <w:pPr>
        <w:pStyle w:val="Odlomakpopisa"/>
        <w:ind w:hanging="732" w:left="1440"/>
        <w:contextualSpacing/>
        <w:rPr>
          <w:rFonts w:cs="Calibri" w:hAnsi="Calibri" w:ascii="Calibri"/>
          <w:sz w:val="22"/>
          <w:szCs w:val="22"/>
        </w:rPr>
      </w:pPr>
    </w:p>
    <w:p w:rsidRDefault="00963802" w:rsidP="005457E0" w:rsidR="00963802">
      <w:pPr>
        <w:pStyle w:val="Odlomakpopisa"/>
        <w:ind w:hanging="732" w:left="1440"/>
        <w:contextualSpacing/>
        <w:rPr>
          <w:rFonts w:cs="Calibri" w:hAnsi="Calibri" w:ascii="Calibri"/>
          <w:sz w:val="22"/>
          <w:szCs w:val="22"/>
        </w:rPr>
      </w:pPr>
    </w:p>
    <w:p w:rsidRDefault="00BA09C8" w:rsidP="005457E0" w:rsidR="00BA09C8" w:rsidRPr="00BA09C8">
      <w:pPr>
        <w:pStyle w:val="Odlomakpopisa"/>
        <w:ind w:hanging="732" w:left="1440"/>
        <w:contextualSpacing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V.</w:t>
      </w:r>
      <w:r>
        <w:rPr>
          <w:rFonts w:cs="Calibri" w:hAnsi="Calibri" w:ascii="Calibri"/>
          <w:sz w:val="22"/>
          <w:szCs w:val="22"/>
        </w:rPr>
        <w:tab/>
      </w:r>
      <w:r w:rsidRPr="00BA09C8">
        <w:rPr>
          <w:rFonts w:cs="Calibri" w:hAnsi="Calibri" w:ascii="Calibri"/>
          <w:b/>
          <w:sz w:val="22"/>
          <w:szCs w:val="22"/>
        </w:rPr>
        <w:t>Računovodstveni poslovi.</w:t>
      </w:r>
      <w:r>
        <w:rPr>
          <w:rFonts w:cs="Calibri" w:hAnsi="Calibri" w:ascii="Calibri"/>
          <w:b/>
          <w:sz w:val="22"/>
          <w:szCs w:val="22"/>
        </w:rPr>
        <w:t xml:space="preserve"> </w:t>
      </w:r>
      <w:r>
        <w:rPr>
          <w:rFonts w:cs="Calibri" w:hAnsi="Calibri" w:ascii="Calibri"/>
          <w:sz w:val="22"/>
          <w:szCs w:val="22"/>
        </w:rPr>
        <w:t xml:space="preserve">Tvrtki Capital Media d.o.o. Karlovac, B. Šuleka 11, OIB: 65048843011, povjereni su poslovi </w:t>
      </w:r>
      <w:r w:rsidR="000C783A">
        <w:rPr>
          <w:rFonts w:cs="Calibri" w:hAnsi="Calibri" w:ascii="Calibri"/>
          <w:sz w:val="22"/>
          <w:szCs w:val="22"/>
        </w:rPr>
        <w:t xml:space="preserve">obavljanja knjigovodstvenih i </w:t>
      </w:r>
      <w:r w:rsidR="00616522">
        <w:rPr>
          <w:rFonts w:cs="Calibri" w:hAnsi="Calibri" w:ascii="Calibri"/>
          <w:sz w:val="22"/>
          <w:szCs w:val="22"/>
        </w:rPr>
        <w:t>financijskih</w:t>
      </w:r>
      <w:r w:rsidR="000C783A">
        <w:rPr>
          <w:rFonts w:cs="Calibri" w:hAnsi="Calibri" w:ascii="Calibri"/>
          <w:sz w:val="22"/>
          <w:szCs w:val="22"/>
        </w:rPr>
        <w:t xml:space="preserve"> poslova za vrijeme trajanja stečajnog postupka.</w:t>
      </w:r>
    </w:p>
    <w:p w:rsidRDefault="005457E0" w:rsidP="005457E0" w:rsidR="005457E0" w:rsidRPr="00C5481A">
      <w:pPr>
        <w:pStyle w:val="Srednjareetka21"/>
        <w:jc w:val="both"/>
        <w:rPr>
          <w:rFonts w:cs="Calibri"/>
        </w:rPr>
      </w:pPr>
    </w:p>
    <w:p w:rsidRDefault="00BA09C8" w:rsidP="005457E0" w:rsidR="005457E0" w:rsidRPr="00A45DEE">
      <w:pPr>
        <w:pStyle w:val="Tijeloteksta"/>
        <w:ind w:hanging="690" w:left="1440"/>
        <w:rPr>
          <w:rFonts w:cs="Calibri" w:hAnsi="Calibri" w:ascii="Calibri"/>
          <w:sz w:val="22"/>
          <w:szCs w:val="22"/>
        </w:rPr>
      </w:pPr>
      <w:r>
        <w:rPr>
          <w:rFonts w:cs="Calibri" w:hAnsi="Calibri" w:ascii="Calibri"/>
          <w:sz w:val="22"/>
          <w:szCs w:val="22"/>
        </w:rPr>
        <w:t>VI</w:t>
      </w:r>
      <w:r w:rsidR="005457E0" w:rsidRPr="00AE251D">
        <w:rPr>
          <w:rFonts w:cs="Calibri" w:hAnsi="Calibri" w:ascii="Calibri"/>
        </w:rPr>
        <w:t>.</w:t>
      </w:r>
      <w:r w:rsidR="005457E0" w:rsidRPr="00C5481A">
        <w:rPr>
          <w:rFonts w:cs="Calibri"/>
        </w:rPr>
        <w:tab/>
      </w:r>
      <w:r w:rsidR="005457E0">
        <w:rPr>
          <w:rFonts w:cs="Calibri" w:hAnsi="Calibri" w:ascii="Calibri"/>
          <w:b/>
          <w:sz w:val="22"/>
          <w:szCs w:val="22"/>
        </w:rPr>
        <w:t>Ovlasti i dužnosti stečajnog upravitelja</w:t>
      </w:r>
      <w:r w:rsidR="005457E0" w:rsidRPr="00AE251D">
        <w:rPr>
          <w:rFonts w:cs="Calibri" w:hAnsi="Calibri" w:ascii="Calibri"/>
          <w:b/>
          <w:sz w:val="22"/>
          <w:szCs w:val="22"/>
        </w:rPr>
        <w:t xml:space="preserve">. </w:t>
      </w:r>
      <w:r w:rsidR="005457E0">
        <w:rPr>
          <w:rFonts w:cs="Calibri" w:hAnsi="Calibri" w:ascii="Calibri"/>
          <w:sz w:val="22"/>
          <w:szCs w:val="22"/>
        </w:rPr>
        <w:t xml:space="preserve">Preuzeto je zastupanje dužnika s ovlastima zakonskog zastupnika, </w:t>
      </w:r>
      <w:r w:rsidR="00454345">
        <w:rPr>
          <w:rFonts w:cs="Calibri" w:hAnsi="Calibri" w:ascii="Calibri"/>
          <w:sz w:val="22"/>
          <w:szCs w:val="22"/>
        </w:rPr>
        <w:t>i uspostavljeno</w:t>
      </w:r>
      <w:r w:rsidR="005457E0">
        <w:rPr>
          <w:rFonts w:cs="Calibri" w:hAnsi="Calibri" w:ascii="Calibri"/>
          <w:sz w:val="22"/>
          <w:szCs w:val="22"/>
        </w:rPr>
        <w:t xml:space="preserve"> početno stanje imovine dužnika. </w:t>
      </w:r>
      <w:r w:rsidR="00977A5B">
        <w:rPr>
          <w:rFonts w:cs="Calibri" w:hAnsi="Calibri" w:ascii="Calibri"/>
          <w:sz w:val="22"/>
          <w:szCs w:val="22"/>
        </w:rPr>
        <w:t xml:space="preserve"> Sastavljeni</w:t>
      </w:r>
      <w:r w:rsidR="005457E0">
        <w:rPr>
          <w:rFonts w:cs="Calibri" w:hAnsi="Calibri" w:ascii="Calibri"/>
          <w:sz w:val="22"/>
          <w:szCs w:val="22"/>
        </w:rPr>
        <w:t xml:space="preserve"> su popis predmeta stečajne mase, popis vjerovnika i pregled imovine i obveza te </w:t>
      </w:r>
      <w:r w:rsidR="007D68C5">
        <w:rPr>
          <w:rFonts w:cs="Calibri" w:hAnsi="Calibri" w:ascii="Calibri"/>
          <w:sz w:val="22"/>
          <w:szCs w:val="22"/>
        </w:rPr>
        <w:t xml:space="preserve">će biti </w:t>
      </w:r>
      <w:r w:rsidR="005457E0">
        <w:rPr>
          <w:rFonts w:cs="Calibri" w:hAnsi="Calibri" w:ascii="Calibri"/>
          <w:sz w:val="22"/>
          <w:szCs w:val="22"/>
        </w:rPr>
        <w:t xml:space="preserve">dostavljeni sudskoj pisarnici na uvid sudionicima. </w:t>
      </w:r>
    </w:p>
    <w:p w:rsidRDefault="005457E0" w:rsidP="005457E0" w:rsidR="005457E0" w:rsidRPr="00C5481A">
      <w:pPr>
        <w:pStyle w:val="Srednjareetka21"/>
        <w:jc w:val="both"/>
        <w:rPr>
          <w:rFonts w:cs="Calibri"/>
        </w:rPr>
      </w:pPr>
    </w:p>
    <w:p w:rsidRDefault="005457E0" w:rsidP="005457E0" w:rsidR="005457E0" w:rsidRPr="00C5481A">
      <w:pPr>
        <w:pStyle w:val="Srednjareetka21"/>
        <w:ind w:hanging="735" w:left="1440"/>
        <w:jc w:val="both"/>
        <w:rPr>
          <w:rFonts w:cs="Calibri"/>
        </w:rPr>
      </w:pPr>
    </w:p>
    <w:p w:rsidRDefault="005457E0" w:rsidP="00963802" w:rsidR="005457E0">
      <w:pPr>
        <w:pStyle w:val="Tijeloteksta"/>
        <w:numPr>
          <w:ilvl w:val="0"/>
          <w:numId w:val="10"/>
        </w:numPr>
        <w:rPr>
          <w:rFonts w:hAnsi="Calibri" w:ascii="Calibri"/>
          <w:b/>
          <w:caps/>
          <w:sz w:val="22"/>
          <w:szCs w:val="22"/>
        </w:rPr>
      </w:pPr>
      <w:r w:rsidRPr="005457E0">
        <w:rPr>
          <w:rFonts w:hAnsi="Calibri" w:ascii="Calibri"/>
          <w:b/>
          <w:caps/>
          <w:sz w:val="22"/>
          <w:szCs w:val="22"/>
        </w:rPr>
        <w:t>Uzroci gospodarskog položaja dužnika i mogući nastavak poslovanja</w:t>
      </w:r>
    </w:p>
    <w:p w:rsidRDefault="00963802" w:rsidP="00963802" w:rsidR="00963802">
      <w:pPr>
        <w:pStyle w:val="Tijeloteksta"/>
        <w:ind w:left="1440"/>
        <w:rPr>
          <w:rFonts w:hAnsi="Calibri" w:ascii="Calibri"/>
          <w:b/>
          <w:caps/>
          <w:sz w:val="22"/>
          <w:szCs w:val="22"/>
        </w:rPr>
      </w:pPr>
    </w:p>
    <w:p w:rsidRDefault="008D318E" w:rsidP="008D5C46" w:rsidR="008D318E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8D318E" w:rsidP="008D318E" w:rsidR="008D318E" w:rsidRPr="008D318E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6128C7" w:rsidP="008D318E" w:rsidR="006128C7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6128C7" w:rsidP="006128C7" w:rsidR="006128C7" w:rsidRPr="006128C7">
      <w:pPr>
        <w:pStyle w:val="Odlomakpopisa"/>
        <w:rPr>
          <w:rFonts w:cstheme="minorHAnsi" w:hAnsiTheme="minorHAnsi" w:asciiTheme="minorHAnsi"/>
          <w:sz w:val="22"/>
          <w:szCs w:val="22"/>
        </w:rPr>
      </w:pPr>
      <w:r w:rsidRPr="006128C7">
        <w:rPr>
          <w:rFonts w:cstheme="minorHAnsi" w:hAnsiTheme="minorHAnsi" w:asciiTheme="minorHAnsi"/>
          <w:sz w:val="22"/>
          <w:szCs w:val="22"/>
        </w:rPr>
        <w:t>Osnivački akt:</w:t>
      </w:r>
    </w:p>
    <w:p w:rsidRDefault="006C17A6" w:rsidP="006C17A6" w:rsidR="006C17A6" w:rsidRPr="006C17A6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6C17A6" w:rsidP="006C17A6" w:rsidR="006C17A6" w:rsidRPr="006C17A6">
      <w:pPr>
        <w:pStyle w:val="Odlomakpopisa"/>
        <w:rPr>
          <w:rFonts w:cstheme="minorHAnsi" w:hAnsiTheme="minorHAnsi" w:asciiTheme="minorHAnsi"/>
          <w:sz w:val="22"/>
          <w:szCs w:val="22"/>
        </w:rPr>
      </w:pPr>
      <w:r w:rsidRPr="006C17A6">
        <w:rPr>
          <w:rFonts w:cstheme="minorHAnsi" w:hAnsiTheme="minorHAnsi" w:asciiTheme="minorHAnsi"/>
          <w:sz w:val="22"/>
          <w:szCs w:val="22"/>
        </w:rPr>
        <w:t>Izjava o usklađenju sa odredbama ZTD-a od 26. prosinca 1996. godine</w:t>
      </w:r>
    </w:p>
    <w:p w:rsidRDefault="006C17A6" w:rsidP="006C17A6" w:rsidR="006D5F2D">
      <w:pPr>
        <w:pStyle w:val="Odlomakpopisa"/>
        <w:rPr>
          <w:rFonts w:cstheme="minorHAnsi" w:hAnsiTheme="minorHAnsi" w:asciiTheme="minorHAnsi"/>
          <w:sz w:val="22"/>
          <w:szCs w:val="22"/>
        </w:rPr>
      </w:pPr>
      <w:r w:rsidRPr="006C17A6">
        <w:rPr>
          <w:rFonts w:cstheme="minorHAnsi" w:hAnsiTheme="minorHAnsi" w:asciiTheme="minorHAnsi"/>
          <w:sz w:val="22"/>
          <w:szCs w:val="22"/>
        </w:rPr>
        <w:t>Odlukom osnivača od 17.01.2008.god. izmjenjen je Društveni ugovor o usklađenju sa ZTD-om od 26.12.1995.god. na način da je u cijelosti stavljen izvan snage i u novom tekstu (pročišćeni tekst) se prilaže u zbirku sudskih ispra</w:t>
      </w:r>
    </w:p>
    <w:p w:rsidRDefault="006D5F2D" w:rsidP="006D5F2D" w:rsidR="006D5F2D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6D5F2D" w:rsidP="006D5F2D" w:rsidR="006D5F2D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8D318E" w:rsidP="008D318E" w:rsidR="008D318E" w:rsidRPr="008D318E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6128C7" w:rsidP="008D318E" w:rsidR="001710A0">
      <w:pPr>
        <w:pStyle w:val="Odlomakpopisa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Osnivač/član društva</w:t>
      </w:r>
    </w:p>
    <w:p w:rsidRDefault="006C17A6" w:rsidP="006C17A6" w:rsidR="006C17A6" w:rsidRPr="006C17A6">
      <w:pPr>
        <w:pStyle w:val="Odlomakpopisa"/>
        <w:rPr>
          <w:rFonts w:hAnsiTheme="minorHAnsi" w:asciiTheme="minorHAnsi"/>
          <w:sz w:val="22"/>
          <w:szCs w:val="22"/>
        </w:rPr>
      </w:pPr>
    </w:p>
    <w:p w:rsidRDefault="006C17A6" w:rsidP="006C17A6" w:rsidR="006C17A6" w:rsidRPr="006C17A6">
      <w:pPr>
        <w:pStyle w:val="Odlomakpopisa"/>
        <w:rPr>
          <w:rFonts w:hAnsiTheme="minorHAnsi" w:asciiTheme="minorHAnsi"/>
          <w:sz w:val="22"/>
          <w:szCs w:val="22"/>
        </w:rPr>
      </w:pPr>
      <w:r w:rsidRPr="006C17A6">
        <w:rPr>
          <w:rFonts w:hAnsiTheme="minorHAnsi" w:asciiTheme="minorHAnsi"/>
          <w:sz w:val="22"/>
          <w:szCs w:val="22"/>
        </w:rPr>
        <w:t xml:space="preserve">Jadranka Alić Posavec, OIB: 41723642027 </w:t>
      </w:r>
    </w:p>
    <w:p w:rsidRDefault="006C17A6" w:rsidP="006C17A6" w:rsidR="006C17A6" w:rsidRPr="006C17A6">
      <w:pPr>
        <w:pStyle w:val="Odlomakpopisa"/>
        <w:rPr>
          <w:rFonts w:hAnsiTheme="minorHAnsi" w:asciiTheme="minorHAnsi"/>
          <w:sz w:val="22"/>
          <w:szCs w:val="22"/>
        </w:rPr>
      </w:pPr>
      <w:r w:rsidRPr="006C17A6">
        <w:rPr>
          <w:rFonts w:hAnsiTheme="minorHAnsi" w:asciiTheme="minorHAnsi"/>
          <w:sz w:val="22"/>
          <w:szCs w:val="22"/>
        </w:rPr>
        <w:t>Zagreb, Remetska cesta 1</w:t>
      </w:r>
    </w:p>
    <w:p w:rsidRDefault="006C17A6" w:rsidP="006C17A6" w:rsidR="006C17A6">
      <w:pPr>
        <w:pStyle w:val="Odlomakpopisa"/>
        <w:rPr>
          <w:rFonts w:hAnsiTheme="minorHAnsi" w:asciiTheme="minorHAnsi"/>
          <w:sz w:val="22"/>
          <w:szCs w:val="22"/>
        </w:rPr>
      </w:pPr>
      <w:r w:rsidRPr="006C17A6">
        <w:rPr>
          <w:rFonts w:hAnsiTheme="minorHAnsi" w:asciiTheme="minorHAnsi"/>
          <w:sz w:val="22"/>
          <w:szCs w:val="22"/>
        </w:rPr>
        <w:t>- član društva</w:t>
      </w:r>
    </w:p>
    <w:p w:rsidRDefault="005D556B" w:rsidP="006C17A6" w:rsidR="005D556B" w:rsidRPr="006C17A6">
      <w:pPr>
        <w:pStyle w:val="Odlomakpopisa"/>
        <w:rPr>
          <w:rFonts w:hAnsiTheme="minorHAnsi" w:asciiTheme="minorHAnsi"/>
          <w:sz w:val="22"/>
          <w:szCs w:val="22"/>
        </w:rPr>
      </w:pPr>
    </w:p>
    <w:p w:rsidRDefault="006C17A6" w:rsidP="006C17A6" w:rsidR="006C17A6" w:rsidRPr="006C17A6">
      <w:pPr>
        <w:pStyle w:val="Odlomakpopisa"/>
        <w:rPr>
          <w:rFonts w:hAnsiTheme="minorHAnsi" w:asciiTheme="minorHAnsi"/>
          <w:sz w:val="22"/>
          <w:szCs w:val="22"/>
        </w:rPr>
      </w:pPr>
      <w:r w:rsidRPr="006C17A6">
        <w:rPr>
          <w:rFonts w:hAnsiTheme="minorHAnsi" w:asciiTheme="minorHAnsi"/>
          <w:sz w:val="22"/>
          <w:szCs w:val="22"/>
        </w:rPr>
        <w:t>Dr</w:t>
      </w:r>
      <w:r>
        <w:rPr>
          <w:rFonts w:hAnsiTheme="minorHAnsi" w:asciiTheme="minorHAnsi"/>
          <w:sz w:val="22"/>
          <w:szCs w:val="22"/>
        </w:rPr>
        <w:t xml:space="preserve">ažen Posavec, OIB: 50686196785 </w:t>
      </w:r>
    </w:p>
    <w:p w:rsidRDefault="006C17A6" w:rsidP="006C17A6" w:rsidR="006C17A6" w:rsidRPr="006C17A6">
      <w:pPr>
        <w:pStyle w:val="Odlomakpopisa"/>
        <w:rPr>
          <w:rFonts w:hAnsiTheme="minorHAnsi" w:asciiTheme="minorHAnsi"/>
          <w:sz w:val="22"/>
          <w:szCs w:val="22"/>
        </w:rPr>
      </w:pPr>
      <w:r w:rsidRPr="006C17A6">
        <w:rPr>
          <w:rFonts w:hAnsiTheme="minorHAnsi" w:asciiTheme="minorHAnsi"/>
          <w:sz w:val="22"/>
          <w:szCs w:val="22"/>
        </w:rPr>
        <w:t>Zagreb, Remetska cesta 1</w:t>
      </w:r>
    </w:p>
    <w:p w:rsidRDefault="006C17A6" w:rsidP="006C17A6" w:rsidR="006C17A6">
      <w:pPr>
        <w:pStyle w:val="Odlomakpopisa"/>
        <w:rPr>
          <w:rFonts w:hAnsiTheme="minorHAnsi" w:asciiTheme="minorHAnsi"/>
          <w:sz w:val="22"/>
          <w:szCs w:val="22"/>
        </w:rPr>
      </w:pPr>
      <w:r w:rsidRPr="006C17A6">
        <w:rPr>
          <w:rFonts w:hAnsiTheme="minorHAnsi" w:asciiTheme="minorHAnsi"/>
          <w:sz w:val="22"/>
          <w:szCs w:val="22"/>
        </w:rPr>
        <w:t>- član društva</w:t>
      </w:r>
    </w:p>
    <w:p w:rsidRDefault="00DA12E8" w:rsidP="00DA12E8" w:rsidR="00DA12E8" w:rsidRPr="00DA12E8">
      <w:pPr>
        <w:pStyle w:val="Odlomakpopisa"/>
        <w:jc w:val="both"/>
        <w:rPr>
          <w:rFonts w:hAnsiTheme="minorHAnsi" w:asciiTheme="minorHAnsi"/>
          <w:sz w:val="22"/>
          <w:szCs w:val="22"/>
        </w:rPr>
      </w:pPr>
    </w:p>
    <w:p w:rsidRDefault="00035ACF" w:rsidP="00035ACF" w:rsidR="00035ACF">
      <w:pPr>
        <w:pStyle w:val="Odlomakpopisa"/>
        <w:jc w:val="both"/>
        <w:rPr>
          <w:rFonts w:hAnsiTheme="minorHAnsi" w:asciiTheme="minorHAnsi"/>
          <w:sz w:val="22"/>
          <w:szCs w:val="22"/>
        </w:rPr>
      </w:pPr>
    </w:p>
    <w:p w:rsidRDefault="00DA12E8" w:rsidP="00CF79B0" w:rsidR="00DA12E8">
      <w:pPr>
        <w:pStyle w:val="Odlomakpopisa"/>
        <w:jc w:val="both"/>
        <w:rPr>
          <w:rFonts w:hAnsiTheme="minorHAnsi" w:asciiTheme="minorHAnsi"/>
          <w:sz w:val="22"/>
          <w:szCs w:val="22"/>
        </w:rPr>
      </w:pPr>
      <w:r>
        <w:rPr>
          <w:rFonts w:hAnsiTheme="minorHAnsi" w:asciiTheme="minorHAnsi"/>
          <w:sz w:val="22"/>
          <w:szCs w:val="22"/>
        </w:rPr>
        <w:t>Os</w:t>
      </w:r>
      <w:r w:rsidR="00CF79B0">
        <w:rPr>
          <w:rFonts w:hAnsiTheme="minorHAnsi" w:asciiTheme="minorHAnsi"/>
          <w:sz w:val="22"/>
          <w:szCs w:val="22"/>
        </w:rPr>
        <w:t>novna djelatnost društva je bila arhitektura.</w:t>
      </w:r>
      <w:r>
        <w:rPr>
          <w:rFonts w:hAnsiTheme="minorHAnsi" w:asciiTheme="minorHAnsi"/>
          <w:sz w:val="22"/>
          <w:szCs w:val="22"/>
        </w:rPr>
        <w:t xml:space="preserve"> </w:t>
      </w:r>
      <w:r w:rsidR="00CF79B0">
        <w:rPr>
          <w:rFonts w:hAnsiTheme="minorHAnsi" w:asciiTheme="minorHAnsi"/>
          <w:sz w:val="22"/>
          <w:szCs w:val="22"/>
        </w:rPr>
        <w:t>Dolaskom krize tvrtka gubi poslovne partnere te zapada u financijske teškoće. Ideja realzicije projekta u Zaboku financijski opterećuje društvo koje ne nalazi mogućnost otplaćivanja kredita .</w:t>
      </w:r>
    </w:p>
    <w:p w:rsidRDefault="00DA12E8" w:rsidP="006128C7" w:rsidR="00DA12E8">
      <w:pPr>
        <w:pStyle w:val="Odlomakpopisa"/>
        <w:jc w:val="both"/>
        <w:rPr>
          <w:rFonts w:hAnsiTheme="minorHAnsi" w:asciiTheme="minorHAnsi"/>
          <w:sz w:val="22"/>
          <w:szCs w:val="22"/>
        </w:rPr>
      </w:pPr>
    </w:p>
    <w:p w:rsidRDefault="00DA12E8" w:rsidP="006128C7" w:rsidR="00DA12E8">
      <w:pPr>
        <w:pStyle w:val="Odlomakpopisa"/>
        <w:jc w:val="both"/>
        <w:rPr>
          <w:rFonts w:hAnsiTheme="minorHAnsi" w:asciiTheme="minorHAnsi"/>
          <w:sz w:val="22"/>
          <w:szCs w:val="22"/>
        </w:rPr>
      </w:pPr>
    </w:p>
    <w:p w:rsidRDefault="00DA12E8" w:rsidP="006128C7" w:rsidR="00DA12E8">
      <w:pPr>
        <w:pStyle w:val="Odlomakpopisa"/>
        <w:jc w:val="both"/>
        <w:rPr>
          <w:rFonts w:hAnsiTheme="minorHAnsi" w:asciiTheme="minorHAnsi"/>
          <w:sz w:val="22"/>
          <w:szCs w:val="22"/>
        </w:rPr>
      </w:pPr>
    </w:p>
    <w:p w:rsidRDefault="00BE5F76" w:rsidP="004B3A84" w:rsidR="00BE5F76" w:rsidRPr="00FF482D">
      <w:pPr>
        <w:pStyle w:val="Odlomakpopisa"/>
        <w:jc w:val="both"/>
        <w:rPr>
          <w:rFonts w:hAnsiTheme="minorHAnsi" w:asciiTheme="minorHAnsi"/>
          <w:sz w:val="22"/>
          <w:szCs w:val="22"/>
        </w:rPr>
      </w:pPr>
      <w:r w:rsidRPr="004B3A84">
        <w:rPr>
          <w:rFonts w:hAnsiTheme="minorHAnsi" w:asciiTheme="minorHAnsi"/>
          <w:sz w:val="22"/>
          <w:szCs w:val="22"/>
        </w:rPr>
        <w:lastRenderedPageBreak/>
        <w:t>Sjedište društva prijavljeno j</w:t>
      </w:r>
      <w:r w:rsidR="00F961D3" w:rsidRPr="004B3A84">
        <w:rPr>
          <w:rFonts w:hAnsiTheme="minorHAnsi" w:asciiTheme="minorHAnsi"/>
          <w:sz w:val="22"/>
          <w:szCs w:val="22"/>
        </w:rPr>
        <w:t xml:space="preserve">e na adresi  </w:t>
      </w:r>
      <w:r w:rsidR="0056236D">
        <w:rPr>
          <w:rFonts w:hAnsiTheme="minorHAnsi" w:asciiTheme="minorHAnsi"/>
          <w:sz w:val="22"/>
          <w:szCs w:val="22"/>
        </w:rPr>
        <w:t xml:space="preserve">Zagreb, </w:t>
      </w:r>
      <w:r w:rsidR="00CF79B0">
        <w:rPr>
          <w:rFonts w:hAnsiTheme="minorHAnsi" w:asciiTheme="minorHAnsi"/>
          <w:sz w:val="22"/>
          <w:szCs w:val="22"/>
        </w:rPr>
        <w:t>Remetska cesta 1</w:t>
      </w:r>
      <w:r w:rsidR="0056236D">
        <w:rPr>
          <w:rFonts w:hAnsiTheme="minorHAnsi" w:asciiTheme="minorHAnsi"/>
          <w:sz w:val="22"/>
          <w:szCs w:val="22"/>
        </w:rPr>
        <w:t>.</w:t>
      </w:r>
      <w:r w:rsidRPr="004B3A84">
        <w:rPr>
          <w:rFonts w:hAnsiTheme="minorHAnsi" w:asciiTheme="minorHAnsi"/>
          <w:sz w:val="22"/>
          <w:szCs w:val="22"/>
        </w:rPr>
        <w:t xml:space="preserve">  </w:t>
      </w:r>
      <w:r w:rsidRPr="00FF482D">
        <w:rPr>
          <w:rFonts w:hAnsiTheme="minorHAnsi" w:asciiTheme="minorHAnsi"/>
          <w:sz w:val="22"/>
          <w:szCs w:val="22"/>
        </w:rPr>
        <w:t>Neposrednim uvidom utvrdio sam da na navedenoj adresi  ne postoji sjedište društva ni poslovni prostor koje bi društvo koristilo</w:t>
      </w:r>
      <w:r w:rsidR="0054133A" w:rsidRPr="00FF482D">
        <w:rPr>
          <w:rFonts w:hAnsiTheme="minorHAnsi" w:asciiTheme="minorHAnsi"/>
          <w:sz w:val="22"/>
          <w:szCs w:val="22"/>
        </w:rPr>
        <w:t>.</w:t>
      </w:r>
    </w:p>
    <w:p w:rsidRDefault="004B3A84" w:rsidP="0019218E" w:rsidR="004B3A84">
      <w:pPr>
        <w:rPr>
          <w:rFonts w:cstheme="minorHAnsi" w:hAnsiTheme="minorHAnsi" w:asciiTheme="minorHAnsi"/>
          <w:sz w:val="22"/>
          <w:szCs w:val="22"/>
        </w:rPr>
      </w:pPr>
    </w:p>
    <w:p w:rsidRDefault="003D60B7" w:rsidP="005457E0" w:rsidR="003D60B7">
      <w:pPr>
        <w:pStyle w:val="Tijeloteksta"/>
        <w:rPr>
          <w:rFonts w:hAnsi="Calibri" w:ascii="Calibri"/>
          <w:b/>
          <w:caps/>
          <w:sz w:val="22"/>
          <w:szCs w:val="22"/>
        </w:rPr>
      </w:pPr>
      <w:r>
        <w:rPr>
          <w:rFonts w:hAnsi="Calibri" w:ascii="Calibri"/>
          <w:b/>
          <w:caps/>
          <w:sz w:val="22"/>
          <w:szCs w:val="22"/>
        </w:rPr>
        <w:t>iv.</w:t>
      </w:r>
      <w:r>
        <w:rPr>
          <w:rFonts w:hAnsi="Calibri" w:ascii="Calibri"/>
          <w:b/>
          <w:caps/>
          <w:sz w:val="22"/>
          <w:szCs w:val="22"/>
        </w:rPr>
        <w:tab/>
        <w:t xml:space="preserve">RADNICI I UGOVORI O RADU </w:t>
      </w:r>
    </w:p>
    <w:p w:rsidRDefault="006C1D16" w:rsidP="006C1D16" w:rsidR="006C1D16">
      <w:pPr>
        <w:pStyle w:val="Tijeloteksta"/>
        <w:rPr>
          <w:rFonts w:hAnsi="Calibri" w:ascii="Calibri"/>
          <w:b/>
          <w:caps/>
          <w:sz w:val="22"/>
          <w:szCs w:val="22"/>
        </w:rPr>
      </w:pPr>
    </w:p>
    <w:p w:rsidRDefault="00616522" w:rsidP="00362259" w:rsidR="00616522">
      <w:pPr>
        <w:pStyle w:val="Tijeloteksta"/>
        <w:ind w:left="705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U trenutku nastupa pravnih posljedica otvaranja stečajnog postupka</w:t>
      </w:r>
      <w:r w:rsidR="000E762B">
        <w:rPr>
          <w:rFonts w:hAnsi="Calibri" w:ascii="Calibri"/>
          <w:sz w:val="22"/>
          <w:szCs w:val="22"/>
        </w:rPr>
        <w:t xml:space="preserve"> u društvu nema zaposlenih. </w:t>
      </w:r>
    </w:p>
    <w:p w:rsidRDefault="001F6036" w:rsidP="00362259" w:rsidR="001F6036">
      <w:pPr>
        <w:pStyle w:val="Tijeloteksta"/>
        <w:ind w:left="705"/>
        <w:rPr>
          <w:rFonts w:hAnsi="Calibri" w:ascii="Calibri"/>
          <w:sz w:val="22"/>
          <w:szCs w:val="22"/>
        </w:rPr>
      </w:pPr>
    </w:p>
    <w:p w:rsidRDefault="00977A5B" w:rsidP="005457E0" w:rsidR="00977A5B" w:rsidRPr="005457E0">
      <w:pPr>
        <w:pStyle w:val="Tijeloteksta"/>
        <w:rPr>
          <w:rFonts w:hAnsi="Calibri" w:ascii="Calibri"/>
          <w:b/>
          <w:sz w:val="22"/>
          <w:szCs w:val="22"/>
        </w:rPr>
      </w:pPr>
    </w:p>
    <w:p w:rsidRDefault="005457E0" w:rsidP="005457E0" w:rsidR="005457E0">
      <w:pPr>
        <w:jc w:val="both"/>
        <w:rPr>
          <w:rFonts w:hAnsi="Calibri" w:ascii="Calibri"/>
          <w:b/>
          <w:bCs/>
          <w:caps/>
          <w:sz w:val="22"/>
          <w:szCs w:val="22"/>
        </w:rPr>
      </w:pPr>
      <w:r w:rsidRPr="00C5481A">
        <w:rPr>
          <w:rFonts w:hAnsi="Calibri" w:ascii="Calibri"/>
          <w:b/>
          <w:sz w:val="22"/>
          <w:szCs w:val="22"/>
        </w:rPr>
        <w:t>V.</w:t>
      </w:r>
      <w:r w:rsidRPr="00C5481A">
        <w:rPr>
          <w:rFonts w:hAnsi="Calibri" w:ascii="Calibri"/>
          <w:b/>
          <w:sz w:val="22"/>
          <w:szCs w:val="22"/>
        </w:rPr>
        <w:tab/>
      </w:r>
      <w:r w:rsidRPr="00C5481A">
        <w:rPr>
          <w:rFonts w:hAnsi="Calibri" w:ascii="Calibri"/>
          <w:b/>
          <w:bCs/>
          <w:caps/>
          <w:sz w:val="22"/>
          <w:szCs w:val="22"/>
        </w:rPr>
        <w:t xml:space="preserve">Imovina </w:t>
      </w:r>
      <w:r>
        <w:rPr>
          <w:rFonts w:hAnsi="Calibri" w:ascii="Calibri"/>
          <w:b/>
          <w:bCs/>
          <w:caps/>
          <w:sz w:val="22"/>
          <w:szCs w:val="22"/>
        </w:rPr>
        <w:t xml:space="preserve">I OBVEZE </w:t>
      </w:r>
      <w:r w:rsidRPr="00C5481A">
        <w:rPr>
          <w:rFonts w:hAnsi="Calibri" w:ascii="Calibri"/>
          <w:b/>
          <w:bCs/>
          <w:caps/>
          <w:sz w:val="22"/>
          <w:szCs w:val="22"/>
        </w:rPr>
        <w:t>stečajnog dužnika</w:t>
      </w:r>
    </w:p>
    <w:p w:rsidRDefault="004A1B26" w:rsidP="004A1B26" w:rsidR="0042211A" w:rsidRPr="0042211A">
      <w:pPr>
        <w:ind w:left="708"/>
        <w:jc w:val="both"/>
        <w:rPr>
          <w:rFonts w:hAnsi="Calibri" w:ascii="Calibri"/>
          <w:bCs/>
          <w:caps/>
          <w:sz w:val="22"/>
          <w:szCs w:val="22"/>
        </w:rPr>
      </w:pPr>
      <w:r>
        <w:rPr>
          <w:rFonts w:hAnsi="Calibri" w:ascii="Calibri"/>
          <w:sz w:val="22"/>
          <w:szCs w:val="22"/>
        </w:rPr>
        <w:t>Ne postoji dostupna dokumentacija poslovanja društva osim javno objavljenih financijskih izvješća koja su objavljena zadnji put za 2012 godinu. Uzevši u obzir protok vremena te neaktivnost društva ne postoje potraživanja koja bi bila naplativa</w:t>
      </w:r>
    </w:p>
    <w:p w:rsidRDefault="00AA4CDB" w:rsidP="00AA4CDB" w:rsidR="00AA4CDB">
      <w:pPr>
        <w:ind w:firstLine="708"/>
        <w:jc w:val="both"/>
        <w:rPr>
          <w:rFonts w:hAnsi="Calibri" w:ascii="Calibri"/>
          <w:b/>
          <w:bCs/>
          <w:caps/>
          <w:sz w:val="22"/>
          <w:szCs w:val="22"/>
        </w:rPr>
      </w:pPr>
    </w:p>
    <w:p w:rsidRDefault="0042211A" w:rsidP="00C82CFD" w:rsidR="00804307">
      <w:pPr>
        <w:pStyle w:val="Odlomakpopisa"/>
        <w:numPr>
          <w:ilvl w:val="0"/>
          <w:numId w:val="5"/>
        </w:num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A.).</w:t>
      </w:r>
      <w:r w:rsidR="004A1B26">
        <w:rPr>
          <w:rFonts w:hAnsi="Calibri" w:ascii="Calibri"/>
          <w:sz w:val="22"/>
          <w:szCs w:val="22"/>
        </w:rPr>
        <w:t xml:space="preserve"> Pokretnine:</w:t>
      </w:r>
    </w:p>
    <w:p w:rsidRDefault="00025EA4" w:rsidP="004A1B26" w:rsidR="004A1B26">
      <w:pPr>
        <w:pStyle w:val="Odlomakpopisa"/>
        <w:numPr>
          <w:ilvl w:val="0"/>
          <w:numId w:val="15"/>
        </w:numPr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Osobna motorna vozila:  </w:t>
      </w:r>
    </w:p>
    <w:p w:rsidRDefault="00025EA4" w:rsidP="001F6036" w:rsidR="001F6036">
      <w:pPr>
        <w:pStyle w:val="Odlomakpopisa"/>
        <w:ind w:left="720"/>
        <w:rPr>
          <w:rFonts w:hAnsi="Calibri" w:ascii="Calibri"/>
          <w:sz w:val="22"/>
          <w:szCs w:val="22"/>
        </w:rPr>
      </w:pPr>
      <w:r>
        <w:rPr>
          <w:noProof/>
          <w:lang w:eastAsia="hr-HR"/>
        </w:rPr>
        <w:drawing>
          <wp:inline distR="0" distL="0" distB="0" distT="0">
            <wp:extent cy="998220" cx="576072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y="0" x="0"/>
                      <a:ext cy="998220" cx="576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5EA4" w:rsidP="001F6036" w:rsidR="00025EA4">
      <w:pPr>
        <w:pStyle w:val="Odlomakpopisa"/>
        <w:ind w:left="720"/>
        <w:rPr>
          <w:rFonts w:hAnsi="Calibri" w:ascii="Calibri"/>
          <w:sz w:val="22"/>
          <w:szCs w:val="22"/>
        </w:rPr>
      </w:pPr>
    </w:p>
    <w:p w:rsidRDefault="00025EA4" w:rsidP="001F6036" w:rsidR="00025EA4">
      <w:pPr>
        <w:pStyle w:val="Odlomakpopisa"/>
        <w:ind w:left="720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Na navedenim motornim vozilima upisana je zabrana </w:t>
      </w:r>
      <w:r w:rsidR="00867CCB">
        <w:rPr>
          <w:rFonts w:hAnsi="Calibri" w:ascii="Calibri"/>
          <w:sz w:val="22"/>
          <w:szCs w:val="22"/>
        </w:rPr>
        <w:t>otuđenja, Ovrha Općinski sud u Zaboku posl. Broj OVR-685/13 od 09.08.2013.</w:t>
      </w:r>
    </w:p>
    <w:p w:rsidRDefault="0056236D" w:rsidP="003640CC" w:rsidR="0056236D">
      <w:pPr>
        <w:ind w:left="708"/>
        <w:rPr>
          <w:rFonts w:cstheme="minorHAnsi" w:hAnsiTheme="minorHAnsi" w:asciiTheme="minorHAnsi"/>
          <w:sz w:val="22"/>
          <w:szCs w:val="22"/>
        </w:rPr>
      </w:pPr>
    </w:p>
    <w:p w:rsidRDefault="009471ED" w:rsidP="003640CC" w:rsidR="0042211A">
      <w:pPr>
        <w:ind w:left="708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B.) </w:t>
      </w:r>
      <w:r w:rsidR="0056236D">
        <w:rPr>
          <w:rFonts w:cstheme="minorHAnsi" w:hAnsiTheme="minorHAnsi" w:asciiTheme="minorHAnsi"/>
          <w:sz w:val="22"/>
          <w:szCs w:val="22"/>
        </w:rPr>
        <w:t>N</w:t>
      </w:r>
      <w:r w:rsidR="0056236D" w:rsidRPr="0056236D">
        <w:rPr>
          <w:rFonts w:cstheme="minorHAnsi" w:hAnsiTheme="minorHAnsi" w:asciiTheme="minorHAnsi"/>
          <w:sz w:val="22"/>
          <w:szCs w:val="22"/>
        </w:rPr>
        <w:t xml:space="preserve">ekretnine upisane </w:t>
      </w:r>
      <w:r w:rsidR="0042211A" w:rsidRPr="0042211A">
        <w:rPr>
          <w:rFonts w:cstheme="minorHAnsi" w:hAnsiTheme="minorHAnsi" w:asciiTheme="minorHAnsi"/>
          <w:sz w:val="22"/>
          <w:szCs w:val="22"/>
        </w:rPr>
        <w:t>k.o. Zabok, zk. ul. 5334</w:t>
      </w:r>
      <w:r w:rsidR="00867CCB">
        <w:rPr>
          <w:rFonts w:cstheme="minorHAnsi" w:hAnsiTheme="minorHAnsi" w:asciiTheme="minorHAnsi"/>
          <w:sz w:val="22"/>
          <w:szCs w:val="22"/>
        </w:rPr>
        <w:t xml:space="preserve">, </w:t>
      </w:r>
      <w:r w:rsidR="00867CCB" w:rsidRPr="00867CCB">
        <w:rPr>
          <w:rFonts w:cstheme="minorHAnsi" w:hAnsiTheme="minorHAnsi" w:asciiTheme="minorHAnsi"/>
          <w:sz w:val="22"/>
          <w:szCs w:val="22"/>
        </w:rPr>
        <w:t xml:space="preserve">K.Č.Br. 2764/5, Dvorište površine 110 čhv ili 396 m2, k.č.br. 2765/1 Zgrada br. 1 i dvorište površine 1572 čhv ili 5654m2,( Zgrada br 1 površine 1140 čhv ili 4100m2, Dvorište površine 432 čhv ili 1554m2), k.č.br. 2765/3 Dvorište površine 19 čhv ili 68 m2, kč.br. 2766 Dvorište površine 206 čhv ili 741 m2, kč.br. 2767 Oranica površine 150 čhv ili 539 m2 </w:t>
      </w:r>
    </w:p>
    <w:p w:rsidRDefault="0042211A" w:rsidP="003640CC" w:rsidR="0042211A">
      <w:pPr>
        <w:ind w:left="708"/>
        <w:rPr>
          <w:rFonts w:cstheme="minorHAnsi" w:hAnsiTheme="minorHAnsi" w:asciiTheme="minorHAnsi"/>
          <w:sz w:val="22"/>
          <w:szCs w:val="22"/>
        </w:rPr>
      </w:pPr>
    </w:p>
    <w:p w:rsidRDefault="003640CC" w:rsidP="003640CC" w:rsidR="003640CC">
      <w:pPr>
        <w:pStyle w:val="Odlomakpopisa"/>
        <w:ind w:left="720"/>
        <w:contextualSpacing/>
        <w:rPr>
          <w:rFonts w:cstheme="minorHAnsi" w:hAnsiTheme="minorHAnsi" w:asciiTheme="minorHAnsi"/>
          <w:sz w:val="22"/>
          <w:szCs w:val="22"/>
        </w:rPr>
      </w:pPr>
    </w:p>
    <w:p w:rsidRDefault="003640CC" w:rsidP="003640CC" w:rsidR="003640CC">
      <w:pPr>
        <w:pStyle w:val="Odlomakpopisa"/>
        <w:ind w:left="720"/>
        <w:contextualSpacing/>
        <w:rPr>
          <w:rFonts w:cstheme="minorHAnsi" w:hAnsiTheme="minorHAnsi" w:asciiTheme="minorHAnsi"/>
          <w:sz w:val="22"/>
          <w:szCs w:val="22"/>
        </w:rPr>
      </w:pPr>
    </w:p>
    <w:p w:rsidRDefault="00030543" w:rsidP="00C82CFD" w:rsidR="00030543" w:rsidRPr="003640CC">
      <w:pPr>
        <w:pStyle w:val="Odlomakpopisa"/>
        <w:numPr>
          <w:ilvl w:val="0"/>
          <w:numId w:val="5"/>
        </w:numPr>
        <w:contextualSpacing/>
        <w:rPr>
          <w:rFonts w:cstheme="minorHAnsi" w:hAnsiTheme="minorHAnsi" w:asciiTheme="minorHAnsi"/>
          <w:b/>
          <w:sz w:val="22"/>
          <w:szCs w:val="22"/>
        </w:rPr>
      </w:pPr>
      <w:r w:rsidRPr="003640CC">
        <w:rPr>
          <w:rFonts w:cstheme="minorHAnsi" w:hAnsiTheme="minorHAnsi" w:asciiTheme="minorHAnsi"/>
          <w:b/>
          <w:sz w:val="22"/>
          <w:szCs w:val="22"/>
        </w:rPr>
        <w:t xml:space="preserve">Obveze </w:t>
      </w:r>
    </w:p>
    <w:p w:rsidRDefault="00030543" w:rsidP="00030543" w:rsidR="00030543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B36F0B" w:rsidP="00B36F0B" w:rsidR="00B36F0B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Obveze stečajnog dužnika </w:t>
      </w:r>
      <w:r w:rsidR="00C249A7">
        <w:rPr>
          <w:rFonts w:hAnsi="Calibri" w:ascii="Calibri"/>
          <w:sz w:val="22"/>
          <w:szCs w:val="22"/>
        </w:rPr>
        <w:t xml:space="preserve">bit će iskazane u </w:t>
      </w:r>
      <w:r>
        <w:rPr>
          <w:rFonts w:hAnsi="Calibri" w:ascii="Calibri"/>
          <w:sz w:val="22"/>
          <w:szCs w:val="22"/>
        </w:rPr>
        <w:t xml:space="preserve">tablici </w:t>
      </w:r>
      <w:r w:rsidR="00C249A7">
        <w:rPr>
          <w:rFonts w:hAnsi="Calibri" w:ascii="Calibri"/>
          <w:sz w:val="22"/>
          <w:szCs w:val="22"/>
        </w:rPr>
        <w:t xml:space="preserve">vjerovnika i tablici </w:t>
      </w:r>
      <w:r>
        <w:rPr>
          <w:rFonts w:hAnsi="Calibri" w:ascii="Calibri"/>
          <w:sz w:val="22"/>
          <w:szCs w:val="22"/>
        </w:rPr>
        <w:t>ispitanih tražbina.</w:t>
      </w:r>
    </w:p>
    <w:p w:rsidRDefault="00C249A7" w:rsidP="00C249A7" w:rsidR="00912259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Prema stanju na dan sastavljanja ovog izvješća ukupno prijavljene tražbine</w:t>
      </w:r>
      <w:r w:rsidR="00912259">
        <w:rPr>
          <w:rFonts w:hAnsi="Calibri" w:ascii="Calibri"/>
          <w:sz w:val="22"/>
          <w:szCs w:val="22"/>
        </w:rPr>
        <w:t xml:space="preserve"> I i II višeg isplatnog reda</w:t>
      </w:r>
      <w:r>
        <w:rPr>
          <w:rFonts w:hAnsi="Calibri" w:ascii="Calibri"/>
          <w:sz w:val="22"/>
          <w:szCs w:val="22"/>
        </w:rPr>
        <w:t xml:space="preserve"> iznose </w:t>
      </w:r>
      <w:r w:rsidR="003D2B0B">
        <w:rPr>
          <w:rFonts w:hAnsi="Calibri" w:ascii="Calibri"/>
          <w:sz w:val="22"/>
          <w:szCs w:val="22"/>
        </w:rPr>
        <w:t xml:space="preserve">12.215.700,95 </w:t>
      </w:r>
      <w:r w:rsidR="00AF64BB">
        <w:rPr>
          <w:rFonts w:hAnsi="Calibri" w:ascii="Calibri"/>
          <w:sz w:val="22"/>
          <w:szCs w:val="22"/>
        </w:rPr>
        <w:t xml:space="preserve"> kn.</w:t>
      </w:r>
    </w:p>
    <w:p w:rsidRDefault="00912259" w:rsidP="00C249A7" w:rsidR="00A23ED5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( I viši isplatni red </w:t>
      </w:r>
      <w:r w:rsidR="003D2B0B" w:rsidRPr="003D2B0B">
        <w:rPr>
          <w:rFonts w:hAnsi="Calibri" w:ascii="Calibri"/>
          <w:sz w:val="22"/>
          <w:szCs w:val="22"/>
        </w:rPr>
        <w:t xml:space="preserve">510.190,60 kn </w:t>
      </w:r>
      <w:r w:rsidR="00DA0BCF">
        <w:rPr>
          <w:rFonts w:hAnsi="Calibri" w:ascii="Calibri"/>
          <w:sz w:val="22"/>
          <w:szCs w:val="22"/>
        </w:rPr>
        <w:t>i</w:t>
      </w:r>
      <w:r w:rsidR="0077509E" w:rsidRPr="0077509E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 xml:space="preserve">II viši isplatni red </w:t>
      </w:r>
      <w:r w:rsidR="003D2B0B" w:rsidRPr="003D2B0B">
        <w:rPr>
          <w:rFonts w:hAnsi="Calibri" w:ascii="Calibri"/>
          <w:sz w:val="22"/>
          <w:szCs w:val="22"/>
        </w:rPr>
        <w:t>11.705.510,35 kn</w:t>
      </w:r>
      <w:r>
        <w:rPr>
          <w:rFonts w:hAnsi="Calibri" w:ascii="Calibri"/>
          <w:sz w:val="22"/>
          <w:szCs w:val="22"/>
        </w:rPr>
        <w:t>)</w:t>
      </w:r>
    </w:p>
    <w:p w:rsidRDefault="0000347B" w:rsidP="00C249A7" w:rsidR="0000347B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4A1B26" w:rsidP="0077509E" w:rsidR="00B36F0B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Tri</w:t>
      </w:r>
      <w:r w:rsidR="00AF64BB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>prijave</w:t>
      </w:r>
      <w:r w:rsidR="003640CC">
        <w:rPr>
          <w:rFonts w:hAnsi="Calibri" w:ascii="Calibri"/>
          <w:sz w:val="22"/>
          <w:szCs w:val="22"/>
        </w:rPr>
        <w:t xml:space="preserve"> tražbina</w:t>
      </w:r>
      <w:r w:rsidR="00487AF5">
        <w:rPr>
          <w:rFonts w:hAnsi="Calibri" w:ascii="Calibri"/>
          <w:sz w:val="22"/>
          <w:szCs w:val="22"/>
        </w:rPr>
        <w:t xml:space="preserve"> </w:t>
      </w:r>
      <w:r w:rsidR="00B36F0B">
        <w:rPr>
          <w:rFonts w:hAnsi="Calibri" w:ascii="Calibri"/>
          <w:sz w:val="22"/>
          <w:szCs w:val="22"/>
        </w:rPr>
        <w:t>vjerovnika s pravom odvojenog namir</w:t>
      </w:r>
      <w:r w:rsidR="00804307">
        <w:rPr>
          <w:rFonts w:hAnsi="Calibri" w:ascii="Calibri"/>
          <w:sz w:val="22"/>
          <w:szCs w:val="22"/>
        </w:rPr>
        <w:t>enja (ra</w:t>
      </w:r>
      <w:r w:rsidR="0077509E">
        <w:rPr>
          <w:rFonts w:hAnsi="Calibri" w:ascii="Calibri"/>
          <w:sz w:val="22"/>
          <w:szCs w:val="22"/>
        </w:rPr>
        <w:t>zlučnih vjerovnika).</w:t>
      </w:r>
    </w:p>
    <w:p w:rsidRDefault="00AF64BB" w:rsidP="004A1B26" w:rsidR="004A1B26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I to vjerovnika</w:t>
      </w:r>
      <w:r w:rsidR="004A1B26">
        <w:rPr>
          <w:rFonts w:hAnsi="Calibri" w:ascii="Calibri"/>
          <w:sz w:val="22"/>
          <w:szCs w:val="22"/>
        </w:rPr>
        <w:t xml:space="preserve">:  </w:t>
      </w:r>
      <w:r w:rsidR="004A1B26" w:rsidRPr="004A1B26">
        <w:rPr>
          <w:rFonts w:hAnsi="Calibri" w:ascii="Calibri"/>
          <w:sz w:val="22"/>
          <w:szCs w:val="22"/>
        </w:rPr>
        <w:t>ZAGORJE PROJEKT d.o.o.</w:t>
      </w:r>
      <w:r w:rsidR="004A1B26">
        <w:rPr>
          <w:rFonts w:hAnsi="Calibri" w:ascii="Calibri"/>
          <w:sz w:val="22"/>
          <w:szCs w:val="22"/>
        </w:rPr>
        <w:t>, OIB:</w:t>
      </w:r>
      <w:r w:rsidR="004A1B26" w:rsidRPr="004A1B26">
        <w:rPr>
          <w:rFonts w:hAnsi="Calibri" w:ascii="Calibri"/>
          <w:sz w:val="22"/>
          <w:szCs w:val="22"/>
        </w:rPr>
        <w:t>15859973370</w:t>
      </w:r>
      <w:r w:rsidR="004A1B26">
        <w:rPr>
          <w:rFonts w:hAnsi="Calibri" w:ascii="Calibri"/>
          <w:sz w:val="22"/>
          <w:szCs w:val="22"/>
        </w:rPr>
        <w:t xml:space="preserve">, </w:t>
      </w:r>
      <w:r w:rsidR="004A1B26" w:rsidRPr="004A1B26">
        <w:rPr>
          <w:rFonts w:hAnsi="Calibri" w:ascii="Calibri"/>
          <w:sz w:val="22"/>
          <w:szCs w:val="22"/>
        </w:rPr>
        <w:t>Zabok,Zivtov trg 10</w:t>
      </w:r>
      <w:r w:rsidR="004A1B26">
        <w:rPr>
          <w:rFonts w:hAnsi="Calibri" w:ascii="Calibri"/>
          <w:sz w:val="22"/>
          <w:szCs w:val="22"/>
        </w:rPr>
        <w:t xml:space="preserve">, </w:t>
      </w:r>
      <w:r w:rsidR="004A1B26" w:rsidRPr="004A1B26">
        <w:rPr>
          <w:rFonts w:hAnsi="Calibri" w:ascii="Calibri"/>
          <w:sz w:val="22"/>
          <w:szCs w:val="22"/>
        </w:rPr>
        <w:t>Ministarstvo financija, Porezna uprava,</w:t>
      </w:r>
      <w:r w:rsidR="004A1B26">
        <w:rPr>
          <w:rFonts w:hAnsi="Calibri" w:ascii="Calibri"/>
          <w:sz w:val="22"/>
          <w:szCs w:val="22"/>
        </w:rPr>
        <w:t xml:space="preserve"> </w:t>
      </w:r>
      <w:r w:rsidR="004A1B26" w:rsidRPr="004A1B26">
        <w:rPr>
          <w:rFonts w:hAnsi="Calibri" w:ascii="Calibri"/>
          <w:sz w:val="22"/>
          <w:szCs w:val="22"/>
        </w:rPr>
        <w:t>Područni ured Zagreb</w:t>
      </w:r>
      <w:r w:rsidR="004A1B26">
        <w:rPr>
          <w:rFonts w:hAnsi="Calibri" w:ascii="Calibri"/>
          <w:sz w:val="22"/>
          <w:szCs w:val="22"/>
        </w:rPr>
        <w:t>, OIB:</w:t>
      </w:r>
      <w:r w:rsidR="004A1B26" w:rsidRPr="004A1B26">
        <w:rPr>
          <w:rFonts w:hAnsi="Calibri" w:ascii="Calibri"/>
          <w:sz w:val="22"/>
          <w:szCs w:val="22"/>
        </w:rPr>
        <w:t>18683136487</w:t>
      </w:r>
      <w:r w:rsidR="004A1B26">
        <w:rPr>
          <w:rFonts w:hAnsi="Calibri" w:ascii="Calibri"/>
          <w:sz w:val="22"/>
          <w:szCs w:val="22"/>
        </w:rPr>
        <w:t xml:space="preserve">, </w:t>
      </w:r>
      <w:r w:rsidR="004A1B26" w:rsidRPr="004A1B26">
        <w:rPr>
          <w:rFonts w:hAnsi="Calibri" w:ascii="Calibri"/>
          <w:sz w:val="22"/>
          <w:szCs w:val="22"/>
        </w:rPr>
        <w:t>Zagreb,Savska cesta 41</w:t>
      </w:r>
    </w:p>
    <w:p w:rsidRDefault="004A1B26" w:rsidP="004A1B26" w:rsidR="004A1B26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te </w:t>
      </w:r>
      <w:r w:rsidRPr="004A1B26">
        <w:rPr>
          <w:rFonts w:hAnsi="Calibri" w:ascii="Calibri"/>
          <w:sz w:val="22"/>
          <w:szCs w:val="22"/>
        </w:rPr>
        <w:t>GRAD ZABOK</w:t>
      </w:r>
      <w:r>
        <w:rPr>
          <w:rFonts w:hAnsi="Calibri" w:ascii="Calibri"/>
          <w:sz w:val="22"/>
          <w:szCs w:val="22"/>
        </w:rPr>
        <w:t xml:space="preserve">, OIB: </w:t>
      </w:r>
      <w:r w:rsidRPr="004A1B26">
        <w:rPr>
          <w:rFonts w:hAnsi="Calibri" w:ascii="Calibri"/>
          <w:sz w:val="22"/>
          <w:szCs w:val="22"/>
        </w:rPr>
        <w:t>39265120858</w:t>
      </w:r>
      <w:r>
        <w:rPr>
          <w:rFonts w:hAnsi="Calibri" w:ascii="Calibri"/>
          <w:sz w:val="22"/>
          <w:szCs w:val="22"/>
        </w:rPr>
        <w:t xml:space="preserve">, </w:t>
      </w:r>
      <w:r w:rsidRPr="004A1B26">
        <w:rPr>
          <w:rFonts w:hAnsi="Calibri" w:ascii="Calibri"/>
          <w:sz w:val="22"/>
          <w:szCs w:val="22"/>
        </w:rPr>
        <w:t>Zabok,</w:t>
      </w:r>
      <w:r>
        <w:rPr>
          <w:rFonts w:hAnsi="Calibri" w:ascii="Calibri"/>
          <w:sz w:val="22"/>
          <w:szCs w:val="22"/>
        </w:rPr>
        <w:t xml:space="preserve"> </w:t>
      </w:r>
      <w:r w:rsidRPr="004A1B26">
        <w:rPr>
          <w:rFonts w:hAnsi="Calibri" w:ascii="Calibri"/>
          <w:sz w:val="22"/>
          <w:szCs w:val="22"/>
        </w:rPr>
        <w:t>Zivtov trg 10</w:t>
      </w:r>
    </w:p>
    <w:p w:rsidRDefault="00AF64BB" w:rsidP="0077509E" w:rsidR="004A1B26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>na nekretnini</w:t>
      </w:r>
      <w:r w:rsidRPr="00AF64BB">
        <w:rPr>
          <w:rFonts w:hAnsi="Calibri" w:ascii="Calibri"/>
          <w:sz w:val="22"/>
          <w:szCs w:val="22"/>
        </w:rPr>
        <w:t xml:space="preserve"> upisan</w:t>
      </w:r>
      <w:r>
        <w:rPr>
          <w:rFonts w:hAnsi="Calibri" w:ascii="Calibri"/>
          <w:sz w:val="22"/>
          <w:szCs w:val="22"/>
        </w:rPr>
        <w:t>oj</w:t>
      </w:r>
      <w:r w:rsidRPr="00AF64BB">
        <w:rPr>
          <w:rFonts w:hAnsi="Calibri" w:ascii="Calibri"/>
          <w:sz w:val="22"/>
          <w:szCs w:val="22"/>
        </w:rPr>
        <w:t xml:space="preserve"> kod Općinskog suda u </w:t>
      </w:r>
      <w:r w:rsidR="004A1B26">
        <w:rPr>
          <w:rFonts w:hAnsi="Calibri" w:ascii="Calibri"/>
          <w:sz w:val="22"/>
          <w:szCs w:val="22"/>
        </w:rPr>
        <w:t>Zaboku</w:t>
      </w:r>
      <w:r w:rsidRPr="00AF64BB">
        <w:rPr>
          <w:rFonts w:hAnsi="Calibri" w:ascii="Calibri"/>
          <w:sz w:val="22"/>
          <w:szCs w:val="22"/>
        </w:rPr>
        <w:t>,</w:t>
      </w:r>
      <w:r w:rsidR="004A1B26">
        <w:rPr>
          <w:rFonts w:hAnsi="Calibri" w:ascii="Calibri"/>
          <w:sz w:val="22"/>
          <w:szCs w:val="22"/>
        </w:rPr>
        <w:t xml:space="preserve"> </w:t>
      </w:r>
      <w:r w:rsidR="004A1B26" w:rsidRPr="004A1B26">
        <w:rPr>
          <w:rFonts w:hAnsi="Calibri" w:ascii="Calibri"/>
          <w:sz w:val="22"/>
          <w:szCs w:val="22"/>
        </w:rPr>
        <w:t>K.Č.Br. 2764/5, Dvorište površine 110 čhv ili 396 m2, k.č.br. 2765/1 Zgrada br. 1 i dvorište površine 1572 čhv ili 5654m2,( Zgrada br 1 površine 1140 čhv ili 4100m2, Dvorište površine 432 čhv ili 1554m2), k.č.br. 2765/3 Dvorište površine 19 čhv ili 68 m2, kč.br. 2766 Dvorište površine 206 čhv ili 741 m2, kč.br. 2767 Oranica površine 150 čhv ili 539 m2 sve upisano u zk. Ul. 5334 k.o. Zabok</w:t>
      </w:r>
    </w:p>
    <w:p w:rsidRDefault="004A1B26" w:rsidP="0077509E" w:rsidR="004A1B26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4A1B26" w:rsidP="0077509E" w:rsidR="004A1B26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AF64BB" w:rsidP="0077509E" w:rsidR="00AF64BB">
      <w:pPr>
        <w:ind w:left="720"/>
        <w:jc w:val="both"/>
        <w:rPr>
          <w:rFonts w:hAnsi="Calibri" w:ascii="Calibri"/>
          <w:sz w:val="22"/>
          <w:szCs w:val="22"/>
        </w:rPr>
      </w:pPr>
      <w:r w:rsidRPr="00AF64BB">
        <w:rPr>
          <w:rFonts w:hAnsi="Calibri" w:ascii="Calibri"/>
          <w:sz w:val="22"/>
          <w:szCs w:val="22"/>
        </w:rPr>
        <w:tab/>
      </w:r>
    </w:p>
    <w:p w:rsidRDefault="00AF64BB" w:rsidP="0077509E" w:rsidR="003640CC">
      <w:pPr>
        <w:ind w:left="720"/>
        <w:jc w:val="both"/>
        <w:rPr>
          <w:rFonts w:cs="Arial"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Nema </w:t>
      </w:r>
      <w:r w:rsidR="003640CC">
        <w:rPr>
          <w:rFonts w:hAnsi="Calibri" w:ascii="Calibri"/>
          <w:sz w:val="22"/>
          <w:szCs w:val="22"/>
        </w:rPr>
        <w:t>prijava Izlučnog prava.</w:t>
      </w:r>
    </w:p>
    <w:p w:rsidRDefault="00AA4CDB" w:rsidP="00AA4CDB" w:rsidR="00AA4CDB">
      <w:pPr>
        <w:ind w:firstLine="708"/>
        <w:jc w:val="both"/>
        <w:rPr>
          <w:rFonts w:hAnsi="Calibri" w:ascii="Calibri"/>
          <w:b/>
          <w:bCs/>
          <w:caps/>
          <w:sz w:val="22"/>
          <w:szCs w:val="22"/>
        </w:rPr>
      </w:pPr>
    </w:p>
    <w:p w:rsidRDefault="00E22CD1" w:rsidP="00E22CD1" w:rsidR="00E22CD1">
      <w:pPr>
        <w:ind w:left="705"/>
        <w:jc w:val="both"/>
        <w:rPr>
          <w:rFonts w:hAnsi="Calibri" w:ascii="Calibri"/>
          <w:sz w:val="22"/>
          <w:szCs w:val="22"/>
        </w:rPr>
      </w:pPr>
    </w:p>
    <w:p w:rsidRDefault="00E22CD1" w:rsidP="00E22CD1" w:rsidR="00E22CD1" w:rsidRPr="00E22CD1">
      <w:pPr>
        <w:ind w:left="705"/>
        <w:jc w:val="both"/>
        <w:rPr>
          <w:rFonts w:hAnsi="Calibri" w:ascii="Calibri"/>
          <w:sz w:val="22"/>
          <w:szCs w:val="22"/>
        </w:rPr>
      </w:pPr>
    </w:p>
    <w:p w:rsidRDefault="005457E0" w:rsidP="005457E0" w:rsidR="005457E0">
      <w:pPr>
        <w:jc w:val="both"/>
        <w:rPr>
          <w:rFonts w:cs="Calibri" w:hAnsi="Calibri" w:ascii="Calibri"/>
          <w:b/>
          <w:sz w:val="22"/>
          <w:szCs w:val="22"/>
        </w:rPr>
      </w:pPr>
      <w:r w:rsidRPr="0008369D">
        <w:rPr>
          <w:rFonts w:cs="Calibri" w:hAnsi="Calibri" w:ascii="Calibri"/>
          <w:b/>
          <w:sz w:val="22"/>
          <w:szCs w:val="22"/>
        </w:rPr>
        <w:t>V</w:t>
      </w:r>
      <w:r w:rsidR="003D60B7">
        <w:rPr>
          <w:rFonts w:cs="Calibri" w:hAnsi="Calibri" w:ascii="Calibri"/>
          <w:b/>
          <w:sz w:val="22"/>
          <w:szCs w:val="22"/>
        </w:rPr>
        <w:t>I</w:t>
      </w:r>
      <w:r w:rsidRPr="0008369D">
        <w:rPr>
          <w:rFonts w:cs="Calibri" w:hAnsi="Calibri" w:ascii="Calibri"/>
          <w:b/>
          <w:sz w:val="22"/>
          <w:szCs w:val="22"/>
        </w:rPr>
        <w:t>.</w:t>
      </w:r>
      <w:r w:rsidRPr="0008369D">
        <w:rPr>
          <w:rFonts w:cs="Calibri" w:hAnsi="Calibri" w:ascii="Calibri"/>
          <w:b/>
          <w:sz w:val="22"/>
          <w:szCs w:val="22"/>
        </w:rPr>
        <w:tab/>
        <w:t>SUDSKI I OSTALI POSTUPCI</w:t>
      </w:r>
      <w:r>
        <w:rPr>
          <w:rFonts w:cs="Calibri" w:hAnsi="Calibri" w:ascii="Calibri"/>
          <w:b/>
          <w:sz w:val="22"/>
          <w:szCs w:val="22"/>
        </w:rPr>
        <w:t xml:space="preserve"> PRED NADLEŽNIM TIJELIMA</w:t>
      </w:r>
    </w:p>
    <w:p w:rsidRDefault="00605BB8" w:rsidP="005457E0" w:rsidR="00605BB8">
      <w:pPr>
        <w:jc w:val="both"/>
        <w:rPr>
          <w:rFonts w:cs="Calibri" w:hAnsi="Calibri" w:ascii="Calibri"/>
          <w:b/>
          <w:sz w:val="22"/>
          <w:szCs w:val="22"/>
        </w:rPr>
      </w:pPr>
    </w:p>
    <w:p w:rsidRDefault="00FF0F8A" w:rsidP="00605BB8" w:rsidR="00D851DC">
      <w:pPr>
        <w:ind w:left="708"/>
        <w:jc w:val="both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 xml:space="preserve">Stečajni dužnik </w:t>
      </w:r>
      <w:r w:rsidR="00C93411">
        <w:rPr>
          <w:rFonts w:cstheme="minorHAnsi" w:hAnsiTheme="minorHAnsi" w:asciiTheme="minorHAnsi"/>
          <w:sz w:val="22"/>
          <w:szCs w:val="22"/>
        </w:rPr>
        <w:t>p</w:t>
      </w:r>
      <w:r w:rsidR="00362259">
        <w:rPr>
          <w:rFonts w:cstheme="minorHAnsi" w:hAnsiTheme="minorHAnsi" w:asciiTheme="minorHAnsi"/>
          <w:sz w:val="22"/>
          <w:szCs w:val="22"/>
        </w:rPr>
        <w:t>rema dostupnoj  dokumentaciji</w:t>
      </w:r>
      <w:r w:rsidR="00605BB8">
        <w:rPr>
          <w:rFonts w:cstheme="minorHAnsi" w:hAnsiTheme="minorHAnsi" w:asciiTheme="minorHAnsi"/>
          <w:sz w:val="22"/>
          <w:szCs w:val="22"/>
        </w:rPr>
        <w:t xml:space="preserve"> </w:t>
      </w:r>
      <w:r w:rsidR="00362259">
        <w:rPr>
          <w:rFonts w:cstheme="minorHAnsi" w:hAnsiTheme="minorHAnsi" w:asciiTheme="minorHAnsi"/>
          <w:sz w:val="22"/>
          <w:szCs w:val="22"/>
        </w:rPr>
        <w:t xml:space="preserve">i sadašnjem stanju stvari </w:t>
      </w:r>
      <w:r w:rsidR="00D851DC">
        <w:rPr>
          <w:rFonts w:cstheme="minorHAnsi" w:hAnsiTheme="minorHAnsi" w:asciiTheme="minorHAnsi"/>
          <w:sz w:val="22"/>
          <w:szCs w:val="22"/>
        </w:rPr>
        <w:t xml:space="preserve">ima </w:t>
      </w:r>
      <w:r w:rsidR="00867CCB">
        <w:rPr>
          <w:rFonts w:cstheme="minorHAnsi" w:hAnsiTheme="minorHAnsi" w:asciiTheme="minorHAnsi"/>
          <w:sz w:val="22"/>
          <w:szCs w:val="22"/>
        </w:rPr>
        <w:t xml:space="preserve">više </w:t>
      </w:r>
      <w:r w:rsidR="00853288">
        <w:rPr>
          <w:rFonts w:cstheme="minorHAnsi" w:hAnsiTheme="minorHAnsi" w:asciiTheme="minorHAnsi"/>
          <w:sz w:val="22"/>
          <w:szCs w:val="22"/>
        </w:rPr>
        <w:t>sudski</w:t>
      </w:r>
      <w:r w:rsidR="00867CCB">
        <w:rPr>
          <w:rFonts w:cstheme="minorHAnsi" w:hAnsiTheme="minorHAnsi" w:asciiTheme="minorHAnsi"/>
          <w:sz w:val="22"/>
          <w:szCs w:val="22"/>
        </w:rPr>
        <w:t>h</w:t>
      </w:r>
      <w:r w:rsidR="00853288">
        <w:rPr>
          <w:rFonts w:cstheme="minorHAnsi" w:hAnsiTheme="minorHAnsi" w:asciiTheme="minorHAnsi"/>
          <w:sz w:val="22"/>
          <w:szCs w:val="22"/>
        </w:rPr>
        <w:t xml:space="preserve"> postupak</w:t>
      </w:r>
      <w:r w:rsidR="00D67C3D" w:rsidRPr="00D67C3D">
        <w:rPr>
          <w:rFonts w:cstheme="minorHAnsi" w:hAnsiTheme="minorHAnsi" w:asciiTheme="minorHAnsi"/>
          <w:sz w:val="22"/>
          <w:szCs w:val="22"/>
        </w:rPr>
        <w:t xml:space="preserve"> u tijeku u svojstvu ovršenika</w:t>
      </w:r>
      <w:r w:rsidR="00D67C3D">
        <w:rPr>
          <w:rFonts w:cstheme="minorHAnsi" w:hAnsiTheme="minorHAnsi" w:asciiTheme="minorHAnsi"/>
          <w:sz w:val="22"/>
          <w:szCs w:val="22"/>
        </w:rPr>
        <w:t>.</w:t>
      </w:r>
    </w:p>
    <w:p w:rsidRDefault="0000347B" w:rsidP="0086379B" w:rsidR="0000347B">
      <w:pPr>
        <w:ind w:left="708"/>
        <w:jc w:val="both"/>
        <w:rPr>
          <w:rFonts w:cs="Calibri" w:hAnsi="Calibri" w:ascii="Calibri"/>
          <w:sz w:val="22"/>
          <w:szCs w:val="22"/>
        </w:rPr>
      </w:pPr>
    </w:p>
    <w:p w:rsidRDefault="0000347B" w:rsidP="0086379B" w:rsidR="0000347B" w:rsidRPr="0086379B">
      <w:pPr>
        <w:ind w:left="708"/>
        <w:jc w:val="both"/>
        <w:rPr>
          <w:rFonts w:cs="Calibri" w:hAnsi="Calibri" w:ascii="Calibri"/>
          <w:sz w:val="22"/>
          <w:szCs w:val="22"/>
        </w:rPr>
      </w:pPr>
    </w:p>
    <w:p w:rsidRDefault="005457E0" w:rsidP="005457E0" w:rsidR="005457E0">
      <w:pPr>
        <w:pStyle w:val="Srednjareetka21"/>
        <w:jc w:val="both"/>
        <w:rPr>
          <w:rFonts w:cs="Calibri"/>
          <w:b/>
        </w:rPr>
      </w:pPr>
      <w:r w:rsidRPr="00C5481A">
        <w:rPr>
          <w:rFonts w:cs="Calibri"/>
          <w:b/>
        </w:rPr>
        <w:t>V</w:t>
      </w:r>
      <w:r>
        <w:rPr>
          <w:rFonts w:cs="Calibri"/>
          <w:b/>
        </w:rPr>
        <w:t>I</w:t>
      </w:r>
      <w:r w:rsidR="003D60B7">
        <w:rPr>
          <w:rFonts w:cs="Calibri"/>
          <w:b/>
        </w:rPr>
        <w:t>I</w:t>
      </w:r>
      <w:r w:rsidRPr="00C5481A">
        <w:rPr>
          <w:rFonts w:cs="Calibri"/>
          <w:b/>
        </w:rPr>
        <w:t>.</w:t>
      </w:r>
      <w:r w:rsidRPr="00C5481A">
        <w:rPr>
          <w:rFonts w:cs="Calibri"/>
          <w:b/>
        </w:rPr>
        <w:tab/>
        <w:t>ZAKLJUČAK</w:t>
      </w:r>
    </w:p>
    <w:p w:rsidRDefault="00D27F00" w:rsidP="005457E0" w:rsidR="00D27F00">
      <w:pPr>
        <w:pStyle w:val="Srednjareetka21"/>
        <w:jc w:val="both"/>
        <w:rPr>
          <w:rFonts w:cs="Calibri"/>
          <w:b/>
        </w:rPr>
      </w:pPr>
    </w:p>
    <w:p w:rsidRDefault="00BC1B65" w:rsidP="00A23ED5" w:rsidR="000B4112">
      <w:pPr>
        <w:ind w:left="72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U do sada provedenom </w:t>
      </w:r>
      <w:r w:rsidR="00AF02D4"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 xml:space="preserve">otvorenom stečajnom postupku </w:t>
      </w:r>
      <w:r w:rsidR="00C93411">
        <w:rPr>
          <w:rFonts w:hAnsi="Calibri" w:ascii="Calibri"/>
          <w:sz w:val="22"/>
          <w:szCs w:val="22"/>
        </w:rPr>
        <w:t xml:space="preserve">utvrđeno je da dužnik </w:t>
      </w:r>
      <w:r w:rsidR="0055100B">
        <w:rPr>
          <w:rFonts w:hAnsi="Calibri" w:ascii="Calibri"/>
          <w:sz w:val="22"/>
          <w:szCs w:val="22"/>
        </w:rPr>
        <w:t>ima</w:t>
      </w:r>
      <w:r w:rsidR="000B4112">
        <w:rPr>
          <w:rFonts w:hAnsi="Calibri" w:ascii="Calibri"/>
          <w:sz w:val="22"/>
          <w:szCs w:val="22"/>
        </w:rPr>
        <w:t xml:space="preserve"> imovinu</w:t>
      </w:r>
      <w:r w:rsidR="00C93411">
        <w:rPr>
          <w:rFonts w:hAnsi="Calibri" w:ascii="Calibri"/>
          <w:sz w:val="22"/>
          <w:szCs w:val="22"/>
        </w:rPr>
        <w:t xml:space="preserve"> koja bi bila predmet unovčenja</w:t>
      </w:r>
      <w:r w:rsidR="00D43F1C">
        <w:rPr>
          <w:rFonts w:hAnsi="Calibri" w:ascii="Calibri"/>
          <w:sz w:val="22"/>
          <w:szCs w:val="22"/>
        </w:rPr>
        <w:t xml:space="preserve">, </w:t>
      </w:r>
      <w:r w:rsidR="000A1613">
        <w:rPr>
          <w:rFonts w:hAnsi="Calibri" w:ascii="Calibri"/>
          <w:sz w:val="22"/>
          <w:szCs w:val="22"/>
        </w:rPr>
        <w:t>te će biti</w:t>
      </w:r>
      <w:r w:rsidR="00C93411">
        <w:rPr>
          <w:rFonts w:hAnsi="Calibri" w:ascii="Calibri"/>
          <w:sz w:val="22"/>
          <w:szCs w:val="22"/>
        </w:rPr>
        <w:t xml:space="preserve"> moguće pokriti  troškove</w:t>
      </w:r>
      <w:r w:rsidR="000B4112">
        <w:rPr>
          <w:rFonts w:hAnsi="Calibri" w:ascii="Calibri"/>
          <w:sz w:val="22"/>
          <w:szCs w:val="22"/>
        </w:rPr>
        <w:t xml:space="preserve"> stečajnog postupka</w:t>
      </w:r>
      <w:r w:rsidR="000A1613">
        <w:rPr>
          <w:rFonts w:hAnsi="Calibri" w:ascii="Calibri"/>
          <w:sz w:val="22"/>
          <w:szCs w:val="22"/>
        </w:rPr>
        <w:t>.</w:t>
      </w:r>
      <w:r w:rsidR="000B4112">
        <w:rPr>
          <w:rFonts w:hAnsi="Calibri" w:ascii="Calibri"/>
          <w:sz w:val="22"/>
          <w:szCs w:val="22"/>
        </w:rPr>
        <w:t xml:space="preserve"> Istodobno nema izgleda za nastavak poslovanja.</w:t>
      </w:r>
    </w:p>
    <w:p w:rsidRDefault="000B4112" w:rsidP="00A23ED5" w:rsidR="000B4112">
      <w:pPr>
        <w:ind w:left="720"/>
        <w:jc w:val="both"/>
        <w:rPr>
          <w:rFonts w:hAnsi="Calibri" w:ascii="Calibri"/>
          <w:sz w:val="22"/>
          <w:szCs w:val="22"/>
        </w:rPr>
      </w:pPr>
    </w:p>
    <w:p w:rsidRDefault="00B039A9" w:rsidP="00BC1B65" w:rsidR="00B039A9" w:rsidRPr="00C5481A">
      <w:pPr>
        <w:pStyle w:val="Srednjareetka21"/>
        <w:ind w:left="708"/>
        <w:jc w:val="both"/>
        <w:rPr>
          <w:rFonts w:eastAsia="Times New Roman"/>
          <w:b/>
        </w:rPr>
      </w:pPr>
    </w:p>
    <w:p w:rsidRDefault="005457E0" w:rsidP="005457E0" w:rsidR="005457E0">
      <w:pPr>
        <w:jc w:val="both"/>
        <w:rPr>
          <w:rFonts w:cs="Courier New" w:hAnsi="Calibri" w:ascii="Calibri"/>
          <w:b/>
          <w:bCs/>
          <w:caps/>
          <w:sz w:val="22"/>
          <w:szCs w:val="22"/>
        </w:rPr>
      </w:pPr>
      <w:r w:rsidRPr="00C5481A">
        <w:rPr>
          <w:rFonts w:cs="Courier New" w:hAnsi="Calibri" w:ascii="Calibri"/>
          <w:b/>
          <w:bCs/>
          <w:sz w:val="22"/>
          <w:szCs w:val="22"/>
        </w:rPr>
        <w:t>VI</w:t>
      </w:r>
      <w:r>
        <w:rPr>
          <w:rFonts w:cs="Courier New" w:hAnsi="Calibri" w:ascii="Calibri"/>
          <w:b/>
          <w:bCs/>
          <w:sz w:val="22"/>
          <w:szCs w:val="22"/>
        </w:rPr>
        <w:t>I</w:t>
      </w:r>
      <w:r w:rsidR="003D60B7">
        <w:rPr>
          <w:rFonts w:cs="Courier New" w:hAnsi="Calibri" w:ascii="Calibri"/>
          <w:b/>
          <w:bCs/>
          <w:sz w:val="22"/>
          <w:szCs w:val="22"/>
        </w:rPr>
        <w:t>I</w:t>
      </w:r>
      <w:r w:rsidRPr="00C5481A">
        <w:rPr>
          <w:rFonts w:cs="Courier New" w:hAnsi="Calibri" w:ascii="Calibri"/>
          <w:b/>
          <w:bCs/>
          <w:sz w:val="22"/>
          <w:szCs w:val="22"/>
        </w:rPr>
        <w:t>.</w:t>
      </w:r>
      <w:r w:rsidRPr="00C5481A">
        <w:rPr>
          <w:rFonts w:cs="Courier New" w:hAnsi="Calibri" w:ascii="Calibri"/>
          <w:b/>
          <w:bCs/>
          <w:sz w:val="22"/>
          <w:szCs w:val="22"/>
        </w:rPr>
        <w:tab/>
      </w:r>
      <w:r>
        <w:rPr>
          <w:rFonts w:cs="Courier New" w:hAnsi="Calibri" w:ascii="Calibri"/>
          <w:b/>
          <w:bCs/>
          <w:caps/>
          <w:sz w:val="22"/>
          <w:szCs w:val="22"/>
        </w:rPr>
        <w:t xml:space="preserve">PrijedloZI </w:t>
      </w:r>
      <w:r w:rsidRPr="00C5481A">
        <w:rPr>
          <w:rFonts w:cs="Courier New" w:hAnsi="Calibri" w:ascii="Calibri"/>
          <w:b/>
          <w:bCs/>
          <w:caps/>
          <w:sz w:val="22"/>
          <w:szCs w:val="22"/>
        </w:rPr>
        <w:t xml:space="preserve"> odluka</w:t>
      </w:r>
    </w:p>
    <w:p w:rsidRDefault="000A24A3" w:rsidP="005457E0" w:rsidR="000A24A3" w:rsidRPr="00C5481A">
      <w:pPr>
        <w:jc w:val="both"/>
        <w:rPr>
          <w:rFonts w:cs="Courier New" w:hAnsi="Calibri" w:ascii="Calibri"/>
          <w:b/>
          <w:bCs/>
          <w:sz w:val="22"/>
          <w:szCs w:val="22"/>
        </w:rPr>
      </w:pPr>
    </w:p>
    <w:p w:rsidRDefault="00454345" w:rsidP="00454345" w:rsidR="00454345" w:rsidRPr="00C5481A">
      <w:pPr>
        <w:ind w:left="709"/>
        <w:jc w:val="both"/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>P</w:t>
      </w:r>
      <w:r w:rsidRPr="00C5481A">
        <w:rPr>
          <w:rFonts w:cs="Courier New" w:hAnsi="Calibri" w:ascii="Calibri"/>
          <w:sz w:val="22"/>
          <w:szCs w:val="22"/>
        </w:rPr>
        <w:t xml:space="preserve">redlažem da </w:t>
      </w:r>
      <w:r>
        <w:rPr>
          <w:rFonts w:cs="Courier New" w:hAnsi="Calibri" w:ascii="Calibri"/>
          <w:sz w:val="22"/>
          <w:szCs w:val="22"/>
        </w:rPr>
        <w:t>skupština vjerovnika</w:t>
      </w:r>
      <w:r w:rsidRPr="00C5481A">
        <w:rPr>
          <w:rFonts w:cs="Courier New" w:hAnsi="Calibri" w:ascii="Calibri"/>
          <w:sz w:val="22"/>
          <w:szCs w:val="22"/>
        </w:rPr>
        <w:t xml:space="preserve"> na današnjem ročištu donesu sl</w:t>
      </w:r>
      <w:r>
        <w:rPr>
          <w:rFonts w:cs="Courier New" w:hAnsi="Calibri" w:ascii="Calibri"/>
          <w:sz w:val="22"/>
          <w:szCs w:val="22"/>
        </w:rPr>
        <w:t>i</w:t>
      </w:r>
      <w:r w:rsidRPr="00C5481A">
        <w:rPr>
          <w:rFonts w:cs="Courier New" w:hAnsi="Calibri" w:ascii="Calibri"/>
          <w:sz w:val="22"/>
          <w:szCs w:val="22"/>
        </w:rPr>
        <w:t>jedeće odluke:</w:t>
      </w:r>
    </w:p>
    <w:p w:rsidRDefault="00454345" w:rsidP="00454345" w:rsidR="00454345" w:rsidRPr="00C5481A">
      <w:pPr>
        <w:pStyle w:val="Tijeloteksta"/>
        <w:tabs>
          <w:tab w:pos="426" w:val="left"/>
        </w:tabs>
        <w:rPr>
          <w:rFonts w:cs="Courier New" w:hAnsi="Calibri" w:ascii="Calibri"/>
          <w:sz w:val="22"/>
          <w:szCs w:val="22"/>
        </w:rPr>
      </w:pPr>
    </w:p>
    <w:p w:rsidRDefault="00454345" w:rsidP="009E14AA" w:rsidR="0059014F">
      <w:pPr>
        <w:pStyle w:val="Tijeloteksta"/>
        <w:numPr>
          <w:ilvl w:val="0"/>
          <w:numId w:val="1"/>
        </w:numPr>
        <w:tabs>
          <w:tab w:pos="426" w:val="left"/>
        </w:tabs>
        <w:rPr>
          <w:rFonts w:cs="Courier New" w:hAnsi="Calibri" w:ascii="Calibri"/>
          <w:sz w:val="22"/>
          <w:szCs w:val="22"/>
        </w:rPr>
      </w:pPr>
      <w:r w:rsidRPr="00C5481A">
        <w:rPr>
          <w:rFonts w:cs="Courier New" w:hAnsi="Calibri" w:ascii="Calibri"/>
          <w:sz w:val="22"/>
          <w:szCs w:val="22"/>
        </w:rPr>
        <w:t>Prihvaća</w:t>
      </w:r>
      <w:r w:rsidR="00392098">
        <w:rPr>
          <w:rFonts w:cs="Courier New" w:hAnsi="Calibri" w:ascii="Calibri"/>
          <w:sz w:val="22"/>
          <w:szCs w:val="22"/>
        </w:rPr>
        <w:t>ju</w:t>
      </w:r>
      <w:r w:rsidRPr="002E141B">
        <w:rPr>
          <w:rFonts w:cs="Courier New" w:hAnsi="Calibri" w:ascii="Calibri"/>
          <w:sz w:val="22"/>
          <w:szCs w:val="22"/>
        </w:rPr>
        <w:t xml:space="preserve"> se u cijelosti Izvješće stečajnog upravitelja o gospodarskom položaju stečajnog dužnika i njegovim uzrocima</w:t>
      </w:r>
      <w:r w:rsidR="00EF06E1" w:rsidRPr="002E141B">
        <w:rPr>
          <w:rFonts w:cs="Courier New" w:hAnsi="Calibri" w:ascii="Calibri"/>
          <w:sz w:val="22"/>
          <w:szCs w:val="22"/>
        </w:rPr>
        <w:t xml:space="preserve"> i</w:t>
      </w:r>
    </w:p>
    <w:p w:rsidRDefault="0059014F" w:rsidP="009E14AA" w:rsidR="009E14AA">
      <w:pPr>
        <w:pStyle w:val="Tijeloteksta"/>
        <w:numPr>
          <w:ilvl w:val="0"/>
          <w:numId w:val="1"/>
        </w:numPr>
        <w:tabs>
          <w:tab w:pos="426" w:val="left"/>
        </w:tabs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>Prihvaćaju se do sada poduzete radnje</w:t>
      </w:r>
      <w:r w:rsidR="00454345" w:rsidRPr="002E141B">
        <w:rPr>
          <w:rFonts w:cs="Courier New" w:hAnsi="Calibri" w:ascii="Calibri"/>
          <w:sz w:val="22"/>
          <w:szCs w:val="22"/>
        </w:rPr>
        <w:t xml:space="preserve"> stečajnog upravitelja</w:t>
      </w:r>
      <w:r w:rsidR="000A24A3" w:rsidRPr="002E141B">
        <w:rPr>
          <w:rFonts w:cs="Courier New" w:hAnsi="Calibri" w:ascii="Calibri"/>
          <w:sz w:val="22"/>
          <w:szCs w:val="22"/>
        </w:rPr>
        <w:t>.</w:t>
      </w:r>
    </w:p>
    <w:p w:rsidRDefault="003156DF" w:rsidP="003156DF" w:rsidR="003156DF">
      <w:pPr>
        <w:pStyle w:val="Tijeloteksta"/>
        <w:numPr>
          <w:ilvl w:val="0"/>
          <w:numId w:val="1"/>
        </w:numPr>
        <w:tabs>
          <w:tab w:pos="426" w:val="left"/>
        </w:tabs>
        <w:rPr>
          <w:rFonts w:cs="Courier New" w:hAnsi="Calibri" w:ascii="Calibri"/>
          <w:sz w:val="22"/>
          <w:szCs w:val="22"/>
        </w:rPr>
      </w:pPr>
      <w:r w:rsidRPr="003156DF">
        <w:rPr>
          <w:rFonts w:cs="Courier New" w:hAnsi="Calibri" w:ascii="Calibri"/>
          <w:sz w:val="22"/>
          <w:szCs w:val="22"/>
        </w:rPr>
        <w:t>Daje se suglasnost stečajnom upravitelju unovčiti pokretnu imovinu nad kojom postoji razlučno pravo i to osobni automobil,</w:t>
      </w:r>
    </w:p>
    <w:p w:rsidRDefault="003156DF" w:rsidP="003156DF" w:rsidR="003156DF">
      <w:pPr>
        <w:pStyle w:val="Tijeloteksta"/>
        <w:numPr>
          <w:ilvl w:val="0"/>
          <w:numId w:val="16"/>
        </w:numPr>
        <w:tabs>
          <w:tab w:pos="426" w:val="left"/>
        </w:tabs>
        <w:rPr>
          <w:rFonts w:cs="Courier New" w:hAnsi="Calibri" w:ascii="Calibri"/>
          <w:sz w:val="22"/>
          <w:szCs w:val="22"/>
        </w:rPr>
      </w:pPr>
      <w:r w:rsidRPr="003156DF">
        <w:rPr>
          <w:rFonts w:cs="Courier New" w:hAnsi="Calibri" w:ascii="Calibri"/>
          <w:sz w:val="22"/>
          <w:szCs w:val="22"/>
        </w:rPr>
        <w:t>M1, marka Opel Astra, 1,9 CDTI, godina proizvodnje 2005, broj šasije: W0L0AHL4858026325</w:t>
      </w:r>
      <w:r>
        <w:rPr>
          <w:rFonts w:cs="Courier New" w:hAnsi="Calibri" w:ascii="Calibri"/>
          <w:sz w:val="22"/>
          <w:szCs w:val="22"/>
        </w:rPr>
        <w:t xml:space="preserve"> prikupljanjem pisanih ponuda sukladno čl. 249 Stečajnog zakona za iznos ne manji od 6.000,00 kn </w:t>
      </w:r>
      <w:r w:rsidRPr="003156DF">
        <w:rPr>
          <w:rFonts w:cs="Courier New" w:hAnsi="Calibri" w:ascii="Calibri"/>
          <w:sz w:val="22"/>
          <w:szCs w:val="22"/>
        </w:rPr>
        <w:t>uvećano za pripadajući PDV sukladno procijeni vozila od strane sudskog v</w:t>
      </w:r>
      <w:r>
        <w:rPr>
          <w:rFonts w:cs="Courier New" w:hAnsi="Calibri" w:ascii="Calibri"/>
          <w:sz w:val="22"/>
          <w:szCs w:val="22"/>
        </w:rPr>
        <w:t>ještaka Sejad Hamzić iz ožujka</w:t>
      </w:r>
      <w:r w:rsidRPr="003156DF">
        <w:rPr>
          <w:rFonts w:cs="Courier New" w:hAnsi="Calibri" w:ascii="Calibri"/>
          <w:sz w:val="22"/>
          <w:szCs w:val="22"/>
        </w:rPr>
        <w:t xml:space="preserve"> 201</w:t>
      </w:r>
      <w:r>
        <w:rPr>
          <w:rFonts w:cs="Courier New" w:hAnsi="Calibri" w:ascii="Calibri"/>
          <w:sz w:val="22"/>
          <w:szCs w:val="22"/>
        </w:rPr>
        <w:t>9. godine.</w:t>
      </w:r>
    </w:p>
    <w:p w:rsidRDefault="002C6D30" w:rsidP="002C6D30" w:rsidR="002C6D30">
      <w:pPr>
        <w:pStyle w:val="Tijeloteksta"/>
        <w:tabs>
          <w:tab w:pos="426" w:val="left"/>
        </w:tabs>
        <w:ind w:left="1488"/>
        <w:rPr>
          <w:rFonts w:cs="Courier New" w:hAnsi="Calibri" w:ascii="Calibri"/>
          <w:sz w:val="22"/>
          <w:szCs w:val="22"/>
        </w:rPr>
      </w:pPr>
    </w:p>
    <w:p w:rsidRDefault="003156DF" w:rsidP="003156DF" w:rsidR="003156DF">
      <w:pPr>
        <w:pStyle w:val="Odlomakpopisa"/>
        <w:numPr>
          <w:ilvl w:val="0"/>
          <w:numId w:val="16"/>
        </w:numPr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 xml:space="preserve">M1, </w:t>
      </w:r>
      <w:r w:rsidRPr="003156DF">
        <w:rPr>
          <w:rFonts w:cs="Courier New" w:hAnsi="Calibri" w:ascii="Calibri"/>
          <w:sz w:val="22"/>
          <w:szCs w:val="22"/>
        </w:rPr>
        <w:t>marka VolksWagen Polo 1,9 tdi, godina proizvodnje 2006, broj šasije: WVWZZZ9NZ6D093473 prikupljanjem pisanih ponuda sukladno čl. 249 Stečajn</w:t>
      </w:r>
      <w:r>
        <w:rPr>
          <w:rFonts w:cs="Courier New" w:hAnsi="Calibri" w:ascii="Calibri"/>
          <w:sz w:val="22"/>
          <w:szCs w:val="22"/>
        </w:rPr>
        <w:t>og zakona za iznos ne manji od 20</w:t>
      </w:r>
      <w:r w:rsidRPr="003156DF">
        <w:rPr>
          <w:rFonts w:cs="Courier New" w:hAnsi="Calibri" w:ascii="Calibri"/>
          <w:sz w:val="22"/>
          <w:szCs w:val="22"/>
        </w:rPr>
        <w:t>.</w:t>
      </w:r>
      <w:r>
        <w:rPr>
          <w:rFonts w:cs="Courier New" w:hAnsi="Calibri" w:ascii="Calibri"/>
          <w:sz w:val="22"/>
          <w:szCs w:val="22"/>
        </w:rPr>
        <w:t>8</w:t>
      </w:r>
      <w:r w:rsidRPr="003156DF">
        <w:rPr>
          <w:rFonts w:cs="Courier New" w:hAnsi="Calibri" w:ascii="Calibri"/>
          <w:sz w:val="22"/>
          <w:szCs w:val="22"/>
        </w:rPr>
        <w:t>00,00 kn uvećano za pripadajući PDV sukladno procijeni vozila od strane sudskog vještaka Seja</w:t>
      </w:r>
      <w:r>
        <w:rPr>
          <w:rFonts w:cs="Courier New" w:hAnsi="Calibri" w:ascii="Calibri"/>
          <w:sz w:val="22"/>
          <w:szCs w:val="22"/>
        </w:rPr>
        <w:t>d Hamzić iz ožujka 2019. godine.</w:t>
      </w:r>
    </w:p>
    <w:p w:rsidRDefault="002C6D30" w:rsidP="002C6D30" w:rsidR="002C6D30" w:rsidRPr="003156DF">
      <w:pPr>
        <w:pStyle w:val="Odlomakpopisa"/>
        <w:ind w:left="1488"/>
        <w:rPr>
          <w:rFonts w:cs="Courier New" w:hAnsi="Calibri" w:ascii="Calibri"/>
          <w:sz w:val="22"/>
          <w:szCs w:val="22"/>
        </w:rPr>
      </w:pPr>
    </w:p>
    <w:p w:rsidRDefault="003156DF" w:rsidP="002C6D30" w:rsidR="002C6D30">
      <w:pPr>
        <w:pStyle w:val="Odlomakpopisa"/>
        <w:numPr>
          <w:ilvl w:val="0"/>
          <w:numId w:val="16"/>
        </w:numPr>
        <w:rPr>
          <w:rFonts w:cs="Courier New" w:hAnsi="Calibri" w:ascii="Calibri"/>
          <w:sz w:val="22"/>
          <w:szCs w:val="22"/>
        </w:rPr>
      </w:pPr>
      <w:r w:rsidRPr="002C6D30">
        <w:rPr>
          <w:rFonts w:cs="Courier New" w:hAnsi="Calibri" w:ascii="Calibri"/>
          <w:sz w:val="22"/>
          <w:szCs w:val="22"/>
        </w:rPr>
        <w:t>marka Mercedes, A180 cdi, godina proizvodnje 2007, broj šasije: WDD1693071J550970</w:t>
      </w:r>
      <w:r w:rsidR="002C6D30" w:rsidRPr="002C6D30">
        <w:t xml:space="preserve"> </w:t>
      </w:r>
      <w:r w:rsidR="002C6D30" w:rsidRPr="002C6D30">
        <w:rPr>
          <w:rFonts w:cs="Courier New" w:hAnsi="Calibri" w:ascii="Calibri"/>
          <w:sz w:val="22"/>
          <w:szCs w:val="22"/>
        </w:rPr>
        <w:t>prikupljanjem pisanih ponuda sukladno čl. 249 Stečajn</w:t>
      </w:r>
      <w:r w:rsidR="002C6D30">
        <w:rPr>
          <w:rFonts w:cs="Courier New" w:hAnsi="Calibri" w:ascii="Calibri"/>
          <w:sz w:val="22"/>
          <w:szCs w:val="22"/>
        </w:rPr>
        <w:t>og zakona za iznos ne manji od 22</w:t>
      </w:r>
      <w:r w:rsidR="002C6D30" w:rsidRPr="002C6D30">
        <w:rPr>
          <w:rFonts w:cs="Courier New" w:hAnsi="Calibri" w:ascii="Calibri"/>
          <w:sz w:val="22"/>
          <w:szCs w:val="22"/>
        </w:rPr>
        <w:t>.000,00 kn uvećano za pripadajući PDV sukladno procijeni vozila od strane sudskog vještaka Sejad Hamzić iz ožujka 2019. godine.</w:t>
      </w:r>
    </w:p>
    <w:p w:rsidRDefault="002C6D30" w:rsidP="002C6D30" w:rsidR="002C6D30" w:rsidRPr="002C6D30">
      <w:pPr>
        <w:pStyle w:val="Odlomakpopisa"/>
        <w:ind w:left="1488"/>
        <w:rPr>
          <w:rFonts w:cs="Courier New" w:hAnsi="Calibri" w:ascii="Calibri"/>
          <w:sz w:val="22"/>
          <w:szCs w:val="22"/>
        </w:rPr>
      </w:pPr>
    </w:p>
    <w:p w:rsidRDefault="002C6D30" w:rsidP="002C6D30" w:rsidR="003156DF">
      <w:pPr>
        <w:pStyle w:val="Tijeloteksta"/>
        <w:numPr>
          <w:ilvl w:val="0"/>
          <w:numId w:val="16"/>
        </w:numPr>
        <w:tabs>
          <w:tab w:pos="426" w:val="left"/>
        </w:tabs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 xml:space="preserve"> </w:t>
      </w:r>
      <w:r w:rsidRPr="002C6D30">
        <w:rPr>
          <w:rFonts w:cs="Courier New" w:hAnsi="Calibri" w:ascii="Calibri"/>
          <w:sz w:val="22"/>
          <w:szCs w:val="22"/>
        </w:rPr>
        <w:t>marka Mercedes 220, cdi, godina proizvodnje 2005, broj šasije WDB2110041A886756</w:t>
      </w:r>
      <w:r>
        <w:rPr>
          <w:rFonts w:cs="Courier New" w:hAnsi="Calibri" w:ascii="Calibri"/>
          <w:sz w:val="22"/>
          <w:szCs w:val="22"/>
        </w:rPr>
        <w:t xml:space="preserve"> </w:t>
      </w:r>
      <w:r w:rsidRPr="002C6D30">
        <w:rPr>
          <w:rFonts w:cs="Courier New" w:hAnsi="Calibri" w:ascii="Calibri"/>
          <w:sz w:val="22"/>
          <w:szCs w:val="22"/>
        </w:rPr>
        <w:t>prikupljanjem pisanih ponuda sukladno čl. 249 Stečajn</w:t>
      </w:r>
      <w:r>
        <w:rPr>
          <w:rFonts w:cs="Courier New" w:hAnsi="Calibri" w:ascii="Calibri"/>
          <w:sz w:val="22"/>
          <w:szCs w:val="22"/>
        </w:rPr>
        <w:t>og zakona za iznos ne manji od 3</w:t>
      </w:r>
      <w:r w:rsidRPr="002C6D30">
        <w:rPr>
          <w:rFonts w:cs="Courier New" w:hAnsi="Calibri" w:ascii="Calibri"/>
          <w:sz w:val="22"/>
          <w:szCs w:val="22"/>
        </w:rPr>
        <w:t>2.000,00 kn uvećano za pripadajući PDV sukladno procijeni vozila od strane sudskog vještaka Sejad Hamzić iz ožujka 2019. godine</w:t>
      </w:r>
    </w:p>
    <w:p w:rsidRDefault="00216F0F" w:rsidP="00216F0F" w:rsidR="00216F0F" w:rsidRPr="003156DF">
      <w:pPr>
        <w:pStyle w:val="Tijeloteksta"/>
        <w:tabs>
          <w:tab w:pos="426" w:val="left"/>
        </w:tabs>
        <w:ind w:left="1488"/>
        <w:rPr>
          <w:rFonts w:cs="Courier New" w:hAnsi="Calibri" w:ascii="Calibri"/>
          <w:sz w:val="22"/>
          <w:szCs w:val="22"/>
        </w:rPr>
      </w:pPr>
    </w:p>
    <w:p w:rsidRDefault="00216F0F" w:rsidP="002C6D30" w:rsidR="003156DF" w:rsidRPr="003156DF">
      <w:pPr>
        <w:pStyle w:val="Tijeloteksta"/>
        <w:tabs>
          <w:tab w:pos="426" w:val="left"/>
        </w:tabs>
        <w:ind w:left="720"/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lastRenderedPageBreak/>
        <w:t>Ukoliko se pokretnine</w:t>
      </w:r>
      <w:r w:rsidR="003156DF" w:rsidRPr="003156DF">
        <w:rPr>
          <w:rFonts w:cs="Courier New" w:hAnsi="Calibri" w:ascii="Calibri"/>
          <w:sz w:val="22"/>
          <w:szCs w:val="22"/>
        </w:rPr>
        <w:t xml:space="preserve"> ne proda</w:t>
      </w:r>
      <w:r>
        <w:rPr>
          <w:rFonts w:cs="Courier New" w:hAnsi="Calibri" w:ascii="Calibri"/>
          <w:sz w:val="22"/>
          <w:szCs w:val="22"/>
        </w:rPr>
        <w:t>ju</w:t>
      </w:r>
      <w:r w:rsidR="003156DF" w:rsidRPr="003156DF">
        <w:rPr>
          <w:rFonts w:cs="Courier New" w:hAnsi="Calibri" w:ascii="Calibri"/>
          <w:sz w:val="22"/>
          <w:szCs w:val="22"/>
        </w:rPr>
        <w:t xml:space="preserve"> prilikom prvog prikupljanja pisanih ponuda Stečajni upravitelj je ovlašten za svako naredno prikupljanje pisanih ponuda umanjivat</w:t>
      </w:r>
      <w:r w:rsidR="002C6D30">
        <w:rPr>
          <w:rFonts w:cs="Courier New" w:hAnsi="Calibri" w:ascii="Calibri"/>
          <w:sz w:val="22"/>
          <w:szCs w:val="22"/>
        </w:rPr>
        <w:t>i gore navedenu početnu prodajnu  cijenu</w:t>
      </w:r>
      <w:r>
        <w:rPr>
          <w:rFonts w:cs="Courier New" w:hAnsi="Calibri" w:ascii="Calibri"/>
          <w:sz w:val="22"/>
          <w:szCs w:val="22"/>
        </w:rPr>
        <w:t xml:space="preserve"> bez PDV-a</w:t>
      </w:r>
      <w:r w:rsidR="002C6D30">
        <w:rPr>
          <w:rFonts w:cs="Courier New" w:hAnsi="Calibri" w:ascii="Calibri"/>
          <w:sz w:val="22"/>
          <w:szCs w:val="22"/>
        </w:rPr>
        <w:t xml:space="preserve"> za 20</w:t>
      </w:r>
      <w:r w:rsidR="003156DF" w:rsidRPr="003156DF">
        <w:rPr>
          <w:rFonts w:cs="Courier New" w:hAnsi="Calibri" w:ascii="Calibri"/>
          <w:sz w:val="22"/>
          <w:szCs w:val="22"/>
        </w:rPr>
        <w:t xml:space="preserve">%. </w:t>
      </w:r>
    </w:p>
    <w:p w:rsidRDefault="00803A14" w:rsidP="00047BB6" w:rsidR="00803A14">
      <w:pPr>
        <w:pStyle w:val="Tijeloteksta"/>
        <w:numPr>
          <w:ilvl w:val="0"/>
          <w:numId w:val="1"/>
        </w:numPr>
        <w:tabs>
          <w:tab w:pos="426" w:val="left"/>
        </w:tabs>
        <w:rPr>
          <w:rFonts w:cs="Courier New" w:hAnsi="Calibri" w:ascii="Calibri"/>
          <w:sz w:val="22"/>
          <w:szCs w:val="22"/>
        </w:rPr>
      </w:pPr>
      <w:r>
        <w:rPr>
          <w:rFonts w:cs="Courier New" w:hAnsi="Calibri" w:ascii="Calibri"/>
          <w:sz w:val="22"/>
          <w:szCs w:val="22"/>
        </w:rPr>
        <w:t xml:space="preserve">Unovčenje nekretnine </w:t>
      </w:r>
      <w:r w:rsidRPr="00803A14">
        <w:rPr>
          <w:rFonts w:cs="Courier New" w:hAnsi="Calibri" w:ascii="Calibri"/>
          <w:sz w:val="22"/>
          <w:szCs w:val="22"/>
        </w:rPr>
        <w:t xml:space="preserve">upisane </w:t>
      </w:r>
      <w:r w:rsidR="00047BB6" w:rsidRPr="00047BB6">
        <w:rPr>
          <w:rFonts w:cs="Courier New" w:hAnsi="Calibri" w:ascii="Calibri"/>
          <w:sz w:val="22"/>
          <w:szCs w:val="22"/>
        </w:rPr>
        <w:t xml:space="preserve">upisane </w:t>
      </w:r>
      <w:r w:rsidR="002C6D30">
        <w:rPr>
          <w:rFonts w:cs="Courier New" w:hAnsi="Calibri" w:ascii="Calibri"/>
          <w:sz w:val="22"/>
          <w:szCs w:val="22"/>
        </w:rPr>
        <w:t xml:space="preserve">u </w:t>
      </w:r>
      <w:r w:rsidR="00047BB6" w:rsidRPr="00047BB6">
        <w:rPr>
          <w:rFonts w:cs="Courier New" w:hAnsi="Calibri" w:ascii="Calibri"/>
          <w:sz w:val="22"/>
          <w:szCs w:val="22"/>
        </w:rPr>
        <w:t xml:space="preserve">k.o. Zabok, zk. ul. 5334, K.Č.Br. 2764/5, Dvorište površine 110 čhv ili 396 m2, k.č.br. 2765/1 Zgrada br. 1 i dvorište površine 1572 čhv ili 5654m2,( Zgrada br 1 površine 1140 čhv ili 4100m2, Dvorište površine 432 čhv ili 1554m2), k.č.br. 2765/3 Dvorište površine 19 čhv ili 68 m2, kč.br. 2766 Dvorište površine 206 čhv ili 741 m2, kč.br. 2767 Oranica površine 150 čhv ili 539 m2 </w:t>
      </w:r>
      <w:r w:rsidR="002C6D30">
        <w:rPr>
          <w:rFonts w:cs="Courier New" w:hAnsi="Calibri" w:ascii="Calibri"/>
          <w:sz w:val="22"/>
          <w:szCs w:val="22"/>
        </w:rPr>
        <w:t xml:space="preserve"> nastavit će se u o</w:t>
      </w:r>
      <w:r w:rsidR="00047BB6">
        <w:rPr>
          <w:rFonts w:cs="Courier New" w:hAnsi="Calibri" w:ascii="Calibri"/>
          <w:sz w:val="22"/>
          <w:szCs w:val="22"/>
        </w:rPr>
        <w:t>vršnom postupku na Općinskom sudu u Zaboku.</w:t>
      </w:r>
    </w:p>
    <w:p w:rsidRDefault="003640CC" w:rsidP="00A950EE" w:rsidR="003640CC" w:rsidRPr="009E14AA">
      <w:pPr>
        <w:pStyle w:val="Tijeloteksta"/>
        <w:tabs>
          <w:tab w:pos="426" w:val="left"/>
        </w:tabs>
        <w:ind w:left="720"/>
        <w:rPr>
          <w:rFonts w:cs="Courier New" w:hAnsi="Calibri" w:ascii="Calibri"/>
          <w:sz w:val="22"/>
          <w:szCs w:val="22"/>
        </w:rPr>
      </w:pPr>
    </w:p>
    <w:p w:rsidRDefault="00F636A2" w:rsidP="00F636A2" w:rsidR="00F636A2">
      <w:pPr>
        <w:pStyle w:val="Tijeloteksta"/>
        <w:tabs>
          <w:tab w:pos="426" w:val="left"/>
        </w:tabs>
        <w:ind w:left="720"/>
        <w:rPr>
          <w:rFonts w:cs="Courier New" w:hAnsi="Calibri" w:ascii="Calibri"/>
          <w:sz w:val="22"/>
          <w:szCs w:val="22"/>
        </w:rPr>
      </w:pPr>
    </w:p>
    <w:p w:rsidRDefault="00837D86" w:rsidP="00837D86" w:rsidR="00837D86">
      <w:pPr>
        <w:pStyle w:val="Odlomakpopisa"/>
        <w:rPr>
          <w:rFonts w:cs="Courier New" w:hAnsi="Calibri" w:ascii="Calibri"/>
          <w:sz w:val="22"/>
          <w:szCs w:val="22"/>
        </w:rPr>
      </w:pPr>
    </w:p>
    <w:p w:rsidRDefault="00D077AB" w:rsidP="00D077AB" w:rsidR="00D077AB" w:rsidRPr="00D077AB">
      <w:pPr>
        <w:pStyle w:val="Odlomakpopisa"/>
        <w:rPr>
          <w:rFonts w:cstheme="minorHAnsi" w:hAnsiTheme="minorHAnsi" w:asciiTheme="minorHAnsi"/>
          <w:sz w:val="22"/>
          <w:szCs w:val="22"/>
        </w:rPr>
      </w:pPr>
    </w:p>
    <w:p w:rsidRDefault="008B3010" w:rsidP="008B3010" w:rsidR="008B3010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  <w:r>
        <w:rPr>
          <w:rFonts w:cstheme="minorHAnsi" w:hAnsiTheme="minorHAnsi" w:asciiTheme="minorHAnsi"/>
          <w:sz w:val="22"/>
          <w:szCs w:val="22"/>
        </w:rPr>
        <w:t>STEČAJNI UPRAVITELJ:</w:t>
      </w:r>
    </w:p>
    <w:p w:rsidRDefault="0000347B" w:rsidP="008B3010" w:rsidR="008B3010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  <w:r w:rsidRPr="0000347B">
        <w:rPr>
          <w:rFonts w:cstheme="minorHAnsi" w:hAnsiTheme="minorHAnsi" w:asciiTheme="minorHAnsi"/>
          <w:sz w:val="22"/>
          <w:szCs w:val="22"/>
        </w:rPr>
        <w:t>Goran Brozović</w:t>
      </w: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8B3010" w:rsidR="00F37F7B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p w:rsidRDefault="00F37F7B" w:rsidP="00F37F7B" w:rsidR="00F37F7B" w:rsidRPr="00F37F7B">
      <w:pPr>
        <w:rPr>
          <w:rFonts w:cstheme="minorHAnsi" w:hAnsiTheme="minorHAnsi" w:asciiTheme="minorHAnsi"/>
          <w:sz w:val="22"/>
          <w:szCs w:val="22"/>
        </w:rPr>
      </w:pPr>
    </w:p>
    <w:p w:rsidRDefault="00F37F7B" w:rsidP="00F37F7B" w:rsidR="00F37F7B" w:rsidRPr="00EC155B">
      <w:pPr>
        <w:rPr>
          <w:b/>
          <w:sz w:val="28"/>
        </w:rPr>
      </w:pPr>
    </w:p>
    <w:p w:rsidRDefault="00F37F7B" w:rsidP="00F37F7B" w:rsidR="00F37F7B" w:rsidRPr="00F52C1B">
      <w:pPr>
        <w:pStyle w:val="Bezproreda"/>
        <w:rPr>
          <w:rFonts w:eastAsia="Calibri"/>
          <w:lang w:val="pl-PL"/>
        </w:rPr>
      </w:pPr>
      <w:r w:rsidRPr="00F52C1B">
        <w:rPr>
          <w:rFonts w:eastAsia="Calibri"/>
          <w:lang w:val="pl-PL"/>
        </w:rPr>
        <w:t>TRGOVAČKI SUD U ZAGREBU</w:t>
      </w:r>
    </w:p>
    <w:p w:rsidRDefault="00F37F7B" w:rsidP="00F37F7B" w:rsidR="00F37F7B" w:rsidRPr="00F52C1B">
      <w:pPr>
        <w:pStyle w:val="Bezproreda"/>
        <w:rPr>
          <w:rFonts w:eastAsia="Calibri"/>
          <w:lang w:val="pl-PL"/>
        </w:rPr>
      </w:pPr>
      <w:r w:rsidRPr="00F52C1B">
        <w:rPr>
          <w:rFonts w:eastAsia="Calibri"/>
          <w:lang w:val="pl-PL"/>
        </w:rPr>
        <w:t>Zagreb, Amruševa 2/II</w:t>
      </w:r>
    </w:p>
    <w:p w:rsidRDefault="00F37F7B" w:rsidP="00F37F7B" w:rsidR="00F37F7B" w:rsidRPr="00F52C1B">
      <w:pPr>
        <w:pStyle w:val="Bezproreda"/>
        <w:rPr>
          <w:rFonts w:eastAsia="Calibri"/>
          <w:lang w:val="pl-PL"/>
        </w:rPr>
      </w:pPr>
      <w:r w:rsidRPr="00F52C1B">
        <w:rPr>
          <w:rFonts w:eastAsia="Calibri"/>
          <w:lang w:val="pl-PL"/>
        </w:rPr>
        <w:t xml:space="preserve">Posl.br. </w:t>
      </w:r>
      <w:r w:rsidRPr="00E21A54">
        <w:rPr>
          <w:rFonts w:eastAsia="Calibri"/>
          <w:lang w:val="pl-PL"/>
        </w:rPr>
        <w:t>St-4922/16</w:t>
      </w:r>
    </w:p>
    <w:p w:rsidRDefault="00F37F7B" w:rsidP="00F37F7B" w:rsidR="00F37F7B" w:rsidRPr="006E6BF6">
      <w:pPr>
        <w:pStyle w:val="Bezproreda"/>
        <w:rPr>
          <w:rFonts w:eastAsia="Calibri"/>
          <w:lang w:val="pl-PL"/>
        </w:rPr>
      </w:pPr>
      <w:r w:rsidRPr="00F52C1B">
        <w:rPr>
          <w:rFonts w:eastAsia="Calibri"/>
          <w:lang w:val="pl-PL"/>
        </w:rPr>
        <w:t xml:space="preserve">Dužnik: </w:t>
      </w:r>
      <w:r w:rsidRPr="006E6BF6">
        <w:rPr>
          <w:rFonts w:eastAsia="Calibri"/>
          <w:lang w:val="pl-PL"/>
        </w:rPr>
        <w:t>ARTIMEX d.o.o. u stečaju</w:t>
      </w:r>
    </w:p>
    <w:p w:rsidRDefault="00F37F7B" w:rsidP="00F37F7B" w:rsidR="00F37F7B" w:rsidRPr="006E6BF6">
      <w:pPr>
        <w:pStyle w:val="Bezproreda"/>
        <w:rPr>
          <w:rFonts w:eastAsia="Calibri"/>
          <w:lang w:val="pl-PL"/>
        </w:rPr>
      </w:pPr>
      <w:r w:rsidRPr="006E6BF6">
        <w:rPr>
          <w:rFonts w:eastAsia="Calibri"/>
          <w:lang w:val="pl-PL"/>
        </w:rPr>
        <w:t>Zagreb, Remetska cesta 1,</w:t>
      </w:r>
    </w:p>
    <w:p w:rsidRDefault="00F37F7B" w:rsidP="00F37F7B" w:rsidR="00F37F7B">
      <w:pPr>
        <w:pStyle w:val="Bezproreda"/>
        <w:rPr>
          <w:b/>
        </w:rPr>
      </w:pPr>
      <w:r w:rsidRPr="006E6BF6">
        <w:rPr>
          <w:rFonts w:eastAsia="Calibri"/>
          <w:lang w:val="pl-PL"/>
        </w:rPr>
        <w:t>OIB: 79015514634.</w:t>
      </w:r>
    </w:p>
    <w:p w:rsidRDefault="00F37F7B" w:rsidP="00F37F7B" w:rsidR="00F37F7B" w:rsidRPr="00325DE1">
      <w:pPr>
        <w:pStyle w:val="Bezproreda"/>
        <w:jc w:val="center"/>
        <w:rPr>
          <w:b/>
        </w:rPr>
      </w:pPr>
    </w:p>
    <w:p w:rsidRDefault="00F37F7B" w:rsidP="00F37F7B" w:rsidR="00F37F7B" w:rsidRPr="00B40BEB">
      <w:pPr>
        <w:jc w:val="center"/>
        <w:rPr>
          <w:lang w:val="pl-PL"/>
        </w:rPr>
      </w:pPr>
      <w:r w:rsidRPr="00B40BEB">
        <w:rPr>
          <w:b/>
          <w:lang w:val="pl-PL"/>
        </w:rPr>
        <w:t>TABLICA PRIJAVLJENIH TRAŽBINA, RAZLUČNIH I IZLUČNIH PRAVA</w:t>
      </w: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  <w:numPr>
          <w:ilvl w:val="0"/>
          <w:numId w:val="17"/>
        </w:numPr>
        <w:spacing w:after="80"/>
        <w:jc w:val="center"/>
        <w:rPr>
          <w:b/>
        </w:rPr>
      </w:pPr>
      <w:r w:rsidRPr="00B40BEB">
        <w:rPr>
          <w:b/>
        </w:rPr>
        <w:t>TABLICA PRIJAVLJENIH TRAŽBINA</w:t>
      </w:r>
    </w:p>
    <w:p w:rsidRDefault="00F37F7B" w:rsidP="00F37F7B" w:rsidR="00F37F7B">
      <w:pPr>
        <w:pStyle w:val="Bezproreda"/>
        <w:ind w:left="1080"/>
        <w:rPr>
          <w:b/>
        </w:rPr>
      </w:pPr>
    </w:p>
    <w:p w:rsidRDefault="00F37F7B" w:rsidP="00F37F7B" w:rsidR="00F37F7B" w:rsidRPr="00B40BEB">
      <w:pPr>
        <w:pStyle w:val="Bezproreda"/>
        <w:ind w:left="1080"/>
        <w:rPr>
          <w:b/>
        </w:rPr>
      </w:pPr>
      <w:r w:rsidRPr="00714C65">
        <w:rPr>
          <w:b/>
        </w:rPr>
        <w:t>PRVI VIŠI ISPLATNI RED</w:t>
      </w:r>
      <w:r>
        <w:rPr>
          <w:b/>
        </w:rPr>
        <w:t>:</w:t>
      </w:r>
    </w:p>
    <w:tbl>
      <w:tblPr>
        <w:tblpPr w:tblpY="1" w:tblpXSpec="center" w:vertAnchor="text" w:rightFromText="180" w:leftFromText="180"/>
        <w:tblOverlap w:val="never"/>
        <w:tblW w:type="pct" w:w="557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796"/>
        <w:gridCol w:w="1536"/>
        <w:gridCol w:w="1243"/>
        <w:gridCol w:w="1296"/>
        <w:gridCol w:w="1243"/>
        <w:gridCol w:w="1296"/>
        <w:gridCol w:w="989"/>
      </w:tblGrid>
      <w:tr w:rsidTr="00186666" w:rsidR="00F37F7B" w:rsidRPr="00B40BEB">
        <w:trPr>
          <w:jc w:val="center"/>
        </w:trPr>
        <w:tc>
          <w:tcPr>
            <w:tcW w:type="pct" w:w="601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Redni broj prijavljene tražbine</w:t>
            </w:r>
          </w:p>
        </w:tc>
        <w:tc>
          <w:tcPr>
            <w:tcW w:type="pct" w:w="868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Ime i prezime</w:t>
            </w:r>
            <w:r>
              <w:t xml:space="preserve"> </w:t>
            </w:r>
            <w:r w:rsidRPr="00B40BEB">
              <w:t>/</w:t>
            </w:r>
            <w:r>
              <w:t xml:space="preserve"> </w:t>
            </w:r>
            <w:r w:rsidRPr="00B40BEB">
              <w:t xml:space="preserve">tvrtka  </w:t>
            </w:r>
            <w:r>
              <w:t xml:space="preserve">ili </w:t>
            </w:r>
            <w:r w:rsidRPr="00B40BEB">
              <w:t>naziv vjerovnika</w:t>
            </w:r>
          </w:p>
        </w:tc>
        <w:tc>
          <w:tcPr>
            <w:tcW w:type="pct" w:w="742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 xml:space="preserve">OIB vjerovnika </w:t>
            </w:r>
          </w:p>
        </w:tc>
        <w:tc>
          <w:tcPr>
            <w:tcW w:type="pct" w:w="601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Adresa</w:t>
            </w:r>
            <w:r>
              <w:t xml:space="preserve"> </w:t>
            </w:r>
            <w:r w:rsidRPr="00B40BEB">
              <w:t>/</w:t>
            </w:r>
            <w:r>
              <w:t xml:space="preserve"> </w:t>
            </w:r>
            <w:r w:rsidRPr="00B40BEB">
              <w:t>sjedište vjerovnika</w:t>
            </w:r>
          </w:p>
        </w:tc>
        <w:tc>
          <w:tcPr>
            <w:tcW w:type="pct" w:w="601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Iznos prijavljene</w:t>
            </w:r>
            <w:r>
              <w:t xml:space="preserve"> tražbine</w:t>
            </w:r>
            <w:r w:rsidRPr="00B40BEB">
              <w:t xml:space="preserve"> (kn)</w:t>
            </w:r>
            <w:r w:rsidRPr="00B40BEB">
              <w:rPr>
                <w:rStyle w:val="Referencafusnote"/>
              </w:rPr>
              <w:footnoteReference w:id="1"/>
            </w:r>
          </w:p>
        </w:tc>
        <w:tc>
          <w:tcPr>
            <w:tcW w:type="pct" w:w="601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Pravna osnova prijavljene tražbine</w:t>
            </w:r>
          </w:p>
        </w:tc>
        <w:tc>
          <w:tcPr>
            <w:tcW w:type="pct" w:w="510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Iznos priznate tražbine</w:t>
            </w:r>
          </w:p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478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Pravna osnova priznate tražbine</w:t>
            </w:r>
          </w:p>
        </w:tc>
      </w:tr>
      <w:tr w:rsidTr="00186666" w:rsidR="00F37F7B" w:rsidRPr="00B40BEB">
        <w:trPr>
          <w:jc w:val="center"/>
        </w:trPr>
        <w:tc>
          <w:tcPr>
            <w:tcW w:type="pct" w:w="601"/>
          </w:tcPr>
          <w:p w:rsidRDefault="00F37F7B" w:rsidP="00186666" w:rsidR="00F37F7B" w:rsidRPr="00B40BEB">
            <w:pPr>
              <w:pStyle w:val="Bezproreda"/>
            </w:pPr>
          </w:p>
          <w:p w:rsidRDefault="00F37F7B" w:rsidP="00186666" w:rsidR="00F37F7B" w:rsidRPr="00B40BEB">
            <w:pPr>
              <w:pStyle w:val="Bezproreda"/>
              <w:jc w:val="center"/>
            </w:pPr>
            <w:r>
              <w:t>1.</w:t>
            </w:r>
          </w:p>
        </w:tc>
        <w:tc>
          <w:tcPr>
            <w:tcW w:type="pct" w:w="868"/>
          </w:tcPr>
          <w:p w:rsidRDefault="00F37F7B" w:rsidP="00186666" w:rsidR="00F37F7B" w:rsidRPr="00B40BEB">
            <w:pPr>
              <w:pStyle w:val="Bezproreda"/>
            </w:pPr>
            <w:r>
              <w:t>RH, Min financija, Porezna uprava,Područni Ured Zagreb</w:t>
            </w:r>
          </w:p>
        </w:tc>
        <w:tc>
          <w:tcPr>
            <w:tcW w:type="pct" w:w="742"/>
          </w:tcPr>
          <w:p w:rsidRDefault="00F37F7B" w:rsidP="00186666" w:rsidR="00F37F7B" w:rsidRPr="00B40BEB">
            <w:pPr>
              <w:pStyle w:val="Bezproreda"/>
            </w:pPr>
            <w:r>
              <w:t>18683136487</w:t>
            </w:r>
          </w:p>
        </w:tc>
        <w:tc>
          <w:tcPr>
            <w:tcW w:type="pct" w:w="601"/>
          </w:tcPr>
          <w:p w:rsidRDefault="00F37F7B" w:rsidP="00186666" w:rsidR="00F37F7B" w:rsidRPr="00F76491">
            <w:pPr>
              <w:pStyle w:val="Bezproreda"/>
              <w:jc w:val="center"/>
            </w:pPr>
            <w:r w:rsidRPr="00F76491">
              <w:t>Zagreb,</w:t>
            </w:r>
          </w:p>
          <w:p w:rsidRDefault="00F37F7B" w:rsidP="00186666" w:rsidR="00F37F7B" w:rsidRPr="00B40BEB">
            <w:pPr>
              <w:pStyle w:val="Bezproreda"/>
              <w:jc w:val="center"/>
            </w:pPr>
            <w:r w:rsidRPr="00F76491">
              <w:t>Savska cesta 41</w:t>
            </w:r>
          </w:p>
        </w:tc>
        <w:tc>
          <w:tcPr>
            <w:tcW w:type="pct" w:w="601"/>
          </w:tcPr>
          <w:p w:rsidRDefault="00F37F7B" w:rsidP="00186666" w:rsidR="00F37F7B" w:rsidRPr="00B40BEB">
            <w:pPr>
              <w:pStyle w:val="Bezproreda"/>
            </w:pPr>
            <w:r>
              <w:t>510.190,60</w:t>
            </w:r>
          </w:p>
        </w:tc>
        <w:tc>
          <w:tcPr>
            <w:tcW w:type="pct" w:w="601"/>
          </w:tcPr>
          <w:p w:rsidRDefault="00F37F7B" w:rsidP="00186666" w:rsidR="00F37F7B" w:rsidRPr="00B40BEB">
            <w:pPr>
              <w:pStyle w:val="Bezproreda"/>
            </w:pPr>
            <w:r>
              <w:t>Dop za radnike</w:t>
            </w:r>
          </w:p>
        </w:tc>
        <w:tc>
          <w:tcPr>
            <w:tcW w:type="pct" w:w="510"/>
          </w:tcPr>
          <w:p w:rsidRDefault="00F37F7B" w:rsidP="00186666" w:rsidR="00F37F7B" w:rsidRPr="00B40BEB">
            <w:pPr>
              <w:pStyle w:val="Bezproreda"/>
            </w:pPr>
            <w:r>
              <w:t>510.190,60</w:t>
            </w:r>
          </w:p>
        </w:tc>
        <w:tc>
          <w:tcPr>
            <w:tcW w:type="pct" w:w="478"/>
          </w:tcPr>
          <w:p w:rsidRDefault="00F37F7B" w:rsidP="00186666" w:rsidR="00F37F7B" w:rsidRPr="005F47CA">
            <w:r>
              <w:t>Ovr porezno rješenje</w:t>
            </w:r>
          </w:p>
        </w:tc>
      </w:tr>
    </w:tbl>
    <w:p w:rsidRDefault="00F37F7B" w:rsidP="00F37F7B" w:rsidR="00F37F7B">
      <w:pPr>
        <w:pStyle w:val="Bezproreda"/>
      </w:pPr>
      <w:r w:rsidRPr="00714C65">
        <w:t xml:space="preserve">Ukupno 1 prijavljena  tražbina I. višeg isplatnog reda u iznosu od </w:t>
      </w:r>
      <w:r>
        <w:t>590.190,60</w:t>
      </w:r>
      <w:r w:rsidRPr="00714C65">
        <w:t xml:space="preserve"> kn</w:t>
      </w: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  <w:ind w:left="1080"/>
      </w:pPr>
      <w:r w:rsidRPr="00714C65">
        <w:rPr>
          <w:b/>
        </w:rPr>
        <w:t>DRUGI  VIŠI ISPLATNI RED:</w:t>
      </w:r>
    </w:p>
    <w:tbl>
      <w:tblPr>
        <w:tblpPr w:tblpY="1" w:tblpXSpec="center" w:vertAnchor="text" w:rightFromText="180" w:leftFromText="180"/>
        <w:tblOverlap w:val="never"/>
        <w:tblW w:type="pct" w:w="583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68"/>
        <w:gridCol w:w="1781"/>
        <w:gridCol w:w="1516"/>
        <w:gridCol w:w="1699"/>
        <w:gridCol w:w="1266"/>
        <w:gridCol w:w="1225"/>
        <w:gridCol w:w="1266"/>
        <w:gridCol w:w="913"/>
      </w:tblGrid>
      <w:tr w:rsidTr="00186666" w:rsidR="00F37F7B" w:rsidRPr="00B40BEB">
        <w:trPr>
          <w:jc w:val="center"/>
        </w:trPr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Redni broj prijavljene tražbine</w:t>
            </w: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OIB vjerovnika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Adresa / sjedište vjerovnika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Iznos prijavljene tražbine (kn)</w:t>
            </w:r>
            <w:r w:rsidRPr="00045858">
              <w:rPr>
                <w:rStyle w:val="Referencafusnote"/>
                <w:sz w:val="20"/>
                <w:szCs w:val="20"/>
              </w:rPr>
              <w:footnoteReference w:id="2"/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Iznos priznate tražbine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(kn)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Pravna osnova priznate tražbine</w:t>
            </w:r>
          </w:p>
        </w:tc>
      </w:tr>
      <w:tr w:rsidTr="00186666" w:rsidR="00F37F7B" w:rsidRPr="00B40BEB">
        <w:trPr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b/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1.</w:t>
            </w:r>
          </w:p>
        </w:tc>
        <w:tc>
          <w:tcPr>
            <w:tcW w:type="pct" w:w="857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Ministarstvo financija, Porezna uprava,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Područni ured Zagreb</w:t>
            </w:r>
          </w:p>
        </w:tc>
        <w:tc>
          <w:tcPr>
            <w:tcW w:type="pct" w:w="709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18683136487</w:t>
            </w:r>
          </w:p>
        </w:tc>
        <w:tc>
          <w:tcPr>
            <w:tcW w:type="pct" w:w="681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Zagreb,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Savska cesta 41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1.517.647,88 kn</w:t>
            </w:r>
          </w:p>
        </w:tc>
        <w:tc>
          <w:tcPr>
            <w:tcW w:type="pct" w:w="626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Porezi, doprinosi, javna davanja</w:t>
            </w:r>
          </w:p>
        </w:tc>
        <w:tc>
          <w:tcPr>
            <w:tcW w:type="pct" w:w="523"/>
          </w:tcPr>
          <w:p w:rsidRDefault="00F37F7B" w:rsidP="00186666" w:rsidR="00F37F7B" w:rsidRPr="00045858">
            <w:pPr>
              <w:pStyle w:val="Bezproreda"/>
              <w:ind w:right="-73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ind w:right="-73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ind w:right="-73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ind w:right="-73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1.007.457,28</w:t>
            </w:r>
          </w:p>
        </w:tc>
        <w:tc>
          <w:tcPr>
            <w:tcW w:type="pct" w:w="456"/>
          </w:tcPr>
          <w:p w:rsidRDefault="00F37F7B" w:rsidP="00186666" w:rsidR="00F37F7B" w:rsidRPr="00045858">
            <w:pPr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Ovršno</w:t>
            </w:r>
          </w:p>
          <w:p w:rsidRDefault="00F37F7B" w:rsidP="00186666" w:rsidR="00F37F7B" w:rsidRPr="00045858">
            <w:pPr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porezno</w:t>
            </w:r>
          </w:p>
          <w:p w:rsidRDefault="00F37F7B" w:rsidP="00186666" w:rsidR="00F37F7B" w:rsidRPr="00045858">
            <w:pPr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rješenje</w:t>
            </w:r>
          </w:p>
          <w:p w:rsidRDefault="00F37F7B" w:rsidP="00186666" w:rsidR="00F37F7B" w:rsidRPr="00045858">
            <w:pPr>
              <w:jc w:val="center"/>
              <w:rPr>
                <w:sz w:val="20"/>
                <w:szCs w:val="20"/>
              </w:rPr>
            </w:pPr>
          </w:p>
        </w:tc>
      </w:tr>
      <w:tr w:rsidTr="00186666" w:rsidR="00F37F7B" w:rsidRPr="00B40BEB">
        <w:trPr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b/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2</w:t>
            </w:r>
            <w:r w:rsidRPr="00045858">
              <w:rPr>
                <w:b/>
                <w:sz w:val="20"/>
                <w:szCs w:val="20"/>
              </w:rPr>
              <w:t>.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PRAGRANDE d.o.o..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1105117157608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Pula,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Trg 1. istarske brigade1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583,46</w:t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Izv. iz posl. knjiga na s obračunom  kamata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ind w:right="-73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583,46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Ovršna isprava</w:t>
            </w:r>
          </w:p>
        </w:tc>
      </w:tr>
      <w:tr w:rsidTr="00186666" w:rsidR="00F37F7B" w:rsidRPr="00B40BEB">
        <w:trPr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3.</w:t>
            </w: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GRAD ZABOK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39265120858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Zabok,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Zivtov trg 10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389.151,35</w:t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Rješ. O razrezu kom naknade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389.151,35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Ovršna isprava</w:t>
            </w:r>
          </w:p>
        </w:tc>
      </w:tr>
      <w:tr w:rsidTr="00186666" w:rsidR="00F37F7B" w:rsidRPr="00B40BEB">
        <w:trPr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4.</w:t>
            </w: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HRVATSKE VODE-pravna osoba za upravljanje vodama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28921383001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Zagreb, Ulica grada Vukovara 220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592.377,01</w:t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Rješenja  Naknada za uređenje voda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592.377,01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Ovršna isprava</w:t>
            </w:r>
          </w:p>
        </w:tc>
      </w:tr>
      <w:tr w:rsidTr="00186666" w:rsidR="00F37F7B" w:rsidRPr="00B40BEB">
        <w:trPr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5.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FINANCIJSKA AGENCIJA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85821130368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Zagreb, Ulica grada Vukovara 70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1.245,00</w:t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 xml:space="preserve">Račun 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46,69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Ovjeren IOS Račun</w:t>
            </w:r>
          </w:p>
        </w:tc>
      </w:tr>
      <w:tr w:rsidTr="00186666" w:rsidR="00F37F7B" w:rsidRPr="00B40BEB">
        <w:trPr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6.</w:t>
            </w: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ZAGORJE PROJEKT d.o.o.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15859973370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Zabok,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Zivtov trg 10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9.192.202,17</w:t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Ugovor o kreditu, ustupu tražbine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9.192.202,17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Ovršna isprava</w:t>
            </w:r>
          </w:p>
        </w:tc>
      </w:tr>
      <w:tr w:rsidTr="00186666" w:rsidR="00F37F7B" w:rsidRPr="00B40BEB">
        <w:trPr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7.</w:t>
            </w: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CROATIA osiguranje d.d.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26187994862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Zagreb,Vatroslava Jagića 33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6.325,24</w:t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Izvadak iz poslovnih knjiga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6.325,24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Ovršna isprava</w:t>
            </w:r>
          </w:p>
        </w:tc>
      </w:tr>
      <w:tr w:rsidTr="00186666" w:rsidR="00F37F7B" w:rsidRPr="00B40BEB">
        <w:trPr>
          <w:trHeight w:val="1072"/>
          <w:jc w:val="center"/>
        </w:trPr>
        <w:tc>
          <w:tcPr>
            <w:tcW w:type="pct" w:w="574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</w:p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8.</w:t>
            </w:r>
          </w:p>
        </w:tc>
        <w:tc>
          <w:tcPr>
            <w:tcW w:type="pct" w:w="857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Zagrebački holding d.o.o.</w:t>
            </w:r>
          </w:p>
        </w:tc>
        <w:tc>
          <w:tcPr>
            <w:tcW w:type="pct" w:w="709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85584865987</w:t>
            </w:r>
          </w:p>
        </w:tc>
        <w:tc>
          <w:tcPr>
            <w:tcW w:type="pct" w:w="681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Zagreb, Ulica grada Vukovara 41</w:t>
            </w:r>
          </w:p>
        </w:tc>
        <w:tc>
          <w:tcPr>
            <w:tcW w:type="pct" w:w="574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6.561,69</w:t>
            </w:r>
          </w:p>
        </w:tc>
        <w:tc>
          <w:tcPr>
            <w:tcW w:type="pct" w:w="62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Računi</w:t>
            </w:r>
          </w:p>
        </w:tc>
        <w:tc>
          <w:tcPr>
            <w:tcW w:type="pct" w:w="523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6.561,69</w:t>
            </w:r>
          </w:p>
        </w:tc>
        <w:tc>
          <w:tcPr>
            <w:tcW w:type="pct" w:w="456"/>
            <w:vAlign w:val="center"/>
          </w:tcPr>
          <w:p w:rsidRDefault="00F37F7B" w:rsidP="00186666" w:rsidR="00F37F7B" w:rsidRPr="00045858">
            <w:pPr>
              <w:pStyle w:val="Bezproreda"/>
              <w:jc w:val="center"/>
              <w:rPr>
                <w:sz w:val="20"/>
                <w:szCs w:val="20"/>
              </w:rPr>
            </w:pPr>
            <w:r w:rsidRPr="00045858">
              <w:rPr>
                <w:sz w:val="20"/>
                <w:szCs w:val="20"/>
              </w:rPr>
              <w:t>Ovršna isprava</w:t>
            </w:r>
          </w:p>
        </w:tc>
      </w:tr>
    </w:tbl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  <w:r w:rsidRPr="00F52C1B">
        <w:t xml:space="preserve">Ukupno </w:t>
      </w:r>
      <w:r>
        <w:t>8</w:t>
      </w:r>
      <w:r w:rsidRPr="00F52C1B">
        <w:t xml:space="preserve"> prijavljenih tražbina II. Višeg isplatnog reda u iznosu od </w:t>
      </w:r>
      <w:r>
        <w:t xml:space="preserve">11.705.510,35 </w:t>
      </w:r>
      <w:r w:rsidRPr="00F52C1B">
        <w:t>kn</w:t>
      </w: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>
      <w:pPr>
        <w:pStyle w:val="Bezproreda"/>
      </w:pPr>
    </w:p>
    <w:p w:rsidRDefault="00F37F7B" w:rsidP="00F37F7B" w:rsidR="00F37F7B" w:rsidRPr="001D7793">
      <w:pPr>
        <w:pStyle w:val="Bezproreda"/>
      </w:pPr>
    </w:p>
    <w:tbl>
      <w:tblPr>
        <w:tblpPr w:tblpY="1" w:tblpXSpec="center" w:vertAnchor="text" w:rightFromText="180" w:leftFromText="180"/>
        <w:tblOverlap w:val="never"/>
        <w:tblW w:type="pct" w:w="52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17"/>
        <w:gridCol w:w="4097"/>
        <w:gridCol w:w="3064"/>
      </w:tblGrid>
      <w:tr w:rsidTr="00186666" w:rsidR="00F37F7B" w:rsidRPr="00B40BEB">
        <w:trPr>
          <w:trHeight w:val="873"/>
          <w:jc w:val="center"/>
        </w:trPr>
        <w:tc>
          <w:tcPr>
            <w:tcW w:type="pct" w:w="1338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Iznos osporene tražbine</w:t>
            </w:r>
          </w:p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(kn)</w:t>
            </w:r>
          </w:p>
        </w:tc>
        <w:tc>
          <w:tcPr>
            <w:tcW w:type="pct" w:w="2095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Razlog osporavanja tražbine</w:t>
            </w:r>
          </w:p>
        </w:tc>
        <w:tc>
          <w:tcPr>
            <w:tcW w:type="pct" w:w="1567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Oznaka ovršne isprave ako se tražbine zasniva na ovršnoj ispravi</w:t>
            </w:r>
          </w:p>
        </w:tc>
      </w:tr>
      <w:tr w:rsidTr="00186666" w:rsidR="00F37F7B" w:rsidRPr="00B40BEB">
        <w:trPr>
          <w:trHeight w:val="1763"/>
          <w:jc w:val="center"/>
        </w:trPr>
        <w:tc>
          <w:tcPr>
            <w:tcW w:type="pct" w:w="1338"/>
          </w:tcPr>
          <w:p w:rsidRDefault="00F37F7B" w:rsidP="00186666" w:rsidR="00F37F7B" w:rsidRPr="00B40BEB">
            <w:pPr>
              <w:pStyle w:val="Bezproreda"/>
            </w:pPr>
          </w:p>
          <w:p w:rsidRDefault="00F37F7B" w:rsidP="00186666" w:rsidR="00F37F7B">
            <w:pPr>
              <w:pStyle w:val="Bezproreda"/>
              <w:jc w:val="center"/>
            </w:pPr>
            <w:r>
              <w:t xml:space="preserve">Redni broj prijavljene tražbine 1.Ministarstvo </w:t>
            </w:r>
            <w:r w:rsidRPr="0043089E">
              <w:t>financija, Porezna uprava,Područni ured Zagreb</w:t>
            </w:r>
          </w:p>
          <w:p w:rsidRDefault="00F37F7B" w:rsidP="00186666" w:rsidR="00F37F7B" w:rsidRPr="00B40BEB">
            <w:pPr>
              <w:pStyle w:val="Bezproreda"/>
              <w:jc w:val="center"/>
            </w:pPr>
            <w:r w:rsidRPr="004A4943">
              <w:t>510.190,60</w:t>
            </w:r>
            <w:r>
              <w:t xml:space="preserve"> kn</w:t>
            </w:r>
          </w:p>
        </w:tc>
        <w:tc>
          <w:tcPr>
            <w:tcW w:type="pct" w:w="2095"/>
          </w:tcPr>
          <w:p w:rsidRDefault="00F37F7B" w:rsidP="00186666" w:rsidR="00F37F7B">
            <w:pPr>
              <w:pStyle w:val="Bezproreda"/>
              <w:jc w:val="center"/>
            </w:pPr>
          </w:p>
          <w:p w:rsidRDefault="00F37F7B" w:rsidP="00186666" w:rsidR="00F37F7B" w:rsidRPr="00B40BEB">
            <w:pPr>
              <w:pStyle w:val="Bezproreda"/>
              <w:jc w:val="center"/>
            </w:pPr>
            <w:r>
              <w:t>Doprinosi za radnike koji su priznati u I višem isplatnom redu</w:t>
            </w:r>
          </w:p>
        </w:tc>
        <w:tc>
          <w:tcPr>
            <w:tcW w:type="pct" w:w="1567"/>
          </w:tcPr>
          <w:p w:rsidRDefault="00F37F7B" w:rsidP="00186666" w:rsidR="00F37F7B" w:rsidRPr="00B40BEB">
            <w:pPr>
              <w:pStyle w:val="Bezproreda"/>
              <w:jc w:val="center"/>
            </w:pPr>
          </w:p>
        </w:tc>
      </w:tr>
    </w:tbl>
    <w:p w:rsidRDefault="00F37F7B" w:rsidP="00F37F7B" w:rsidR="00F37F7B" w:rsidRPr="00B40BEB">
      <w:pPr>
        <w:pStyle w:val="Bezproreda"/>
      </w:pPr>
    </w:p>
    <w:p w:rsidRDefault="00F37F7B" w:rsidP="00F37F7B" w:rsidR="00F37F7B" w:rsidRPr="003726DD">
      <w:pPr>
        <w:jc w:val="center"/>
        <w:rPr>
          <w:b/>
        </w:rPr>
      </w:pPr>
      <w:r>
        <w:rPr>
          <w:b/>
        </w:rPr>
        <w:t xml:space="preserve">II.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p w:rsidRDefault="00F37F7B" w:rsidP="00F37F7B" w:rsidR="00F37F7B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21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430"/>
        <w:gridCol w:w="1536"/>
        <w:gridCol w:w="1243"/>
        <w:gridCol w:w="1283"/>
        <w:gridCol w:w="1476"/>
        <w:gridCol w:w="1456"/>
        <w:gridCol w:w="1043"/>
      </w:tblGrid>
      <w:tr w:rsidTr="00186666" w:rsidR="00F37F7B" w:rsidRPr="00B40BEB">
        <w:trPr>
          <w:trHeight w:val="856"/>
          <w:jc w:val="center"/>
        </w:trPr>
        <w:tc>
          <w:tcPr>
            <w:tcW w:type="pct" w:w="362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 xml:space="preserve">Redni broj </w:t>
            </w:r>
          </w:p>
          <w:p w:rsidRDefault="00F37F7B" w:rsidP="00186666" w:rsidR="00F37F7B" w:rsidRPr="00B40BEB">
            <w:pPr>
              <w:pStyle w:val="Bezproreda"/>
              <w:jc w:val="center"/>
            </w:pPr>
          </w:p>
        </w:tc>
        <w:tc>
          <w:tcPr>
            <w:tcW w:type="pct" w:w="613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Ime i prezime</w:t>
            </w:r>
            <w:r>
              <w:t xml:space="preserve"> </w:t>
            </w:r>
            <w:r w:rsidRPr="00B40BEB">
              <w:t>/</w:t>
            </w:r>
            <w:r>
              <w:t xml:space="preserve"> </w:t>
            </w:r>
            <w:r w:rsidRPr="00B40BEB">
              <w:t xml:space="preserve"> tvrtka </w:t>
            </w:r>
            <w:r>
              <w:t xml:space="preserve">ili </w:t>
            </w:r>
            <w:r w:rsidRPr="00B40BEB">
              <w:t>naziv razlučnog vjerovnika</w:t>
            </w:r>
          </w:p>
        </w:tc>
        <w:tc>
          <w:tcPr>
            <w:tcW w:type="pct" w:w="705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 xml:space="preserve">OIB razlučnog vjerovnika </w:t>
            </w:r>
          </w:p>
        </w:tc>
        <w:tc>
          <w:tcPr>
            <w:tcW w:type="pct" w:w="571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Adresa</w:t>
            </w:r>
            <w:r>
              <w:t xml:space="preserve"> </w:t>
            </w:r>
            <w:r w:rsidRPr="00B40BEB">
              <w:t>/</w:t>
            </w:r>
            <w:r>
              <w:t xml:space="preserve"> </w:t>
            </w:r>
            <w:r w:rsidRPr="00B40BEB">
              <w:t>sjedište razlučnog vjerovnika</w:t>
            </w:r>
          </w:p>
        </w:tc>
        <w:tc>
          <w:tcPr>
            <w:tcW w:type="pct" w:w="852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Javna knjiga u koju je razlučno pravo upisano</w:t>
            </w:r>
          </w:p>
        </w:tc>
        <w:tc>
          <w:tcPr>
            <w:tcW w:type="pct" w:w="595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Iznos tražbine osigurane razlučnim pravom</w:t>
            </w:r>
          </w:p>
        </w:tc>
        <w:tc>
          <w:tcPr>
            <w:tcW w:type="pct" w:w="625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Pravnu osnovu tražbine osigurane razlučnim pravom</w:t>
            </w:r>
          </w:p>
        </w:tc>
        <w:tc>
          <w:tcPr>
            <w:tcW w:type="pct" w:w="677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Dio imovine na koji se odnosi razlučno pravo</w:t>
            </w:r>
          </w:p>
        </w:tc>
      </w:tr>
      <w:tr w:rsidTr="00186666" w:rsidR="00F37F7B" w:rsidRPr="00B40BEB">
        <w:trPr>
          <w:trHeight w:val="1958"/>
          <w:jc w:val="center"/>
        </w:trPr>
        <w:tc>
          <w:tcPr>
            <w:tcW w:type="pct" w:w="362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>
              <w:lastRenderedPageBreak/>
              <w:t>1.</w:t>
            </w:r>
          </w:p>
        </w:tc>
        <w:tc>
          <w:tcPr>
            <w:tcW w:type="pct" w:w="613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133C6">
              <w:t>ZAGORJE PROJEKT d.o.o.</w:t>
            </w:r>
          </w:p>
        </w:tc>
        <w:tc>
          <w:tcPr>
            <w:tcW w:type="pct" w:w="705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133C6">
              <w:t>15859973370</w:t>
            </w:r>
          </w:p>
        </w:tc>
        <w:tc>
          <w:tcPr>
            <w:tcW w:type="pct" w:w="571"/>
            <w:vAlign w:val="center"/>
          </w:tcPr>
          <w:p w:rsidRDefault="00F37F7B" w:rsidP="00186666" w:rsidR="00F37F7B" w:rsidRPr="00B133C6">
            <w:pPr>
              <w:pStyle w:val="Bezproreda"/>
              <w:jc w:val="center"/>
            </w:pPr>
            <w:r w:rsidRPr="00B133C6">
              <w:t>Zabok,</w:t>
            </w:r>
          </w:p>
          <w:p w:rsidRDefault="00F37F7B" w:rsidP="00186666" w:rsidR="00F37F7B" w:rsidRPr="00B40BEB">
            <w:pPr>
              <w:pStyle w:val="Bezproreda"/>
              <w:jc w:val="center"/>
            </w:pPr>
            <w:r w:rsidRPr="00B133C6">
              <w:t>Zivtov trg 10</w:t>
            </w:r>
          </w:p>
        </w:tc>
        <w:tc>
          <w:tcPr>
            <w:tcW w:type="pct" w:w="852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>
              <w:t>Nekretnina upisana kod Općinskog suda u Zaboku  upisano u zk. Ul. 5334 k.o. Zabok</w:t>
            </w:r>
          </w:p>
        </w:tc>
        <w:tc>
          <w:tcPr>
            <w:tcW w:type="pct" w:w="595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>
              <w:t>9.192.202,17 kn</w:t>
            </w:r>
          </w:p>
        </w:tc>
        <w:tc>
          <w:tcPr>
            <w:tcW w:type="pct" w:w="625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>
              <w:t>Ugovor o kreditu broj: 011-300/2007 sa sporazumom o osiguranju novčane tražbine od 14.06.2007. g potvrđen od strane JB Ilinke Lisonek iz Zagreba pod brojem OV-13406/2007</w:t>
            </w:r>
          </w:p>
        </w:tc>
        <w:tc>
          <w:tcPr>
            <w:tcW w:type="pct" w:w="677"/>
            <w:vAlign w:val="center"/>
          </w:tcPr>
          <w:p w:rsidRDefault="00F37F7B" w:rsidP="00186666" w:rsidR="00F37F7B" w:rsidRPr="004E1893">
            <w:pPr>
              <w:pStyle w:val="Bezproreda"/>
              <w:jc w:val="center"/>
              <w:rPr>
                <w:sz w:val="16"/>
                <w:szCs w:val="16"/>
              </w:rPr>
            </w:pPr>
            <w:r w:rsidRPr="004E1893">
              <w:rPr>
                <w:sz w:val="16"/>
                <w:szCs w:val="16"/>
              </w:rPr>
              <w:t>K.Č.Br. 2764/5, Dvorište površine 110 čhv ili 396 m2, k.č.br. 2765/1 Zgrada br. 1 i dvorište površine 1572 čhv ili 5654m2,( Zgrada br 1 površine 1140 čhv ili 4100m2, Dvorište površine 432 čhv ili 1554m2), k.č.br. 2765/3 Dvorište površine 19 čhv ili 68 m2, kč.br. 2766 Dvorište površine 206 čhv ili 741 m2, kč.br. 2767 Oranica površine 150 čhv ili 539 m2 sve upisano u zk. Ul. 5334 k.o. Zabok</w:t>
            </w:r>
          </w:p>
        </w:tc>
      </w:tr>
      <w:tr w:rsidTr="00186666" w:rsidR="00F37F7B" w:rsidRPr="00B40BEB">
        <w:trPr>
          <w:trHeight w:val="1958"/>
          <w:jc w:val="center"/>
        </w:trPr>
        <w:tc>
          <w:tcPr>
            <w:tcW w:type="pct" w:w="362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>
              <w:t>2.</w:t>
            </w:r>
          </w:p>
        </w:tc>
        <w:tc>
          <w:tcPr>
            <w:tcW w:type="pct" w:w="613"/>
            <w:vAlign w:val="center"/>
          </w:tcPr>
          <w:p w:rsidRDefault="00F37F7B" w:rsidP="00186666" w:rsidR="00F37F7B" w:rsidRPr="009A4765">
            <w:pPr>
              <w:pStyle w:val="Bezproreda"/>
              <w:jc w:val="center"/>
            </w:pPr>
            <w:r w:rsidRPr="009A4765">
              <w:t>Ministarstvo financija, Porezna uprava,</w:t>
            </w:r>
          </w:p>
          <w:p w:rsidRDefault="00F37F7B" w:rsidP="00186666" w:rsidR="00F37F7B" w:rsidRPr="00B133C6">
            <w:pPr>
              <w:pStyle w:val="Bezproreda"/>
              <w:jc w:val="center"/>
            </w:pPr>
            <w:r w:rsidRPr="009A4765">
              <w:t>Područni ured Zagreb</w:t>
            </w:r>
          </w:p>
        </w:tc>
        <w:tc>
          <w:tcPr>
            <w:tcW w:type="pct" w:w="705"/>
            <w:vAlign w:val="center"/>
          </w:tcPr>
          <w:p w:rsidRDefault="00F37F7B" w:rsidP="00186666" w:rsidR="00F37F7B" w:rsidRPr="00B133C6">
            <w:pPr>
              <w:pStyle w:val="Bezproreda"/>
              <w:jc w:val="center"/>
            </w:pPr>
            <w:r w:rsidRPr="009A4765">
              <w:t>18683136487</w:t>
            </w:r>
          </w:p>
        </w:tc>
        <w:tc>
          <w:tcPr>
            <w:tcW w:type="pct" w:w="571"/>
            <w:vAlign w:val="center"/>
          </w:tcPr>
          <w:p w:rsidRDefault="00F37F7B" w:rsidP="00186666" w:rsidR="00F37F7B" w:rsidRPr="009A4765">
            <w:pPr>
              <w:pStyle w:val="Bezproreda"/>
              <w:jc w:val="center"/>
            </w:pPr>
          </w:p>
          <w:p w:rsidRDefault="00F37F7B" w:rsidP="00186666" w:rsidR="00F37F7B" w:rsidRPr="009A4765">
            <w:pPr>
              <w:pStyle w:val="Bezproreda"/>
              <w:jc w:val="center"/>
            </w:pPr>
            <w:r w:rsidRPr="009A4765">
              <w:t>Zagreb,</w:t>
            </w:r>
          </w:p>
          <w:p w:rsidRDefault="00F37F7B" w:rsidP="00186666" w:rsidR="00F37F7B" w:rsidRPr="00B133C6">
            <w:pPr>
              <w:pStyle w:val="Bezproreda"/>
              <w:jc w:val="center"/>
            </w:pPr>
            <w:r w:rsidRPr="009A4765">
              <w:t>Savska cesta 41</w:t>
            </w:r>
          </w:p>
        </w:tc>
        <w:tc>
          <w:tcPr>
            <w:tcW w:type="pct" w:w="852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 w:rsidRPr="009A4765">
              <w:t>Nekretnina upisana kod Općinskog suda u Zaboku  upisano u zk. Ul. 5334 k.o. Zabok</w:t>
            </w:r>
          </w:p>
        </w:tc>
        <w:tc>
          <w:tcPr>
            <w:tcW w:type="pct" w:w="595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>
              <w:t>1.274,679,60</w:t>
            </w:r>
          </w:p>
        </w:tc>
        <w:tc>
          <w:tcPr>
            <w:tcW w:type="pct" w:w="625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>
              <w:t>Porezi, doprinosi i druga javna davanja</w:t>
            </w:r>
          </w:p>
        </w:tc>
        <w:tc>
          <w:tcPr>
            <w:tcW w:type="pct" w:w="677"/>
            <w:vAlign w:val="center"/>
          </w:tcPr>
          <w:p w:rsidRDefault="00F37F7B" w:rsidP="00186666" w:rsidR="00F37F7B" w:rsidRPr="004E1893">
            <w:pPr>
              <w:pStyle w:val="Bezproreda"/>
              <w:jc w:val="center"/>
              <w:rPr>
                <w:sz w:val="16"/>
                <w:szCs w:val="16"/>
              </w:rPr>
            </w:pPr>
            <w:r w:rsidRPr="009A4765">
              <w:rPr>
                <w:sz w:val="16"/>
                <w:szCs w:val="16"/>
              </w:rPr>
              <w:t xml:space="preserve">K.Č.Br. 2764/5, Dvorište površine 110 čhv ili 396 m2, k.č.br. 2765/1 Zgrada br. 1 i dvorište površine 1572 čhv ili 5654m2,( Zgrada br 1 površine 1140 čhv ili 4100m2, Dvorište površine 432 čhv ili 1554m2), k.č.br. 2765/3 Dvorište površine 19 čhv ili 68 m2, kč.br. 2766 Dvorište površine 206 čhv ili 741 m2, kč.br. 2767 Oranica površine </w:t>
            </w:r>
            <w:r w:rsidRPr="009A4765">
              <w:rPr>
                <w:sz w:val="16"/>
                <w:szCs w:val="16"/>
              </w:rPr>
              <w:lastRenderedPageBreak/>
              <w:t>150 čhv ili 539 m2 sve upisano u zk. Ul. 5334 k.o. Zabok</w:t>
            </w:r>
          </w:p>
        </w:tc>
      </w:tr>
      <w:tr w:rsidTr="00186666" w:rsidR="00F37F7B" w:rsidRPr="00B40BEB">
        <w:trPr>
          <w:trHeight w:val="1958"/>
          <w:jc w:val="center"/>
        </w:trPr>
        <w:tc>
          <w:tcPr>
            <w:tcW w:type="pct" w:w="362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>
              <w:lastRenderedPageBreak/>
              <w:t>3.</w:t>
            </w:r>
          </w:p>
        </w:tc>
        <w:tc>
          <w:tcPr>
            <w:tcW w:type="pct" w:w="613"/>
            <w:vAlign w:val="center"/>
          </w:tcPr>
          <w:p w:rsidRDefault="00F37F7B" w:rsidP="00186666" w:rsidR="00F37F7B" w:rsidRPr="00B133C6">
            <w:pPr>
              <w:pStyle w:val="Bezproreda"/>
              <w:jc w:val="center"/>
            </w:pPr>
            <w:r w:rsidRPr="00AB0E41">
              <w:t>GRAD ZABOK</w:t>
            </w:r>
          </w:p>
        </w:tc>
        <w:tc>
          <w:tcPr>
            <w:tcW w:type="pct" w:w="705"/>
            <w:vAlign w:val="center"/>
          </w:tcPr>
          <w:p w:rsidRDefault="00F37F7B" w:rsidP="00186666" w:rsidR="00F37F7B" w:rsidRPr="00B133C6">
            <w:pPr>
              <w:pStyle w:val="Bezproreda"/>
              <w:jc w:val="center"/>
            </w:pPr>
            <w:r w:rsidRPr="00AB0E41">
              <w:t>39265120858</w:t>
            </w:r>
          </w:p>
        </w:tc>
        <w:tc>
          <w:tcPr>
            <w:tcW w:type="pct" w:w="571"/>
            <w:vAlign w:val="center"/>
          </w:tcPr>
          <w:p w:rsidRDefault="00F37F7B" w:rsidP="00186666" w:rsidR="00F37F7B" w:rsidRPr="00AB0E41">
            <w:pPr>
              <w:pStyle w:val="Bezproreda"/>
              <w:jc w:val="center"/>
            </w:pPr>
            <w:r w:rsidRPr="00AB0E41">
              <w:t>Zabok,</w:t>
            </w:r>
          </w:p>
          <w:p w:rsidRDefault="00F37F7B" w:rsidP="00186666" w:rsidR="00F37F7B" w:rsidRPr="00B133C6">
            <w:pPr>
              <w:pStyle w:val="Bezproreda"/>
              <w:jc w:val="center"/>
            </w:pPr>
            <w:r w:rsidRPr="00AB0E41">
              <w:t>Zivtov trg 10</w:t>
            </w:r>
          </w:p>
        </w:tc>
        <w:tc>
          <w:tcPr>
            <w:tcW w:type="pct" w:w="852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 w:rsidRPr="00AB0E41">
              <w:t>Nekretnina upisana kod Općinskog suda u Zaboku  upisano u zk. Ul. 5334 k.o. Zabok</w:t>
            </w:r>
          </w:p>
        </w:tc>
        <w:tc>
          <w:tcPr>
            <w:tcW w:type="pct" w:w="595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>
              <w:t>174.759,08</w:t>
            </w:r>
          </w:p>
        </w:tc>
        <w:tc>
          <w:tcPr>
            <w:tcW w:type="pct" w:w="625"/>
            <w:vAlign w:val="center"/>
          </w:tcPr>
          <w:p w:rsidRDefault="00F37F7B" w:rsidP="00186666" w:rsidR="00F37F7B">
            <w:pPr>
              <w:pStyle w:val="Bezproreda"/>
              <w:jc w:val="center"/>
            </w:pPr>
            <w:r>
              <w:t>Rješenje o ovrsi</w:t>
            </w:r>
          </w:p>
        </w:tc>
        <w:tc>
          <w:tcPr>
            <w:tcW w:type="pct" w:w="677"/>
            <w:vAlign w:val="center"/>
          </w:tcPr>
          <w:p w:rsidRDefault="00F37F7B" w:rsidP="00186666" w:rsidR="00F37F7B" w:rsidRPr="004E1893">
            <w:pPr>
              <w:pStyle w:val="Bezproreda"/>
              <w:jc w:val="center"/>
              <w:rPr>
                <w:sz w:val="16"/>
                <w:szCs w:val="16"/>
              </w:rPr>
            </w:pPr>
            <w:r w:rsidRPr="00AB0E41">
              <w:rPr>
                <w:sz w:val="16"/>
                <w:szCs w:val="16"/>
              </w:rPr>
              <w:t>K.Č.Br. 2764/5, Dvorište površine 110 čhv ili 396 m2, k.č.br. 2765/1 Zgrada br. 1 i dvorište površine 1572 čhv ili 5654m2,( Zgrada br 1 površine 1140 čhv ili 4100m2, Dvorište površine 432 čhv ili 1554m2), k.č.br. 2765/3 Dvorište površine 19 čhv ili 68 m2, kč.br. 2766 Dvorište površine 206 čhv ili 741 m2, kč.br. 2767 Oranica površine 150 čhv ili 539 m2 sve upisano u zk. Ul. 5334 k.o. Zabok</w:t>
            </w:r>
          </w:p>
        </w:tc>
      </w:tr>
    </w:tbl>
    <w:p w:rsidRDefault="00F37F7B" w:rsidP="00F37F7B" w:rsidR="00F37F7B">
      <w:pPr>
        <w:jc w:val="center"/>
      </w:pPr>
    </w:p>
    <w:p w:rsidRDefault="00F37F7B" w:rsidP="00F37F7B" w:rsidR="00F37F7B" w:rsidRPr="003726DD">
      <w:pPr>
        <w:jc w:val="center"/>
        <w:rPr>
          <w:b/>
        </w:rPr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p w:rsidRDefault="00F37F7B" w:rsidP="00F37F7B" w:rsidR="00F37F7B" w:rsidRPr="001D7793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186666" w:rsidR="00F37F7B" w:rsidRPr="007B4027">
        <w:trPr>
          <w:jc w:val="center"/>
        </w:trPr>
        <w:tc>
          <w:tcPr>
            <w:tcW w:type="pct" w:w="747"/>
            <w:vAlign w:val="center"/>
          </w:tcPr>
          <w:p w:rsidRDefault="00F37F7B" w:rsidP="00186666" w:rsidR="00F37F7B" w:rsidRPr="00325DE1">
            <w:pPr>
              <w:pStyle w:val="Bezproreda"/>
              <w:jc w:val="center"/>
            </w:pPr>
            <w:r w:rsidRPr="00325DE1">
              <w:t xml:space="preserve">Redni broj </w:t>
            </w:r>
          </w:p>
          <w:p w:rsidRDefault="00F37F7B" w:rsidP="00186666" w:rsidR="00F37F7B" w:rsidRPr="00325DE1">
            <w:pPr>
              <w:pStyle w:val="Bezproreda"/>
              <w:jc w:val="center"/>
            </w:pPr>
          </w:p>
        </w:tc>
        <w:tc>
          <w:tcPr>
            <w:tcW w:type="pct" w:w="1148"/>
            <w:vAlign w:val="center"/>
          </w:tcPr>
          <w:p w:rsidRDefault="00F37F7B" w:rsidP="00186666" w:rsidR="00F37F7B" w:rsidRPr="00325DE1">
            <w:pPr>
              <w:pStyle w:val="Bezproreda"/>
              <w:jc w:val="center"/>
            </w:pPr>
            <w:r w:rsidRPr="00325DE1">
              <w:t>Ime i prezime</w:t>
            </w:r>
            <w:r>
              <w:t xml:space="preserve"> </w:t>
            </w:r>
            <w:r w:rsidRPr="00325DE1">
              <w:t>/</w:t>
            </w:r>
            <w:r>
              <w:t xml:space="preserve"> </w:t>
            </w:r>
            <w:r w:rsidRPr="00B40BEB">
              <w:t xml:space="preserve"> tvrtka</w:t>
            </w:r>
            <w:r>
              <w:t xml:space="preserve"> ili </w:t>
            </w:r>
            <w:r w:rsidRPr="00325DE1">
              <w:t>naziv</w:t>
            </w:r>
            <w:r>
              <w:t xml:space="preserve"> razlučnog </w:t>
            </w:r>
            <w:r w:rsidRPr="00325DE1">
              <w:t>vjerovnika</w:t>
            </w:r>
          </w:p>
        </w:tc>
        <w:tc>
          <w:tcPr>
            <w:tcW w:type="pct" w:w="854"/>
            <w:vAlign w:val="center"/>
          </w:tcPr>
          <w:p w:rsidRDefault="00F37F7B" w:rsidP="00186666" w:rsidR="00F37F7B" w:rsidRPr="00325DE1">
            <w:pPr>
              <w:pStyle w:val="Bezproreda"/>
              <w:jc w:val="center"/>
            </w:pPr>
            <w:r w:rsidRPr="00325DE1">
              <w:t xml:space="preserve">OIB </w:t>
            </w:r>
            <w:r>
              <w:t xml:space="preserve">razlučnog </w:t>
            </w:r>
            <w:r w:rsidRPr="00325DE1"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F37F7B" w:rsidP="00186666" w:rsidR="00F37F7B" w:rsidRPr="00325DE1">
            <w:pPr>
              <w:pStyle w:val="Bezproreda"/>
              <w:jc w:val="center"/>
            </w:pPr>
            <w:r w:rsidRPr="00325DE1">
              <w:t>Adresa</w:t>
            </w:r>
            <w:r>
              <w:t xml:space="preserve"> </w:t>
            </w:r>
            <w:r w:rsidRPr="00325DE1">
              <w:t>/</w:t>
            </w:r>
            <w:r>
              <w:t xml:space="preserve"> </w:t>
            </w:r>
            <w:r w:rsidRPr="00325DE1">
              <w:t xml:space="preserve">sjedište </w:t>
            </w:r>
            <w:r>
              <w:t xml:space="preserve">razlučnog </w:t>
            </w:r>
            <w:r w:rsidRPr="00325DE1">
              <w:t>vjerovnika</w:t>
            </w:r>
          </w:p>
        </w:tc>
        <w:tc>
          <w:tcPr>
            <w:tcW w:type="pct" w:w="671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Pravna osnova izlučnog prava</w:t>
            </w:r>
          </w:p>
        </w:tc>
        <w:tc>
          <w:tcPr>
            <w:tcW w:type="pct" w:w="671"/>
            <w:vAlign w:val="center"/>
          </w:tcPr>
          <w:p w:rsidRDefault="00F37F7B" w:rsidP="00186666" w:rsidR="00F37F7B" w:rsidRPr="00B40BEB">
            <w:pPr>
              <w:pStyle w:val="Bezproreda"/>
              <w:jc w:val="center"/>
            </w:pPr>
            <w:r w:rsidRPr="00B40BEB">
              <w:t>Predmet izlučnog prava</w:t>
            </w:r>
          </w:p>
        </w:tc>
      </w:tr>
    </w:tbl>
    <w:p w:rsidRDefault="00F37F7B" w:rsidP="00F37F7B" w:rsidR="00F37F7B" w:rsidRPr="000E4EF4">
      <w:r>
        <w:t>Nema prijava izlučnog prava</w:t>
      </w:r>
    </w:p>
    <w:p w:rsidRDefault="00F37F7B" w:rsidP="00F37F7B" w:rsidR="00F37F7B"/>
    <w:p w:rsidRDefault="00F37F7B" w:rsidP="00F37F7B" w:rsidR="00F37F7B">
      <w:r>
        <w:t>Zagreb, 01.04.2019.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6DD">
        <w:t>Stečajni upravitelj</w:t>
      </w:r>
    </w:p>
    <w:p w:rsidRDefault="00F37F7B" w:rsidP="00F37F7B" w:rsidR="00F37F7B" w:rsidRPr="001D77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DA5F30">
        <w:t>Goran Brozović</w:t>
      </w:r>
    </w:p>
    <w:p w:rsidRDefault="00F37F7B" w:rsidP="00F37F7B" w:rsidR="00F37F7B">
      <w:pPr>
        <w:jc w:val="center"/>
      </w:pPr>
    </w:p>
    <w:p w:rsidRDefault="00F37F7B" w:rsidP="008B3010" w:rsidR="00F37F7B" w:rsidRPr="00AF3162">
      <w:pPr>
        <w:pStyle w:val="Odlomakpopisa"/>
        <w:ind w:left="6372"/>
        <w:rPr>
          <w:rFonts w:cstheme="minorHAnsi" w:hAnsiTheme="minorHAnsi" w:asciiTheme="minorHAnsi"/>
          <w:sz w:val="22"/>
          <w:szCs w:val="22"/>
        </w:rPr>
      </w:pPr>
    </w:p>
    <w:sectPr w:rsidSect="0046469F" w:rsidR="00F37F7B" w:rsidRPr="00AF316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C02" w:rsidP="001A61A1" w:rsidR="00704C02">
      <w:r>
        <w:separator/>
      </w:r>
    </w:p>
  </w:endnote>
  <w:endnote w:id="0" w:type="continuationSeparator">
    <w:p w:rsidRDefault="00704C02" w:rsidP="001A61A1" w:rsidR="00704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7556"/>
      <w:docPartObj>
        <w:docPartGallery w:val="Page Numbers (Bottom of Page)"/>
        <w:docPartUnique/>
      </w:docPartObj>
    </w:sdtPr>
    <w:sdtEndPr/>
    <w:sdtContent>
      <w:p w:rsidRDefault="00FB4F11" w:rsidR="00E24DB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38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E24DB3" w:rsidR="00E24D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C02" w:rsidP="001A61A1" w:rsidR="00704C02">
      <w:r>
        <w:separator/>
      </w:r>
    </w:p>
  </w:footnote>
  <w:footnote w:id="0" w:type="continuationSeparator">
    <w:p w:rsidRDefault="00704C02" w:rsidP="001A61A1" w:rsidR="00704C02">
      <w:r>
        <w:continuationSeparator/>
      </w:r>
    </w:p>
  </w:footnote>
  <w:footnote w:id="1">
    <w:p w:rsidRDefault="00F37F7B" w:rsidP="00F37F7B" w:rsidR="00F37F7B" w:rsidRPr="00B40BEB">
      <w:pPr>
        <w:pStyle w:val="Tekstfusnote"/>
      </w:pPr>
    </w:p>
  </w:footnote>
  <w:footnote w:id="2">
    <w:p w:rsidRDefault="00F37F7B" w:rsidP="00F37F7B" w:rsidR="00F37F7B" w:rsidRPr="00B40BEB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5E0D"/>
    <w:multiLevelType w:val="hybridMultilevel"/>
    <w:tmpl w:val="3F58709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03774"/>
    <w:multiLevelType w:val="hybridMultilevel"/>
    <w:tmpl w:val="A2DEB19A"/>
    <w:lvl w:tplc="D76E5042" w:ilvl="0">
      <w:start w:val="1"/>
      <w:numFmt w:val="decimal"/>
      <w:lvlText w:val="%1."/>
      <w:lvlJc w:val="left"/>
      <w:pPr>
        <w:ind w:hanging="360" w:left="720"/>
      </w:pPr>
      <w:rPr>
        <w:rFonts w:cstheme="minorHAnsi"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0F3A33"/>
    <w:multiLevelType w:val="multilevel"/>
    <w:tmpl w:val="6F22F3D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111E6CA7"/>
    <w:multiLevelType w:val="hybridMultilevel"/>
    <w:tmpl w:val="846246D8"/>
    <w:lvl w:tplc="53F2D776" w:ilvl="0">
      <w:start w:val="1"/>
      <w:numFmt w:val="decimal"/>
      <w:lvlText w:val="%1)"/>
      <w:lvlJc w:val="left"/>
      <w:pPr>
        <w:ind w:hanging="360" w:left="1068"/>
      </w:pPr>
      <w:rPr>
        <w:rFonts w:cs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2C8051F"/>
    <w:multiLevelType w:val="hybridMultilevel"/>
    <w:tmpl w:val="57560E74"/>
    <w:lvl w:tplc="44E8FCF2" w:ilvl="0">
      <w:numFmt w:val="bullet"/>
      <w:lvlText w:val=""/>
      <w:lvlJc w:val="left"/>
      <w:pPr>
        <w:ind w:hanging="360" w:left="1080"/>
      </w:pPr>
      <w:rPr>
        <w:rFonts w:cstheme="minorHAnsi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C8E629D"/>
    <w:multiLevelType w:val="hybridMultilevel"/>
    <w:tmpl w:val="F7A28F82"/>
    <w:lvl w:tplc="435A267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8DD071D"/>
    <w:multiLevelType w:val="hybridMultilevel"/>
    <w:tmpl w:val="5560B70E"/>
    <w:lvl w:tplc="A69884BA" w:ilvl="0">
      <w:numFmt w:val="bullet"/>
      <w:lvlText w:val="-"/>
      <w:lvlJc w:val="left"/>
      <w:pPr>
        <w:ind w:hanging="360" w:left="1068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B6D4B04"/>
    <w:multiLevelType w:val="multilevel"/>
    <w:tmpl w:val="636A398E"/>
    <w:lvl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</w:rPr>
    </w:lvl>
    <w:lvl w:ilvl="1">
      <w:start w:val="2"/>
      <w:numFmt w:val="decimal"/>
      <w:isLgl/>
      <w:lvlText w:val="%1.%2"/>
      <w:lvlJc w:val="left"/>
      <w:pPr>
        <w:ind w:hanging="690" w:left="2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32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4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57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68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82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93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440" w:left="10440"/>
      </w:pPr>
      <w:rPr>
        <w:rFonts w:hint="default"/>
      </w:rPr>
    </w:lvl>
  </w:abstractNum>
  <w:abstractNum w:abstractNumId="9">
    <w:nsid w:val="4E7F13B4"/>
    <w:multiLevelType w:val="hybridMultilevel"/>
    <w:tmpl w:val="717889F8"/>
    <w:lvl w:tplc="C73CFDB4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56205978"/>
    <w:multiLevelType w:val="hybridMultilevel"/>
    <w:tmpl w:val="E8B02C26"/>
    <w:lvl w:tplc="6AC698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EDE3F3B"/>
    <w:multiLevelType w:val="hybridMultilevel"/>
    <w:tmpl w:val="F2AC3DCA"/>
    <w:lvl w:tplc="E8083154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8532D4"/>
    <w:multiLevelType w:val="hybridMultilevel"/>
    <w:tmpl w:val="7E32A55C"/>
    <w:lvl w:tplc="041A0001" w:ilvl="0">
      <w:start w:val="1"/>
      <w:numFmt w:val="bullet"/>
      <w:lvlText w:val=""/>
      <w:lvlJc w:val="left"/>
      <w:pPr>
        <w:ind w:hanging="360" w:left="148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3">
    <w:nsid w:val="6D331961"/>
    <w:multiLevelType w:val="hybridMultilevel"/>
    <w:tmpl w:val="511AE512"/>
    <w:lvl w:tplc="C6486AE6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DE713D9"/>
    <w:multiLevelType w:val="hybridMultilevel"/>
    <w:tmpl w:val="AA34119A"/>
    <w:lvl w:tplc="4BDE00F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F19593E"/>
    <w:multiLevelType w:val="hybridMultilevel"/>
    <w:tmpl w:val="BA4EBCDC"/>
    <w:lvl w:tplc="54E41E6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6">
    <w:nsid w:val="7D9D3622"/>
    <w:multiLevelType w:val="hybridMultilevel"/>
    <w:tmpl w:val="7D383F2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4"/>
  </w:num>
  <w:num w:numId="5">
    <w:abstractNumId w:val="8"/>
  </w:num>
  <w:num w:numId="6">
    <w:abstractNumId w:val="5"/>
  </w:num>
  <w:num w:numId="7">
    <w:abstractNumId w:val="7"/>
  </w:num>
  <w:num w:numId="8">
    <w:abstractNumId w:val="14"/>
  </w:num>
  <w:num w:numId="9">
    <w:abstractNumId w:val="9"/>
  </w:num>
  <w:num w:numId="10">
    <w:abstractNumId w:val="13"/>
  </w:num>
  <w:num w:numId="11">
    <w:abstractNumId w:val="0"/>
  </w:num>
  <w:num w:numId="12">
    <w:abstractNumId w:val="15"/>
  </w:num>
  <w:num w:numId="13">
    <w:abstractNumId w:val="16"/>
  </w:num>
  <w:num w:numId="14">
    <w:abstractNumId w:val="6"/>
  </w:num>
  <w:num w:numId="15">
    <w:abstractNumId w:val="10"/>
  </w:num>
  <w:num w:numId="16">
    <w:abstractNumId w:val="12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379"/>
    <w:rsid w:val="0000347B"/>
    <w:rsid w:val="00013D76"/>
    <w:rsid w:val="00025CAD"/>
    <w:rsid w:val="00025EA4"/>
    <w:rsid w:val="00030543"/>
    <w:rsid w:val="00032BC0"/>
    <w:rsid w:val="00035ACF"/>
    <w:rsid w:val="00041A93"/>
    <w:rsid w:val="00042109"/>
    <w:rsid w:val="00043FC4"/>
    <w:rsid w:val="00047BB6"/>
    <w:rsid w:val="00061C1A"/>
    <w:rsid w:val="00075DFA"/>
    <w:rsid w:val="000830FD"/>
    <w:rsid w:val="00085143"/>
    <w:rsid w:val="00094FBD"/>
    <w:rsid w:val="000962BA"/>
    <w:rsid w:val="000A1613"/>
    <w:rsid w:val="000A24A3"/>
    <w:rsid w:val="000A38DD"/>
    <w:rsid w:val="000B3D34"/>
    <w:rsid w:val="000B4112"/>
    <w:rsid w:val="000C14E6"/>
    <w:rsid w:val="000C32D4"/>
    <w:rsid w:val="000C4B7E"/>
    <w:rsid w:val="000C783A"/>
    <w:rsid w:val="000E17A6"/>
    <w:rsid w:val="000E762B"/>
    <w:rsid w:val="000F7531"/>
    <w:rsid w:val="00106436"/>
    <w:rsid w:val="00167BB2"/>
    <w:rsid w:val="001710A0"/>
    <w:rsid w:val="001715ED"/>
    <w:rsid w:val="00191227"/>
    <w:rsid w:val="0019218E"/>
    <w:rsid w:val="001948FD"/>
    <w:rsid w:val="001A61A1"/>
    <w:rsid w:val="001B30FD"/>
    <w:rsid w:val="001B4D0E"/>
    <w:rsid w:val="001B5602"/>
    <w:rsid w:val="001E68B5"/>
    <w:rsid w:val="001F0A31"/>
    <w:rsid w:val="001F6036"/>
    <w:rsid w:val="00216F0F"/>
    <w:rsid w:val="00227E14"/>
    <w:rsid w:val="00231E5C"/>
    <w:rsid w:val="00236976"/>
    <w:rsid w:val="002425F2"/>
    <w:rsid w:val="00252636"/>
    <w:rsid w:val="00264953"/>
    <w:rsid w:val="00276ECD"/>
    <w:rsid w:val="00282FA0"/>
    <w:rsid w:val="002848E1"/>
    <w:rsid w:val="0029434F"/>
    <w:rsid w:val="002A6E46"/>
    <w:rsid w:val="002C0097"/>
    <w:rsid w:val="002C6D30"/>
    <w:rsid w:val="002C70B9"/>
    <w:rsid w:val="002E141B"/>
    <w:rsid w:val="00307AEC"/>
    <w:rsid w:val="003156DF"/>
    <w:rsid w:val="00317516"/>
    <w:rsid w:val="0032163E"/>
    <w:rsid w:val="00324BF1"/>
    <w:rsid w:val="00334142"/>
    <w:rsid w:val="00334763"/>
    <w:rsid w:val="00362259"/>
    <w:rsid w:val="003640CC"/>
    <w:rsid w:val="00373F8F"/>
    <w:rsid w:val="003872EC"/>
    <w:rsid w:val="00392098"/>
    <w:rsid w:val="003B4765"/>
    <w:rsid w:val="003B5342"/>
    <w:rsid w:val="003C06F1"/>
    <w:rsid w:val="003D1307"/>
    <w:rsid w:val="003D2B0B"/>
    <w:rsid w:val="003D60B7"/>
    <w:rsid w:val="003F12D7"/>
    <w:rsid w:val="00404549"/>
    <w:rsid w:val="00413656"/>
    <w:rsid w:val="0042211A"/>
    <w:rsid w:val="0043220D"/>
    <w:rsid w:val="00444D35"/>
    <w:rsid w:val="00445AFF"/>
    <w:rsid w:val="004510EE"/>
    <w:rsid w:val="0045152E"/>
    <w:rsid w:val="00454345"/>
    <w:rsid w:val="00461659"/>
    <w:rsid w:val="00462880"/>
    <w:rsid w:val="0046469F"/>
    <w:rsid w:val="00487AF5"/>
    <w:rsid w:val="004957DA"/>
    <w:rsid w:val="004A01A3"/>
    <w:rsid w:val="004A1B26"/>
    <w:rsid w:val="004A5137"/>
    <w:rsid w:val="004B3A84"/>
    <w:rsid w:val="004C0F44"/>
    <w:rsid w:val="004C65B1"/>
    <w:rsid w:val="004E0DA1"/>
    <w:rsid w:val="004F292C"/>
    <w:rsid w:val="005025D1"/>
    <w:rsid w:val="005067DA"/>
    <w:rsid w:val="00511F33"/>
    <w:rsid w:val="00525780"/>
    <w:rsid w:val="0054133A"/>
    <w:rsid w:val="005457E0"/>
    <w:rsid w:val="0055100B"/>
    <w:rsid w:val="0055159D"/>
    <w:rsid w:val="005613C3"/>
    <w:rsid w:val="0056236D"/>
    <w:rsid w:val="00563280"/>
    <w:rsid w:val="005654AC"/>
    <w:rsid w:val="00587713"/>
    <w:rsid w:val="0059014F"/>
    <w:rsid w:val="005B4BF6"/>
    <w:rsid w:val="005B7C66"/>
    <w:rsid w:val="005D49F6"/>
    <w:rsid w:val="005D556B"/>
    <w:rsid w:val="005D73B1"/>
    <w:rsid w:val="005E66C3"/>
    <w:rsid w:val="005F6E0A"/>
    <w:rsid w:val="0060090A"/>
    <w:rsid w:val="00604092"/>
    <w:rsid w:val="00605BB8"/>
    <w:rsid w:val="006128C7"/>
    <w:rsid w:val="00616522"/>
    <w:rsid w:val="00624AA6"/>
    <w:rsid w:val="00632763"/>
    <w:rsid w:val="00634AA6"/>
    <w:rsid w:val="00634B69"/>
    <w:rsid w:val="00644CF0"/>
    <w:rsid w:val="00656C69"/>
    <w:rsid w:val="006623FD"/>
    <w:rsid w:val="006743C4"/>
    <w:rsid w:val="006C08A0"/>
    <w:rsid w:val="006C17A6"/>
    <w:rsid w:val="006C1D16"/>
    <w:rsid w:val="006C2DEE"/>
    <w:rsid w:val="006D23BE"/>
    <w:rsid w:val="006D5F2D"/>
    <w:rsid w:val="006E1C16"/>
    <w:rsid w:val="006E23E8"/>
    <w:rsid w:val="006E66EF"/>
    <w:rsid w:val="006F63CD"/>
    <w:rsid w:val="00704C02"/>
    <w:rsid w:val="00723937"/>
    <w:rsid w:val="00733137"/>
    <w:rsid w:val="0074348A"/>
    <w:rsid w:val="00743BA0"/>
    <w:rsid w:val="00744471"/>
    <w:rsid w:val="00744CE9"/>
    <w:rsid w:val="0075348F"/>
    <w:rsid w:val="00761974"/>
    <w:rsid w:val="0077509E"/>
    <w:rsid w:val="00796743"/>
    <w:rsid w:val="007A06B5"/>
    <w:rsid w:val="007A5A7D"/>
    <w:rsid w:val="007D68C5"/>
    <w:rsid w:val="007D769C"/>
    <w:rsid w:val="007E0E6C"/>
    <w:rsid w:val="007F21D8"/>
    <w:rsid w:val="007F5138"/>
    <w:rsid w:val="00803A14"/>
    <w:rsid w:val="00804307"/>
    <w:rsid w:val="00824AFC"/>
    <w:rsid w:val="00826774"/>
    <w:rsid w:val="00837D86"/>
    <w:rsid w:val="00853288"/>
    <w:rsid w:val="00861BDA"/>
    <w:rsid w:val="00861F4C"/>
    <w:rsid w:val="0086379B"/>
    <w:rsid w:val="00867CCB"/>
    <w:rsid w:val="0087082D"/>
    <w:rsid w:val="00873FAB"/>
    <w:rsid w:val="00884F9C"/>
    <w:rsid w:val="008908BD"/>
    <w:rsid w:val="008A4EB3"/>
    <w:rsid w:val="008B3010"/>
    <w:rsid w:val="008C66EF"/>
    <w:rsid w:val="008D318E"/>
    <w:rsid w:val="008D5C46"/>
    <w:rsid w:val="008D6D34"/>
    <w:rsid w:val="008E135E"/>
    <w:rsid w:val="008F2058"/>
    <w:rsid w:val="00903CA4"/>
    <w:rsid w:val="00907A47"/>
    <w:rsid w:val="00912259"/>
    <w:rsid w:val="00913379"/>
    <w:rsid w:val="00930F4C"/>
    <w:rsid w:val="00932F19"/>
    <w:rsid w:val="00946958"/>
    <w:rsid w:val="009471ED"/>
    <w:rsid w:val="00963802"/>
    <w:rsid w:val="00975F48"/>
    <w:rsid w:val="00977A5B"/>
    <w:rsid w:val="0098766C"/>
    <w:rsid w:val="009C4E91"/>
    <w:rsid w:val="009D000B"/>
    <w:rsid w:val="009D2BFD"/>
    <w:rsid w:val="009D3C42"/>
    <w:rsid w:val="009E14AA"/>
    <w:rsid w:val="00A11339"/>
    <w:rsid w:val="00A23ED5"/>
    <w:rsid w:val="00A32F6A"/>
    <w:rsid w:val="00A5272B"/>
    <w:rsid w:val="00A75691"/>
    <w:rsid w:val="00A80BE6"/>
    <w:rsid w:val="00A93AFE"/>
    <w:rsid w:val="00A9494D"/>
    <w:rsid w:val="00A950EE"/>
    <w:rsid w:val="00AA4CDB"/>
    <w:rsid w:val="00AB4D43"/>
    <w:rsid w:val="00AC1BBC"/>
    <w:rsid w:val="00AE15C5"/>
    <w:rsid w:val="00AF02D4"/>
    <w:rsid w:val="00AF3162"/>
    <w:rsid w:val="00AF64BB"/>
    <w:rsid w:val="00AF7B05"/>
    <w:rsid w:val="00B039A9"/>
    <w:rsid w:val="00B07F34"/>
    <w:rsid w:val="00B14C67"/>
    <w:rsid w:val="00B32C5A"/>
    <w:rsid w:val="00B36F0B"/>
    <w:rsid w:val="00B51A19"/>
    <w:rsid w:val="00B93575"/>
    <w:rsid w:val="00BA09C8"/>
    <w:rsid w:val="00BA4634"/>
    <w:rsid w:val="00BB2B89"/>
    <w:rsid w:val="00BB6451"/>
    <w:rsid w:val="00BC1A9B"/>
    <w:rsid w:val="00BC1B65"/>
    <w:rsid w:val="00BD18BF"/>
    <w:rsid w:val="00BE0747"/>
    <w:rsid w:val="00BE5F76"/>
    <w:rsid w:val="00BE673F"/>
    <w:rsid w:val="00BF62A8"/>
    <w:rsid w:val="00C249A7"/>
    <w:rsid w:val="00C31D94"/>
    <w:rsid w:val="00C33153"/>
    <w:rsid w:val="00C37B3D"/>
    <w:rsid w:val="00C50748"/>
    <w:rsid w:val="00C5335D"/>
    <w:rsid w:val="00C76300"/>
    <w:rsid w:val="00C82CFD"/>
    <w:rsid w:val="00C93411"/>
    <w:rsid w:val="00CA29ED"/>
    <w:rsid w:val="00CB167B"/>
    <w:rsid w:val="00CB4F1B"/>
    <w:rsid w:val="00CC1588"/>
    <w:rsid w:val="00CC790F"/>
    <w:rsid w:val="00CE6ECE"/>
    <w:rsid w:val="00CF79B0"/>
    <w:rsid w:val="00D077AB"/>
    <w:rsid w:val="00D27F00"/>
    <w:rsid w:val="00D35977"/>
    <w:rsid w:val="00D35CBF"/>
    <w:rsid w:val="00D43F1C"/>
    <w:rsid w:val="00D43FAD"/>
    <w:rsid w:val="00D67C3D"/>
    <w:rsid w:val="00D67D76"/>
    <w:rsid w:val="00D7233F"/>
    <w:rsid w:val="00D851DC"/>
    <w:rsid w:val="00D96982"/>
    <w:rsid w:val="00DA0BCF"/>
    <w:rsid w:val="00DA12E8"/>
    <w:rsid w:val="00DA4485"/>
    <w:rsid w:val="00DB5298"/>
    <w:rsid w:val="00DD00E6"/>
    <w:rsid w:val="00DE149E"/>
    <w:rsid w:val="00DE3CC2"/>
    <w:rsid w:val="00DF7885"/>
    <w:rsid w:val="00E07995"/>
    <w:rsid w:val="00E1045F"/>
    <w:rsid w:val="00E11942"/>
    <w:rsid w:val="00E22CD1"/>
    <w:rsid w:val="00E23151"/>
    <w:rsid w:val="00E24DB3"/>
    <w:rsid w:val="00E304D7"/>
    <w:rsid w:val="00E43F97"/>
    <w:rsid w:val="00E53237"/>
    <w:rsid w:val="00E63A48"/>
    <w:rsid w:val="00E84436"/>
    <w:rsid w:val="00E92033"/>
    <w:rsid w:val="00EA6118"/>
    <w:rsid w:val="00EB65DC"/>
    <w:rsid w:val="00EC3037"/>
    <w:rsid w:val="00EC3A24"/>
    <w:rsid w:val="00EC56A0"/>
    <w:rsid w:val="00ED598F"/>
    <w:rsid w:val="00EF06E1"/>
    <w:rsid w:val="00EF5D6B"/>
    <w:rsid w:val="00F12D58"/>
    <w:rsid w:val="00F20428"/>
    <w:rsid w:val="00F366FA"/>
    <w:rsid w:val="00F37F7B"/>
    <w:rsid w:val="00F60E90"/>
    <w:rsid w:val="00F636A2"/>
    <w:rsid w:val="00F672D4"/>
    <w:rsid w:val="00F76A26"/>
    <w:rsid w:val="00F831B8"/>
    <w:rsid w:val="00F961D3"/>
    <w:rsid w:val="00FA0C68"/>
    <w:rsid w:val="00FA1F3B"/>
    <w:rsid w:val="00FA7221"/>
    <w:rsid w:val="00FB4F11"/>
    <w:rsid w:val="00FC45BB"/>
    <w:rsid w:val="00FF0F8A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22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3379"/>
    <w:rPr>
      <w:rFonts w:cs="Times New Roman" w:eastAsia="Times New Roman" w:hAnsi="Times New Roman" w:ascii="Times New Roman"/>
      <w:b/>
      <w:bCs/>
      <w:sz w:val="28"/>
      <w:szCs w:val="28"/>
    </w:rPr>
  </w:style>
  <w:style w:styleId="Podnoje" w:type="paragraph">
    <w:name w:val="footer"/>
    <w:basedOn w:val="Normal"/>
    <w:link w:val="PodnojeChar"/>
    <w:uiPriority w:val="99"/>
    <w:rsid w:val="00913379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913379"/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bold" w:type="character">
    <w:name w:val="bold"/>
    <w:basedOn w:val="Zadanifontodlomka"/>
    <w:rsid w:val="00EA6118"/>
  </w:style>
  <w:style w:customStyle="true" w:styleId="apple-converted-space" w:type="character">
    <w:name w:val="apple-converted-space"/>
    <w:basedOn w:val="Zadanifontodlomka"/>
    <w:rsid w:val="00EA6118"/>
  </w:style>
  <w:style w:styleId="Bezproreda" w:type="paragraph">
    <w:name w:val="No Spacing"/>
    <w:uiPriority w:val="99"/>
    <w:qFormat/>
    <w:rsid w:val="00EA61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457E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457E0"/>
    <w:rPr>
      <w:rFonts w:cs="Times New Roman" w:eastAsia="Times New Roman" w:hAnsi="Times New Roman" w:ascii="Times New Roman"/>
      <w:sz w:val="24"/>
      <w:szCs w:val="24"/>
    </w:rPr>
  </w:style>
  <w:style w:customStyle="true" w:styleId="Srednjareetka21" w:type="paragraph">
    <w:name w:val="Srednja rešetka 21"/>
    <w:uiPriority w:val="1"/>
    <w:qFormat/>
    <w:rsid w:val="005457E0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457E0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customStyle="true" w:styleId="tabletitle2" w:type="character">
    <w:name w:val="table_title2"/>
    <w:basedOn w:val="Zadanifontodlomka"/>
    <w:rsid w:val="00BC1B65"/>
  </w:style>
  <w:style w:styleId="Zaglavlje" w:type="paragraph">
    <w:name w:val="header"/>
    <w:basedOn w:val="Normal"/>
    <w:link w:val="ZaglavljeChar"/>
    <w:uiPriority w:val="99"/>
    <w:semiHidden/>
    <w:unhideWhenUsed/>
    <w:rsid w:val="001A61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A61A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A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2A8"/>
    <w:rPr>
      <w:rFonts w:cs="Segoe UI" w:eastAsia="Times New Roman" w:hAnsi="Segoe UI" w:ascii="Segoe UI"/>
      <w:sz w:val="18"/>
      <w:szCs w:val="18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F37F7B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F37F7B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F37F7B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A3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8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8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8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8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22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3379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457E0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3379"/>
    <w:rPr>
      <w:rFonts w:ascii="Times New Roman" w:cs="Times New Roman" w:eastAsia="Times New Roman" w:hAnsi="Times New Roman"/>
      <w:b/>
      <w:bCs/>
      <w:sz w:val="28"/>
      <w:szCs w:val="28"/>
    </w:rPr>
  </w:style>
  <w:style w:styleId="Podnoje" w:type="paragraph">
    <w:name w:val="footer"/>
    <w:basedOn w:val="Normal"/>
    <w:link w:val="PodnojeChar"/>
    <w:uiPriority w:val="99"/>
    <w:rsid w:val="00913379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913379"/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bold" w:type="character">
    <w:name w:val="bold"/>
    <w:basedOn w:val="Zadanifontodlomka"/>
    <w:rsid w:val="00EA6118"/>
  </w:style>
  <w:style w:customStyle="1" w:styleId="apple-converted-space" w:type="character">
    <w:name w:val="apple-converted-space"/>
    <w:basedOn w:val="Zadanifontodlomka"/>
    <w:rsid w:val="00EA6118"/>
  </w:style>
  <w:style w:styleId="Bezproreda" w:type="paragraph">
    <w:name w:val="No Spacing"/>
    <w:uiPriority w:val="99"/>
    <w:qFormat/>
    <w:rsid w:val="00EA61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5457E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457E0"/>
    <w:rPr>
      <w:rFonts w:ascii="Times New Roman" w:cs="Times New Roman" w:eastAsia="Times New Roman" w:hAnsi="Times New Roman"/>
      <w:sz w:val="24"/>
      <w:szCs w:val="24"/>
    </w:rPr>
  </w:style>
  <w:style w:customStyle="1" w:styleId="Srednjareetka21" w:type="paragraph">
    <w:name w:val="Srednja rešetka 21"/>
    <w:uiPriority w:val="1"/>
    <w:qFormat/>
    <w:rsid w:val="005457E0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5457E0"/>
    <w:pPr>
      <w:ind w:left="708"/>
    </w:pPr>
    <w:rPr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457E0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customStyle="1" w:styleId="tabletitle2" w:type="character">
    <w:name w:val="table_title2"/>
    <w:basedOn w:val="Zadanifontodlomka"/>
    <w:rsid w:val="00BC1B65"/>
  </w:style>
  <w:style w:styleId="Zaglavlje" w:type="paragraph">
    <w:name w:val="header"/>
    <w:basedOn w:val="Normal"/>
    <w:link w:val="ZaglavljeChar"/>
    <w:uiPriority w:val="99"/>
    <w:semiHidden/>
    <w:unhideWhenUsed/>
    <w:rsid w:val="001A61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A61A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2A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2A8"/>
    <w:rPr>
      <w:rFonts w:ascii="Segoe UI" w:cs="Segoe UI" w:eastAsia="Times New Roman" w:hAnsi="Segoe UI"/>
      <w:sz w:val="18"/>
      <w:szCs w:val="18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F37F7B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F37F7B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F37F7B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A3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8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8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8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8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6891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46D22-CC6B-4049-8AA7-90313A88F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9</properties:Pages>
  <properties:Words>1931</properties:Words>
  <properties:Characters>11172</properties:Characters>
  <properties:Lines>790</properties:Lines>
  <properties:Paragraphs>233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2019-04-04T13:19:00Z</dcterms:created>
  <dc:creator>Tesic</dc:creator>
  <cp:lastModifiedBy>Kristina Švajger</cp:lastModifiedBy>
  <cp:lastPrinted>2018-06-14T13:45:00Z</cp:lastPrinted>
  <dcterms:modified xmlns:xsi="http://www.w3.org/2001/XMLSchema-instance" xsi:type="dcterms:W3CDTF">2019-04-04T13:19:00Z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St-4922/2016-5 / Podnesak - Izvješće stečajnog upravitelja (Izvješće o gospodarskom položaju stečajnog dužnika i tablice, 2. 4.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