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e16c" w14:paraId="6bae16c" w:rsidRDefault="00EB1621" w:rsidP="001801EE" w:rsidR="001801EE">
      <w:pPr>
        <w:jc w:val="right"/>
        <w15:collapsed w:val="false"/>
      </w:pPr>
      <w:r>
        <w:tab/>
      </w:r>
      <w:r w:rsidR="001801EE">
        <w:t>Broj: 6 St-</w:t>
      </w:r>
      <w:r w:rsidR="00AD4FE2">
        <w:t>76/18-</w:t>
      </w:r>
      <w:proofErr w:type="spellStart"/>
      <w:r w:rsidR="00AD4FE2">
        <w:t>18</w:t>
      </w:r>
      <w:proofErr w:type="spellEnd"/>
    </w:p>
    <w:p w:rsidRDefault="001801EE" w:rsidP="00CB179B" w:rsidR="001801EE">
      <w:pPr>
        <w:pStyle w:val="Zaglavlje"/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1852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6D23E3" w:rsidP="009E133A" w:rsidR="009E133A" w:rsidRPr="00965664">
      <w:pPr>
        <w:ind w:firstLine="708"/>
        <w:jc w:val="both"/>
        <w:rPr>
          <w:b/>
        </w:rPr>
      </w:pPr>
      <w:r>
        <w:t>Trgovački sud u Osijeku, po stečajnoj sutkinji</w:t>
      </w:r>
      <w:r w:rsidR="009E133A">
        <w:t xml:space="preserve"> </w:t>
      </w:r>
      <w:r w:rsidR="00EB1621">
        <w:t>Nadi Roso</w:t>
      </w:r>
      <w:r w:rsidR="009E133A">
        <w:t xml:space="preserve">, povodom prijedloga </w:t>
      </w:r>
      <w:r w:rsidR="0044695C">
        <w:t xml:space="preserve">predlagatelja </w:t>
      </w:r>
      <w:r w:rsidR="00AD4FE2">
        <w:t xml:space="preserve">FINA RC Osijek Podružnica Osijek za otvaranje stečajnog postupka nad dužnikom </w:t>
      </w:r>
      <w:r w:rsidR="00AD4FE2">
        <w:rPr>
          <w:b/>
        </w:rPr>
        <w:t>AGRO TRANSPORT d.o.o. Đakovo, Bračka 17, OIB: 43002544205, MBS: 030106843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AD4FE2">
        <w:t>20. travnja 2018. g.,</w:t>
      </w:r>
    </w:p>
    <w:p w:rsidRDefault="009F41E3" w:rsidP="009F41E3" w:rsidR="002F1ADD">
      <w:pPr>
        <w:tabs>
          <w:tab w:pos="8520" w:val="left"/>
        </w:tabs>
        <w:jc w:val="both"/>
      </w:pPr>
      <w:r>
        <w:tab/>
      </w: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E5065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AD4FE2">
        <w:rPr>
          <w:b/>
        </w:rPr>
        <w:t>AGRO TRANSPORT d.o.o. Đakovo, Bračka 17, OIB: 43002544205, MBS: 030106843</w:t>
      </w:r>
      <w:r w:rsidRPr="00B80907">
        <w:t>.</w:t>
      </w:r>
    </w:p>
    <w:p w:rsidRDefault="00B80907" w:rsidP="006D23E3" w:rsidR="00693929" w:rsidRPr="00693929">
      <w:pPr>
        <w:numPr>
          <w:ilvl w:val="0"/>
          <w:numId w:val="11"/>
        </w:numPr>
        <w:ind w:firstLine="708" w:left="0"/>
        <w:jc w:val="both"/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185284">
        <w:t xml:space="preserve"> </w:t>
      </w:r>
      <w:r w:rsidR="00185284">
        <w:rPr>
          <w:b/>
        </w:rPr>
        <w:t>Davor Lamza, Osijek, Zagrebačka 7, OIB: 00554860377.</w:t>
      </w:r>
    </w:p>
    <w:p w:rsidRDefault="007C65F4" w:rsidP="00B80907" w:rsidR="00B80907" w:rsidRPr="00AD4FE2">
      <w:pPr>
        <w:ind w:firstLine="708"/>
        <w:jc w:val="both"/>
        <w:rPr>
          <w:b/>
        </w:rPr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AD4FE2" w:rsidRPr="00AD4FE2">
        <w:rPr>
          <w:b/>
        </w:rPr>
        <w:t>76-18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AD4FE2">
        <w:rPr>
          <w:b/>
        </w:rPr>
        <w:t>20. travnja 2018.</w:t>
      </w:r>
      <w:r w:rsidR="009F41E3">
        <w:rPr>
          <w:b/>
        </w:rPr>
        <w:t xml:space="preserve"> g. u </w:t>
      </w:r>
      <w:r w:rsidR="00D80A86">
        <w:rPr>
          <w:b/>
        </w:rPr>
        <w:t>10</w:t>
      </w:r>
      <w:r w:rsidR="009F41E3">
        <w:rPr>
          <w:b/>
        </w:rPr>
        <w:t>,</w:t>
      </w:r>
      <w:proofErr w:type="spellStart"/>
      <w:r w:rsidR="00BF0C5B">
        <w:rPr>
          <w:b/>
        </w:rPr>
        <w:t>10</w:t>
      </w:r>
      <w:proofErr w:type="spellEnd"/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AD4FE2">
        <w:rPr>
          <w:b/>
        </w:rPr>
        <w:t>27. lipanj 2018. g.</w:t>
      </w:r>
      <w:r w:rsidR="009F41E3">
        <w:rPr>
          <w:b/>
        </w:rPr>
        <w:t xml:space="preserve"> u 10,</w:t>
      </w:r>
      <w:r w:rsidR="00396E33">
        <w:rPr>
          <w:b/>
        </w:rPr>
        <w:t>30</w:t>
      </w:r>
      <w:r w:rsidR="009F41E3">
        <w:rPr>
          <w:b/>
        </w:rPr>
        <w:t xml:space="preserve"> sati</w:t>
      </w:r>
      <w:r w:rsidR="009F41E3">
        <w:t xml:space="preserve"> </w:t>
      </w:r>
      <w:r w:rsidR="00B80907" w:rsidRPr="00B80907">
        <w:t xml:space="preserve">a izvještajno ročište isti dan s početkom u </w:t>
      </w:r>
      <w:r w:rsidR="00396E33">
        <w:rPr>
          <w:b/>
        </w:rPr>
        <w:t>10,</w:t>
      </w:r>
      <w:r w:rsidR="00AD4FE2">
        <w:rPr>
          <w:b/>
        </w:rPr>
        <w:t>40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1D4A12" w:rsidP="001D4A12" w:rsidR="001D4A12">
      <w:pPr>
        <w:pStyle w:val="Odlomakpopisa"/>
      </w:pPr>
    </w:p>
    <w:p w:rsidRDefault="001D4A12" w:rsidP="001D4A12" w:rsidR="001D4A12" w:rsidRPr="00B80907">
      <w:pPr>
        <w:ind w:left="709"/>
        <w:jc w:val="both"/>
      </w:pPr>
    </w:p>
    <w:p w:rsidRDefault="00B80907" w:rsidP="00B80907" w:rsidR="00B80907" w:rsidRPr="00B80907">
      <w:pPr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8A0734" w:rsidR="00B80907" w:rsidRPr="008A0734">
      <w:pPr>
        <w:ind w:firstLine="708"/>
        <w:jc w:val="both"/>
        <w:rPr>
          <w:b/>
        </w:rPr>
      </w:pPr>
      <w:r>
        <w:t xml:space="preserve">Predlagatelj </w:t>
      </w:r>
      <w:r w:rsidR="006546F2">
        <w:t xml:space="preserve">FINA je dana </w:t>
      </w:r>
      <w:r w:rsidR="00AD4FE2">
        <w:t>24. siječnja 2018. g.</w:t>
      </w:r>
      <w:r w:rsidR="006546F2">
        <w:t xml:space="preserve"> </w:t>
      </w:r>
      <w:r>
        <w:t xml:space="preserve"> podnio</w:t>
      </w:r>
      <w:r w:rsidR="007C65F4">
        <w:t xml:space="preserve"> </w:t>
      </w:r>
      <w:r w:rsidR="00396E33">
        <w:t>zahtjev</w:t>
      </w:r>
      <w:r w:rsidR="007C65F4">
        <w:t xml:space="preserve"> za </w:t>
      </w:r>
      <w:r w:rsidR="00D80A86">
        <w:t>otvaranje</w:t>
      </w:r>
      <w:r w:rsidR="006546F2">
        <w:t xml:space="preserve"> </w:t>
      </w:r>
      <w:r w:rsidR="007C65F4">
        <w:t xml:space="preserve">stečajnog postupka nad dužnikom </w:t>
      </w:r>
      <w:r w:rsidR="00AD4FE2">
        <w:rPr>
          <w:b/>
        </w:rPr>
        <w:t xml:space="preserve">AGRO TRANSPORT d.o.o. Đakovo, Bračka 17, OIB: 43002544205, MBS: 030106843 </w:t>
      </w:r>
      <w:r w:rsidR="00D773DD">
        <w:t xml:space="preserve">budući da </w:t>
      </w:r>
      <w:r w:rsidR="00B1313B">
        <w:t xml:space="preserve">dužnik </w:t>
      </w:r>
      <w:r w:rsidR="006546F2">
        <w:t xml:space="preserve">na dan </w:t>
      </w:r>
      <w:r w:rsidR="00AD4FE2">
        <w:t>22.1.2018</w:t>
      </w:r>
      <w:r w:rsidR="008A0734">
        <w:t>. g.</w:t>
      </w:r>
      <w:r w:rsidR="006546F2">
        <w:t xml:space="preserve"> u Očev</w:t>
      </w:r>
      <w:r w:rsidR="00B1313B">
        <w:t>idnik</w:t>
      </w:r>
      <w:r w:rsidR="006546F2">
        <w:t>u</w:t>
      </w:r>
      <w:r w:rsidR="00B1313B">
        <w:t xml:space="preserve"> o redoslijedu plaćanja FINE</w:t>
      </w:r>
      <w:r w:rsidR="006546F2">
        <w:t xml:space="preserve"> ima evidentirane neizvršene osnove za plaćanje u neprekinutom razdoblju od </w:t>
      </w:r>
      <w:r w:rsidR="008A0734">
        <w:t>120</w:t>
      </w:r>
      <w:r w:rsidR="006546F2">
        <w:t xml:space="preserve"> dana u ukupnom iznosu od </w:t>
      </w:r>
      <w:r w:rsidR="00AD4FE2">
        <w:t>815.662,79</w:t>
      </w:r>
      <w:r w:rsidR="006546F2">
        <w:t xml:space="preserve"> kn</w:t>
      </w:r>
      <w:r w:rsidR="00D80A86">
        <w:t xml:space="preserve"> te ima jednog zaposlenika</w:t>
      </w:r>
      <w:r w:rsidR="006546F2">
        <w:t>.</w:t>
      </w:r>
    </w:p>
    <w:p w:rsidRDefault="008A0734" w:rsidP="00AD4FE2" w:rsidR="008A0734">
      <w:pPr>
        <w:jc w:val="both"/>
      </w:pPr>
    </w:p>
    <w:p w:rsidRDefault="008A0734" w:rsidP="008A0734" w:rsidR="008A0734">
      <w:pPr>
        <w:ind w:firstLine="708"/>
        <w:jc w:val="both"/>
      </w:pPr>
      <w:r>
        <w:t>Rješenjem Trgovačkog suda u Osijeku broj St-</w:t>
      </w:r>
      <w:r w:rsidR="00AD4FE2">
        <w:t>76/18-5 od 6. veljače 2018. g.</w:t>
      </w:r>
      <w:r>
        <w:t xml:space="preserve"> pokrenut je prethodni postupak radi utvrđivanja uvjeta za otvaranje stečajnog postupka nad dužnikom te je. za privremenog stečajnog upravitelja, automatskim odabirom, imenovan </w:t>
      </w:r>
      <w:r w:rsidR="00AD4FE2">
        <w:t>Davor Lamza</w:t>
      </w:r>
      <w:r w:rsidR="002B1166">
        <w:t xml:space="preserve"> iz Osijeka i zakazano ročište radi izjašnjenje o prijedlogu za otvaranje stečajnog postupka za dan </w:t>
      </w:r>
      <w:r w:rsidR="00AD4FE2">
        <w:t>21. ožujka 2018. g.</w:t>
      </w:r>
    </w:p>
    <w:p w:rsidRDefault="008A0734" w:rsidP="008A0734" w:rsidR="008A0734">
      <w:pPr>
        <w:ind w:firstLine="708"/>
        <w:jc w:val="both"/>
      </w:pPr>
      <w:r>
        <w:t xml:space="preserve"> </w:t>
      </w:r>
    </w:p>
    <w:p w:rsidRDefault="008A0734" w:rsidP="008A0734" w:rsidR="002B1166">
      <w:pPr>
        <w:ind w:firstLine="708"/>
        <w:jc w:val="both"/>
      </w:pPr>
      <w:r>
        <w:t xml:space="preserve">Dana </w:t>
      </w:r>
      <w:r w:rsidR="00AD4FE2">
        <w:t>13. ožujka 2018</w:t>
      </w:r>
      <w:r>
        <w:t xml:space="preserve">. g. privremeni stečajni upravitelj podnio je pisano izvješće  o financijsko gospodarskom položaju stečajnog dužnika koje je </w:t>
      </w:r>
      <w:r w:rsidR="002B1166">
        <w:t xml:space="preserve">usmeno iznio na održanom ročištu dana </w:t>
      </w:r>
      <w:r w:rsidR="00AD4FE2">
        <w:t>21. ožujka 2018. g.</w:t>
      </w:r>
      <w:r w:rsidR="002B1166">
        <w:t xml:space="preserve"> iz kojeg proizlazi slijedeće:</w:t>
      </w:r>
    </w:p>
    <w:p w:rsidRDefault="00D80A86" w:rsidP="008A0734" w:rsidR="00D80A86">
      <w:pPr>
        <w:ind w:firstLine="708"/>
        <w:jc w:val="both"/>
      </w:pP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ab/>
      </w:r>
      <w:r w:rsidR="00D80A86">
        <w:t>D</w:t>
      </w:r>
      <w:r>
        <w:t xml:space="preserve">ruštvo </w:t>
      </w:r>
      <w:r w:rsidR="00D80A86">
        <w:t xml:space="preserve">je </w:t>
      </w:r>
      <w:r>
        <w:t>osnovano 22. siječnja 2010. g. Osnivač – jedini član društva s ograničenom odgovornošću i osoba ovlaštena za zastupanje – direktor je:</w:t>
      </w:r>
      <w:r w:rsidR="00D80A86">
        <w:t xml:space="preserve"> </w:t>
      </w:r>
      <w:r>
        <w:t xml:space="preserve">Mato </w:t>
      </w:r>
      <w:proofErr w:type="spellStart"/>
      <w:r>
        <w:t>Fogadić</w:t>
      </w:r>
      <w:proofErr w:type="spellEnd"/>
      <w:r>
        <w:t>, Đakovo, Bračka 17, OIB 73847154252</w:t>
      </w:r>
      <w:r w:rsidR="00D80A86">
        <w:t xml:space="preserve">. </w:t>
      </w:r>
      <w:r>
        <w:t>Društvo je osnovano s temeljnim kapitalom od 20.000,00 kn.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lastRenderedPageBreak/>
        <w:t xml:space="preserve">Društvo se bavilo prijevozom poljoprivrednih proizvoda i trgovinom poljoprivrednim proizvodima u tranzitu, uspješno je poslovalo do 2016.g. Javljali su se uobičajeni problemi s likvidnošću s obzirom da se najviše radilo s Agrokorom d.d. i PIK Vinkovci d.d.. U  nadzoru Porezne uprave koji je obavljen 2016. g. konstatirano je da je došlo do propusta u obračunu PDV-a te je stvorena obveza u iznosu  od 665.477,69 kn, koja je 25.09.2017.g. dovela do blokade žiro računa. </w:t>
      </w:r>
    </w:p>
    <w:p w:rsidRDefault="00AD4FE2" w:rsidP="00AD4FE2" w:rsidR="00AD4FE2">
      <w:pPr>
        <w:jc w:val="both"/>
      </w:pPr>
      <w:r>
        <w:t xml:space="preserve"> </w:t>
      </w:r>
    </w:p>
    <w:p w:rsidRDefault="00AD4FE2" w:rsidP="00AD4FE2" w:rsidR="00AD4FE2">
      <w:pPr>
        <w:jc w:val="both"/>
      </w:pPr>
      <w:r>
        <w:t xml:space="preserve"> </w:t>
      </w:r>
      <w:r>
        <w:tab/>
        <w:t>Prema Očevidniku o redoslijedu plaćanja sa obračunatom kamatom izdanom od FINE, Sektor poslovne mreže Osijek, od 27. veljače 2018. g. račun je blokiran za 831.933,90 kn.</w:t>
      </w:r>
    </w:p>
    <w:p w:rsidRDefault="00AD4FE2" w:rsidP="00AD4FE2" w:rsidR="00AD4FE2">
      <w:pPr>
        <w:jc w:val="both"/>
      </w:pPr>
      <w:r>
        <w:t xml:space="preserve">Većina blokade odnosi se na neplaćeni porez na dodanu vrijednost od  682.137,20 kn , obveze prema odvjetniku Vedranu Pajiću 96.605,76 kn, te </w:t>
      </w:r>
      <w:proofErr w:type="spellStart"/>
      <w:r>
        <w:t>Univerzal</w:t>
      </w:r>
      <w:proofErr w:type="spellEnd"/>
      <w:r>
        <w:t xml:space="preserve"> d.o.o., HOK osiguranje, HRT i Ana </w:t>
      </w:r>
      <w:proofErr w:type="spellStart"/>
      <w:r>
        <w:t>Bilen</w:t>
      </w:r>
      <w:proofErr w:type="spellEnd"/>
      <w:r>
        <w:t>.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 xml:space="preserve">Dužnik ima otvoren račun u Privrednoj banci Zagreb d.d. Zagreb i Zagrebačkoj banci d.d., Zagreb,  koji su blokirani od 25.09.2017. g., što je više od  150 dana u neprekidnoj blokadi. 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 xml:space="preserve">Prema izvješću Hrvatskog zavoda za mirovinsko osiguranje od 02.03.2018.g. dužnik ima jednog zaposlenog i to </w:t>
      </w:r>
      <w:proofErr w:type="spellStart"/>
      <w:r>
        <w:t>Bradarić</w:t>
      </w:r>
      <w:proofErr w:type="spellEnd"/>
      <w:r>
        <w:t xml:space="preserve"> Antoniju.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ab/>
        <w:t xml:space="preserve">Odgovorna osoba Mato </w:t>
      </w:r>
      <w:proofErr w:type="spellStart"/>
      <w:r>
        <w:t>Fogadić</w:t>
      </w:r>
      <w:proofErr w:type="spellEnd"/>
      <w:r>
        <w:t xml:space="preserve"> uputio </w:t>
      </w:r>
      <w:r w:rsidR="00D80A86">
        <w:t>je</w:t>
      </w:r>
      <w:r>
        <w:t xml:space="preserve"> na Matković - knjigovodstveno računovodstveni obrt, </w:t>
      </w:r>
      <w:proofErr w:type="spellStart"/>
      <w:r>
        <w:t>vl</w:t>
      </w:r>
      <w:proofErr w:type="spellEnd"/>
      <w:r>
        <w:t xml:space="preserve">. Mario Matković iz Đakova radi dobivanja podataka o poslovanju. Na službenim stranicama FINE – zadnji godišnji financijski izvještaji su predani za 2015. godinu, dok su se podaci o poslovanju vodili do kraja 2017. g.    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 xml:space="preserve">Iz knjigovodstvenog servisa su poslani podaci o poslovanju za 2016. g. i bruto bilanca za 2017. g.  Odgovorna osoba Mato </w:t>
      </w:r>
      <w:proofErr w:type="spellStart"/>
      <w:r>
        <w:t>Fogadić</w:t>
      </w:r>
      <w:proofErr w:type="spellEnd"/>
      <w:r>
        <w:t xml:space="preserve"> nije se slagao s nekim podacima koji su prikazani u bruto bilanci za 2017. g., a odnose se na dugotrajnu imovinu i potraživanja od kupaca kod kojih nisu provedene kompenzacije, tako da nisu realno prikazana potraživanja od nekih kupaca.   </w:t>
      </w:r>
    </w:p>
    <w:p w:rsidRDefault="00AD4FE2" w:rsidP="00AD4FE2" w:rsidR="00AD4FE2">
      <w:pPr>
        <w:rPr>
          <w:b/>
        </w:rPr>
      </w:pPr>
    </w:p>
    <w:p w:rsidRDefault="00AD4FE2" w:rsidP="00AD4FE2" w:rsidR="00AD4FE2">
      <w:pPr>
        <w:rPr>
          <w:b/>
        </w:rPr>
      </w:pPr>
    </w:p>
    <w:tbl>
      <w:tblPr>
        <w:tblW w:type="dxa" w:w="6713"/>
        <w:tblInd w:type="dxa" w:w="108"/>
        <w:tblLook w:val="04A0" w:noVBand="1" w:noHBand="0" w:lastColumn="0" w:firstColumn="1" w:lastRow="0" w:firstRow="1"/>
      </w:tblPr>
      <w:tblGrid>
        <w:gridCol w:w="3261"/>
        <w:gridCol w:w="1176"/>
        <w:gridCol w:w="1280"/>
        <w:gridCol w:w="1280"/>
      </w:tblGrid>
      <w:tr w:rsidTr="00AD4FE2" w:rsidR="00AD4FE2">
        <w:trPr>
          <w:trHeight w:val="315"/>
        </w:trPr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GODINA</w:t>
            </w:r>
          </w:p>
        </w:tc>
        <w:tc>
          <w:tcPr>
            <w:tcW w:type="dxa" w:w="8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2014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2015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</w:tr>
      <w:tr w:rsidTr="00AD4FE2" w:rsidR="00AD4FE2">
        <w:trPr>
          <w:trHeight w:val="315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UKUPNI PRIHODI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5.443.600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4.076.900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1.882.234</w:t>
            </w:r>
          </w:p>
        </w:tc>
      </w:tr>
      <w:tr w:rsidTr="00AD4FE2" w:rsidR="00AD4FE2">
        <w:trPr>
          <w:trHeight w:val="315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UKUPNI RASHODI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5.360.800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4.041.600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1.812.646</w:t>
            </w:r>
          </w:p>
        </w:tc>
      </w:tr>
      <w:tr w:rsidTr="00AD4FE2" w:rsidR="00AD4FE2">
        <w:trPr>
          <w:trHeight w:val="315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DOBIT / GUBITAK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35.300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69.588</w:t>
            </w:r>
          </w:p>
        </w:tc>
      </w:tr>
    </w:tbl>
    <w:p w:rsidRDefault="00AD4FE2" w:rsidP="00AD4FE2" w:rsidR="00AD4FE2">
      <w:pPr>
        <w:rPr>
          <w:b/>
        </w:rPr>
      </w:pPr>
    </w:p>
    <w:p w:rsidRDefault="00AD4FE2" w:rsidP="00AD4FE2" w:rsidR="00AD4FE2">
      <w:pPr>
        <w:rPr>
          <w:b/>
        </w:rPr>
      </w:pPr>
      <w:r>
        <w:t>Tijekom posljednje 3 godine dolazi do opadanja aktivnosti iako se  svake godine posluje s dobiti.</w:t>
      </w:r>
    </w:p>
    <w:p w:rsidRDefault="00AD4FE2" w:rsidP="00AD4FE2" w:rsidR="00AD4FE2">
      <w:pPr>
        <w:rPr>
          <w:b/>
        </w:rPr>
      </w:pPr>
    </w:p>
    <w:p w:rsidRDefault="00AD4FE2" w:rsidP="00AD4FE2" w:rsidR="00AD4FE2">
      <w:pPr>
        <w:pStyle w:val="Bezproreda"/>
      </w:pPr>
    </w:p>
    <w:tbl>
      <w:tblPr>
        <w:tblW w:type="dxa" w:w="7874"/>
        <w:tblInd w:type="dxa" w:w="108"/>
        <w:tblLook w:val="04A0" w:noVBand="1" w:noHBand="0" w:lastColumn="0" w:firstColumn="1" w:lastRow="0" w:firstRow="1"/>
      </w:tblPr>
      <w:tblGrid>
        <w:gridCol w:w="390"/>
        <w:gridCol w:w="4572"/>
        <w:gridCol w:w="1176"/>
        <w:gridCol w:w="1176"/>
        <w:gridCol w:w="1176"/>
      </w:tblGrid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2014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2015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2016</w:t>
            </w:r>
          </w:p>
        </w:tc>
      </w:tr>
      <w:tr w:rsidTr="00AD4FE2" w:rsidR="00AD4FE2">
        <w:trPr>
          <w:trHeight w:val="315"/>
        </w:trPr>
        <w:tc>
          <w:tcPr>
            <w:tcW w:type="dxa" w:w="787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AKTIVA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Potraživanja za upisani a neuplaćeni kap.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DUGOTRAJNA IMOVINA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31.270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31.270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31.270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Nematerijalna imovina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Materijalna imovina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31.270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31.270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31.270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Postrojenja i oprema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274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Alati pogonski inv. i transportna imovina</w:t>
            </w:r>
          </w:p>
        </w:tc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Financijska imovina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Potraživanja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KRTKOTRAJNA IMOVINA</w:t>
            </w:r>
          </w:p>
        </w:tc>
        <w:tc>
          <w:tcPr>
            <w:tcW w:type="dxa" w:w="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1.895.428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976.529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1.377.733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 - Zalihe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420.562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252.717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358.632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II Potraživanja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1.460.889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692.550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967.145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III Financijska imovina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IV Novac na računu i blagajni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13.977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31.262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51.956</w:t>
            </w:r>
          </w:p>
        </w:tc>
      </w:tr>
      <w:tr w:rsidTr="00AD4FE2" w:rsidR="00AD4FE2">
        <w:trPr>
          <w:trHeight w:val="630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PLAĆENI TROŠKOVI BUDUĆEG RAZDOBLJA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37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GUBITAK IZNAD VISINE KAPITALA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UKUPNA AKTIVA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1.926.698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1.007.799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1.409.003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IZVANBILANČNI ZAPISI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787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PASIVA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KAPITAL I REZERVE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311.629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339.892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401.130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 Upisani kapital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20.000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20.000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II Kapitalne rezerve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IV Rezerve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V a) Zadržana dobit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225.375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291.629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319.892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V b) Preneseni gubitak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VI a) Dobitak tekuće godine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66.254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28.263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61.238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VI b) Gubitak tekuće godine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DUGOROČNE OBVEZE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KRATKOROČNE OBVEZE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1.615.069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667.907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606.743</w:t>
            </w:r>
          </w:p>
        </w:tc>
      </w:tr>
      <w:tr w:rsidTr="00AD4FE2" w:rsidR="00AD4FE2">
        <w:trPr>
          <w:trHeight w:val="630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ODGOĐENO PLAĆANJE TROŠKOVA I PRIHOD BUDUĆEG RAZDOBLJA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AD4FE2" w:rsidR="00AD4FE2">
        <w:trPr>
          <w:trHeight w:val="315"/>
        </w:trPr>
        <w:tc>
          <w:tcPr>
            <w:tcW w:type="dxa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type="dxa" w:w="4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 PASIVA</w:t>
            </w:r>
          </w:p>
        </w:tc>
        <w:tc>
          <w:tcPr>
            <w:tcW w:type="dxa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1.926.698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1.007.799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1.409.003</w:t>
            </w:r>
          </w:p>
        </w:tc>
      </w:tr>
    </w:tbl>
    <w:p w:rsidRDefault="00AD4FE2" w:rsidP="00AD4FE2" w:rsidR="00AD4FE2">
      <w:pPr>
        <w:pStyle w:val="Bezproreda"/>
        <w:rPr>
          <w:b/>
        </w:rPr>
      </w:pPr>
    </w:p>
    <w:p w:rsidRDefault="00AD4FE2" w:rsidP="00AD4FE2" w:rsidR="00AD4FE2">
      <w:pPr>
        <w:pStyle w:val="Bezproreda"/>
        <w:rPr>
          <w:b/>
        </w:rPr>
      </w:pPr>
    </w:p>
    <w:p w:rsidRDefault="00AD4FE2" w:rsidP="00AD4FE2" w:rsidR="00AD4FE2">
      <w:pPr>
        <w:pStyle w:val="Bezproreda"/>
      </w:pPr>
      <w:r>
        <w:t>Dužnik nema evidentiranu dugotrajnu imovinu - zemljišta i građevinski objekti.</w:t>
      </w:r>
    </w:p>
    <w:p w:rsidRDefault="00AD4FE2" w:rsidP="00AD4FE2" w:rsidR="00AD4FE2">
      <w:pPr>
        <w:pStyle w:val="Bezproreda"/>
      </w:pPr>
    </w:p>
    <w:p w:rsidRDefault="00AD4FE2" w:rsidP="00D80A86" w:rsidR="00AD4FE2">
      <w:pPr>
        <w:pStyle w:val="Bezproreda"/>
        <w:jc w:val="both"/>
      </w:pPr>
      <w:r>
        <w:t xml:space="preserve">Prema podacima iz bilance od 2014. do 2016. g. i bruto bilance na dan 31.12.2017. godine, dužnik je imao imovinu u vrijednosti od 31.270 kn što znači da se nije vršio obračun amortizacije. </w:t>
      </w:r>
    </w:p>
    <w:p w:rsidRDefault="00AD4FE2" w:rsidP="00D80A86" w:rsidR="00AD4FE2">
      <w:pPr>
        <w:pStyle w:val="Bezproreda"/>
        <w:jc w:val="both"/>
      </w:pPr>
      <w:r>
        <w:t xml:space="preserve">U dugotrajnoj imovini evidentirano je vozilo MAN tip 19403, nabavne vrijednosti 50.000 kn koje je otpisan s 25.000 kn i kamion Mercedes </w:t>
      </w:r>
      <w:proofErr w:type="spellStart"/>
      <w:r>
        <w:t>Actros</w:t>
      </w:r>
      <w:proofErr w:type="spellEnd"/>
      <w:r>
        <w:t xml:space="preserve"> 1840 LS, nabavne vrijednosti 75.000 kn koji je u potpunosti otpisan te  </w:t>
      </w:r>
      <w:proofErr w:type="spellStart"/>
      <w:r>
        <w:t>tresač</w:t>
      </w:r>
      <w:proofErr w:type="spellEnd"/>
      <w:r>
        <w:t xml:space="preserve"> šljiva, nabavne vrijednosti 8.360 kn koji je otpisan s 2.090 kn. </w:t>
      </w:r>
    </w:p>
    <w:p w:rsidRDefault="00AD4FE2" w:rsidP="00D80A86" w:rsidR="00AD4FE2">
      <w:pPr>
        <w:pStyle w:val="Bezproreda"/>
        <w:jc w:val="both"/>
      </w:pPr>
      <w:r>
        <w:t xml:space="preserve">Prema izjavi odgovorne osobe Mate </w:t>
      </w:r>
      <w:proofErr w:type="spellStart"/>
      <w:r>
        <w:t>Fogadića</w:t>
      </w:r>
      <w:proofErr w:type="spellEnd"/>
      <w:r>
        <w:t xml:space="preserve"> kamion Mercedes je prodan 2016. g. a vozilo MAN  je već prije više godina rashodovano.</w:t>
      </w:r>
    </w:p>
    <w:p w:rsidRDefault="00AD4FE2" w:rsidP="00D80A86" w:rsidR="00AD4FE2">
      <w:pPr>
        <w:pStyle w:val="Bezproreda"/>
        <w:jc w:val="both"/>
      </w:pPr>
      <w:proofErr w:type="spellStart"/>
      <w:r>
        <w:t>Tresač</w:t>
      </w:r>
      <w:proofErr w:type="spellEnd"/>
      <w:r>
        <w:t xml:space="preserve"> šljiva je bio pokušaj izrade vlastitog proizvoda, koji nažalost nije uspješno završen, te su dijelovi upotrjebljeni kao rezervni dijelovi za druge uređaje.</w:t>
      </w:r>
    </w:p>
    <w:p w:rsidRDefault="00AD4FE2" w:rsidP="00AD4FE2" w:rsidR="00AD4FE2">
      <w:pPr>
        <w:pStyle w:val="Bezproreda"/>
      </w:pPr>
    </w:p>
    <w:p w:rsidRDefault="00AD4FE2" w:rsidP="00AD4FE2" w:rsidR="00AD4FE2">
      <w:pPr>
        <w:pStyle w:val="Bezproreda"/>
        <w:rPr>
          <w:b/>
        </w:rPr>
      </w:pPr>
    </w:p>
    <w:p w:rsidRDefault="00AD4FE2" w:rsidP="00AD4FE2" w:rsidR="00AD4FE2">
      <w:pPr>
        <w:pStyle w:val="Bezproreda"/>
        <w:rPr>
          <w:b/>
        </w:rPr>
      </w:pPr>
      <w:r>
        <w:rPr>
          <w:b/>
        </w:rPr>
        <w:lastRenderedPageBreak/>
        <w:tab/>
      </w:r>
    </w:p>
    <w:p w:rsidRDefault="00AD4FE2" w:rsidP="00AD4FE2" w:rsidR="00AD4FE2">
      <w:pPr>
        <w:pStyle w:val="Bezproreda"/>
      </w:pPr>
      <w:r>
        <w:t xml:space="preserve">Prema podacima iz bilance od 2014. do 2016. g. prikazivana je određena vrijednost zaliha. U bruto bilanci za 2017. g. zaliha nije evidentirana. Radilo se o poljoprivrednim proizvodima koji su prodavani u tranzitu. </w:t>
      </w:r>
      <w:proofErr w:type="spellStart"/>
      <w:r>
        <w:t>Agro</w:t>
      </w:r>
      <w:proofErr w:type="spellEnd"/>
      <w:r>
        <w:t xml:space="preserve"> transporti d.o.o. nemaju skladišni prostora za poljoprivredne proizvode.  </w:t>
      </w:r>
    </w:p>
    <w:p w:rsidRDefault="00AD4FE2" w:rsidP="00AD4FE2" w:rsidR="00AD4FE2">
      <w:pPr>
        <w:pStyle w:val="Bezproreda"/>
      </w:pPr>
    </w:p>
    <w:p w:rsidRDefault="00AD4FE2" w:rsidP="00AD4FE2" w:rsidR="00AD4FE2">
      <w:pPr>
        <w:pStyle w:val="Bezproreda"/>
      </w:pPr>
      <w:r>
        <w:t>Potraživanja od kupaca na dan 31.12.2017. u bruto bilanci evidentirani su  u iznosu od 266.327,64 kn. Analizirao sam s dužnikom i knjigovodstvenim servisom potraživanja od kupaca čiji je dug evidentiran u većem iznosu od 4.000,00 kn:</w:t>
      </w:r>
    </w:p>
    <w:tbl>
      <w:tblPr>
        <w:tblW w:type="dxa" w:w="8140"/>
        <w:tblInd w:type="dxa" w:w="113"/>
        <w:tblLook w:val="04A0" w:noVBand="1" w:noHBand="0" w:lastColumn="0" w:firstColumn="1" w:lastRow="0" w:firstRow="1"/>
      </w:tblPr>
      <w:tblGrid>
        <w:gridCol w:w="5382"/>
        <w:gridCol w:w="1296"/>
        <w:gridCol w:w="2160"/>
      </w:tblGrid>
      <w:tr w:rsidTr="00AD4FE2" w:rsidR="00AD4FE2">
        <w:trPr>
          <w:trHeight w:val="300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KUPAC</w:t>
            </w:r>
          </w:p>
        </w:tc>
        <w:tc>
          <w:tcPr>
            <w:tcW w:type="dxa" w:w="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2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NAPOMENA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 xml:space="preserve">AGMI -PLAST 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4.920,00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 stečaju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AMARILIS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2.567,00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AMARILIS KOOPERACIJA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7.547,00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AUTO HRVATSKA STP RIJEKA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9.125,00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BABOJELIĆ - POLJOPRIVREDNO GOSPODARSTVO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31.825,00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BERAK - SEMELJCI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4.901,00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DIKA D.O.O. -OSIJEK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3.762,59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ERKAPIĆ ŠPED - ČEPIN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4.814,26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Odjavljen 2015 g.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EURO JANKOVIĆ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9.699,00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FOGADIĆ - obrt za poljoprivredu i trgovinu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31.663,25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Blokiran od 2015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GOSPODARSTVO GORJANI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4.500,50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JELENA TRADE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4.714,00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KNJIGOVODSTVENI SERVIS MATKOVIĆ ĐAKOVO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4.814,45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M A L A T - NOVI JNAKOVCI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8.610,00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NK MUNJA - CRNJAC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2.424,90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OPĆINA KNEŽEVI VINOGRADI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7.760,00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OPG JOSIP BOGOVIĆ DUBRAVICA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12.500,00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OPG ZORIĆ BRANKO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6.504,00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OŠ DRAŽ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3.658,00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SIČAJA GAŠINCI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32.455,40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Odjavljen 2015 g.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ŠAMIJA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38.021,00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Kompenzacija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TULJAK - OBRT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4.884,00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Zastara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VIATOR , ĐAKOVO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4.099,20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Brisan</w:t>
            </w:r>
          </w:p>
        </w:tc>
      </w:tr>
      <w:tr w:rsidTr="00AD4FE2" w:rsidR="00AD4FE2">
        <w:trPr>
          <w:trHeight w:val="300"/>
        </w:trPr>
        <w:tc>
          <w:tcPr>
            <w:tcW w:type="dxa" w:w="5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245.769,55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Default="00AD4FE2" w:rsidP="00AD4FE2" w:rsidR="00AD4FE2">
      <w:pPr>
        <w:pStyle w:val="Bezproreda"/>
      </w:pPr>
      <w:r>
        <w:t>Analizom potraživanja od kupaca čije je potraživanje evidentirano u većem iznosu od 4.000,00 kn konstatirao sam da se radi o potraživanjima kod kojih nije provedena kompenzacija, koja su zastarjela (računi izdani 2013.g. i ranije) ili su kupci brisani, u stečaju ili obrti odjavljeni.</w:t>
      </w:r>
    </w:p>
    <w:p w:rsidRDefault="00AD4FE2" w:rsidP="00AD4FE2" w:rsidR="00AD4FE2">
      <w:pPr>
        <w:pStyle w:val="Bezproreda"/>
      </w:pPr>
    </w:p>
    <w:p w:rsidRDefault="00AD4FE2" w:rsidP="00AD4FE2" w:rsidR="00AD4FE2">
      <w:pPr>
        <w:pStyle w:val="Bezproreda"/>
      </w:pPr>
      <w:r>
        <w:t xml:space="preserve">Poražavanja od ostalih kupaca s manjim potraživanjima od 4.000 kn, koja bi se možda mogla naplatiti, ukupno iznose  20.558,09 kn   </w:t>
      </w:r>
    </w:p>
    <w:p w:rsidRDefault="00AD4FE2" w:rsidP="00AD4FE2" w:rsidR="00AD4FE2">
      <w:pPr>
        <w:pStyle w:val="Bezproreda"/>
      </w:pPr>
    </w:p>
    <w:p w:rsidRDefault="00AD4FE2" w:rsidP="00AD4FE2" w:rsidR="00AD4FE2">
      <w:pPr>
        <w:pStyle w:val="Bezproreda"/>
        <w:ind w:left="360"/>
        <w:rPr>
          <w:b/>
        </w:rPr>
      </w:pPr>
    </w:p>
    <w:p w:rsidRDefault="00D80A86" w:rsidP="00AD4FE2" w:rsidR="00D80A86">
      <w:pPr>
        <w:pStyle w:val="Bezproreda"/>
        <w:ind w:left="360"/>
        <w:rPr>
          <w:b/>
        </w:rPr>
      </w:pPr>
    </w:p>
    <w:tbl>
      <w:tblPr>
        <w:tblW w:type="dxa" w:w="6020"/>
        <w:tblInd w:type="dxa" w:w="108"/>
        <w:tblLook w:val="04A0" w:noVBand="1" w:noHBand="0" w:lastColumn="0" w:firstColumn="1" w:lastRow="0" w:firstRow="1"/>
      </w:tblPr>
      <w:tblGrid>
        <w:gridCol w:w="5670"/>
        <w:gridCol w:w="1296"/>
      </w:tblGrid>
      <w:tr w:rsidTr="00AD4FE2" w:rsidR="00AD4FE2">
        <w:trPr>
          <w:trHeight w:val="315"/>
        </w:trPr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Temeljni kapital  </w:t>
            </w:r>
          </w:p>
        </w:tc>
        <w:tc>
          <w:tcPr>
            <w:tcW w:type="dxa" w:w="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20.000,00</w:t>
            </w:r>
          </w:p>
        </w:tc>
      </w:tr>
      <w:tr w:rsidTr="00AD4FE2" w:rsidR="00AD4FE2">
        <w:trPr>
          <w:trHeight w:val="315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Zadržana dobit</w:t>
            </w:r>
          </w:p>
        </w:tc>
        <w:tc>
          <w:tcPr>
            <w:tcW w:type="dxa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291.600,00</w:t>
            </w:r>
          </w:p>
        </w:tc>
      </w:tr>
      <w:tr w:rsidTr="00AD4FE2" w:rsidR="00AD4FE2">
        <w:trPr>
          <w:trHeight w:val="315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Dobit poslovne godine</w:t>
            </w:r>
          </w:p>
        </w:tc>
        <w:tc>
          <w:tcPr>
            <w:tcW w:type="dxa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28.300,00</w:t>
            </w:r>
          </w:p>
        </w:tc>
      </w:tr>
      <w:tr w:rsidTr="00AD4FE2" w:rsidR="00AD4FE2">
        <w:trPr>
          <w:trHeight w:val="315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UKUPNO</w:t>
            </w:r>
          </w:p>
        </w:tc>
        <w:tc>
          <w:tcPr>
            <w:tcW w:type="dxa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339.900,00</w:t>
            </w:r>
          </w:p>
        </w:tc>
      </w:tr>
    </w:tbl>
    <w:p w:rsidRDefault="00AD4FE2" w:rsidP="00AD4FE2" w:rsidR="00AD4FE2">
      <w:pPr>
        <w:pStyle w:val="Bezproreda"/>
      </w:pPr>
    </w:p>
    <w:p w:rsidRDefault="00AD4FE2" w:rsidP="00AD4FE2" w:rsidR="00AD4FE2">
      <w:pPr>
        <w:pStyle w:val="Bezproreda"/>
        <w:rPr>
          <w:b/>
        </w:rPr>
      </w:pPr>
      <w:r>
        <w:rPr>
          <w:b/>
        </w:rPr>
        <w:t>B. Rezerviranja</w:t>
      </w:r>
      <w:r>
        <w:rPr>
          <w:b/>
        </w:rPr>
        <w:tab/>
      </w:r>
      <w:r>
        <w:rPr>
          <w:b/>
        </w:rPr>
        <w:tab/>
        <w:t>0,00</w:t>
      </w:r>
    </w:p>
    <w:p w:rsidRDefault="00AD4FE2" w:rsidP="00AD4FE2" w:rsidR="00AD4FE2">
      <w:pPr>
        <w:pStyle w:val="Bezproreda"/>
        <w:rPr>
          <w:b/>
        </w:rPr>
      </w:pPr>
      <w:r>
        <w:rPr>
          <w:b/>
        </w:rPr>
        <w:t>C. Dugoročne obveze</w:t>
      </w:r>
      <w:r>
        <w:rPr>
          <w:b/>
        </w:rPr>
        <w:tab/>
        <w:t>0,00</w:t>
      </w:r>
    </w:p>
    <w:p w:rsidRDefault="00AD4FE2" w:rsidP="00AD4FE2" w:rsidR="00AD4FE2">
      <w:pPr>
        <w:pStyle w:val="Bezproreda"/>
        <w:rPr>
          <w:b/>
        </w:rPr>
      </w:pPr>
      <w:r>
        <w:rPr>
          <w:b/>
        </w:rPr>
        <w:t>D. Kratkoročne obveze - Bilanca 2016.</w:t>
      </w:r>
    </w:p>
    <w:p w:rsidRDefault="00AD4FE2" w:rsidP="00AD4FE2" w:rsidR="00AD4FE2">
      <w:pPr>
        <w:pStyle w:val="Bezproreda"/>
        <w:rPr>
          <w:b/>
        </w:rPr>
      </w:pPr>
      <w:r>
        <w:rPr>
          <w:b/>
        </w:rPr>
        <w:tab/>
      </w:r>
    </w:p>
    <w:tbl>
      <w:tblPr>
        <w:tblW w:type="dxa" w:w="6020"/>
        <w:tblInd w:type="dxa" w:w="108"/>
        <w:tblLook w:val="04A0" w:noVBand="1" w:noHBand="0" w:lastColumn="0" w:firstColumn="1" w:lastRow="0" w:firstRow="1"/>
      </w:tblPr>
      <w:tblGrid>
        <w:gridCol w:w="5670"/>
        <w:gridCol w:w="1296"/>
      </w:tblGrid>
      <w:tr w:rsidTr="00AD4FE2" w:rsidR="00AD4FE2">
        <w:trPr>
          <w:trHeight w:val="315"/>
        </w:trPr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 xml:space="preserve">Obveze prema dobavljačima </w:t>
            </w:r>
          </w:p>
        </w:tc>
        <w:tc>
          <w:tcPr>
            <w:tcW w:type="dxa" w:w="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489.100,00</w:t>
            </w:r>
          </w:p>
        </w:tc>
      </w:tr>
      <w:tr w:rsidTr="00AD4FE2" w:rsidR="00AD4FE2">
        <w:trPr>
          <w:trHeight w:val="315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 xml:space="preserve">Obveze prema zaposlenicima i porezi i doprinosi </w:t>
            </w:r>
          </w:p>
        </w:tc>
        <w:tc>
          <w:tcPr>
            <w:tcW w:type="dxa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7.400,00</w:t>
            </w:r>
          </w:p>
        </w:tc>
      </w:tr>
      <w:tr w:rsidTr="00AD4FE2" w:rsidR="00AD4FE2">
        <w:trPr>
          <w:trHeight w:val="315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Ostale kratkoročne obveze</w:t>
            </w:r>
          </w:p>
        </w:tc>
        <w:tc>
          <w:tcPr>
            <w:tcW w:type="dxa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171.400,00</w:t>
            </w:r>
          </w:p>
        </w:tc>
      </w:tr>
      <w:tr w:rsidTr="00AD4FE2" w:rsidR="00AD4FE2">
        <w:trPr>
          <w:trHeight w:val="315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UKUPNO</w:t>
            </w:r>
          </w:p>
        </w:tc>
        <w:tc>
          <w:tcPr>
            <w:tcW w:type="dxa" w:w="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667.900,00</w:t>
            </w:r>
          </w:p>
        </w:tc>
      </w:tr>
    </w:tbl>
    <w:p w:rsidRDefault="00AD4FE2" w:rsidP="00AD4FE2" w:rsidR="00AD4FE2">
      <w:pPr>
        <w:pStyle w:val="Bezproreda"/>
        <w:rPr>
          <w:b/>
        </w:rPr>
      </w:pPr>
    </w:p>
    <w:p w:rsidRDefault="00AD4FE2" w:rsidP="00AD4FE2" w:rsidR="00AD4FE2">
      <w:pPr>
        <w:pStyle w:val="Bezproreda"/>
      </w:pPr>
      <w:r>
        <w:t>Dužnik je uspješno poslovao do 2016. g. kada je ostvarena dobit 28.300 kn., nema dugoročnih obveza a ukupne kratkoročne obveze iznose 667.900 kn.</w:t>
      </w:r>
    </w:p>
    <w:p w:rsidRDefault="00AD4FE2" w:rsidP="00AD4FE2" w:rsidR="00AD4FE2">
      <w:pPr>
        <w:pStyle w:val="Bezproreda"/>
      </w:pPr>
    </w:p>
    <w:p w:rsidRDefault="00AD4FE2" w:rsidP="00AD4FE2" w:rsidR="00AD4FE2">
      <w:pPr>
        <w:jc w:val="both"/>
        <w:rPr>
          <w:color w:val="00B050"/>
        </w:rPr>
      </w:pPr>
    </w:p>
    <w:p w:rsidRDefault="00AD4FE2" w:rsidP="00AD4FE2" w:rsidR="00AD4FE2">
      <w:pPr>
        <w:jc w:val="both"/>
        <w:rPr>
          <w:b/>
        </w:rPr>
      </w:pPr>
      <w:r>
        <w:rPr>
          <w:b/>
        </w:rPr>
        <w:t xml:space="preserve">PREDVIĐENI TROŠKOVI STEČAJNOG POSTUPKA 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>Prema procjeni ukupni troškovi za 12 mjeseci bi iznosili :</w:t>
      </w:r>
    </w:p>
    <w:p w:rsidRDefault="00AD4FE2" w:rsidP="00AD4FE2" w:rsidR="00AD4FE2">
      <w:pPr>
        <w:jc w:val="both"/>
      </w:pPr>
    </w:p>
    <w:tbl>
      <w:tblPr>
        <w:tblW w:type="dxa" w:w="7120"/>
        <w:tblInd w:type="dxa" w:w="108"/>
        <w:tblLook w:val="04A0" w:noVBand="1" w:noHBand="0" w:lastColumn="0" w:firstColumn="1" w:lastRow="0" w:firstRow="1"/>
      </w:tblPr>
      <w:tblGrid>
        <w:gridCol w:w="960"/>
        <w:gridCol w:w="5200"/>
        <w:gridCol w:w="1176"/>
      </w:tblGrid>
      <w:tr w:rsidTr="00AD4FE2" w:rsidR="00AD4FE2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dxa" w:w="5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Opis troškova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Iznos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Materijalni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Izrada pečata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FINA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Državni zavod za statistiku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Troškovi banke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Poštanski troškovi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Javni bilježnik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Loko</w:t>
            </w:r>
            <w:proofErr w:type="spellEnd"/>
            <w:r>
              <w:rPr>
                <w:color w:val="000000"/>
              </w:rPr>
              <w:t xml:space="preserve"> vožnja - Đakovo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Knjigovodstvene usluge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12.000,00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Nagrada stečajnom upravitelju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12.000,00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Jednokratna nagrada privremenom stečajnom upravitelju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 xml:space="preserve">Trošak arhiviranja 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1.000,00</w:t>
            </w:r>
          </w:p>
        </w:tc>
      </w:tr>
      <w:tr w:rsidTr="00AD4FE2" w:rsidR="00AD4FE2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rPr>
                <w:color w:val="000000"/>
              </w:rPr>
            </w:pPr>
            <w:r>
              <w:rPr>
                <w:color w:val="000000"/>
              </w:rPr>
              <w:t>UKUPNO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D4FE2" w:rsidR="00AD4F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33.000,00</w:t>
            </w:r>
          </w:p>
        </w:tc>
      </w:tr>
    </w:tbl>
    <w:p w:rsidRDefault="00AD4FE2" w:rsidP="00AD4FE2" w:rsidR="00AD4FE2">
      <w:pPr>
        <w:jc w:val="both"/>
        <w:rPr>
          <w:b/>
        </w:rPr>
      </w:pPr>
    </w:p>
    <w:p w:rsidRDefault="00AD4FE2" w:rsidP="00AD4FE2" w:rsidR="00AD4FE2">
      <w:pPr>
        <w:jc w:val="both"/>
        <w:rPr>
          <w:b/>
        </w:rPr>
      </w:pPr>
    </w:p>
    <w:p w:rsidRDefault="00AD4FE2" w:rsidP="00AD4FE2" w:rsidR="00AD4FE2">
      <w:pPr>
        <w:jc w:val="both"/>
        <w:rPr>
          <w:b/>
        </w:rPr>
      </w:pPr>
    </w:p>
    <w:p w:rsidRDefault="00AD4FE2" w:rsidP="00AD4FE2" w:rsidR="00AD4FE2">
      <w:pPr>
        <w:jc w:val="both"/>
      </w:pPr>
      <w:r>
        <w:t xml:space="preserve">Kako se dužnik na dan 27.veljače 2018. g. nalazi u neprekidnoj blokadi duže od 150 dana, te time više od 60 dana kasni u ispunjavanju svojih novčanih obveza, ispunjeni su stečajni razlozi predviđeni čl. 6. Stečajnog zakona koji se odnosi na nesposobnost  za plaćanje. </w:t>
      </w:r>
    </w:p>
    <w:p w:rsidRDefault="00AD4FE2" w:rsidP="00AD4FE2" w:rsidR="00AD4FE2">
      <w:pPr>
        <w:jc w:val="both"/>
      </w:pPr>
    </w:p>
    <w:p w:rsidRDefault="00D80A86" w:rsidP="00AD4FE2" w:rsidR="00AD4FE2">
      <w:pPr>
        <w:jc w:val="both"/>
      </w:pPr>
      <w:r>
        <w:lastRenderedPageBreak/>
        <w:t>Na tom ročištu za ispitivanje uvjeta za otvaranje stečajnog postupka nad dužnikom privremeni stečajni upravitelj je smatrao da i</w:t>
      </w:r>
      <w:r w:rsidR="00AD4FE2">
        <w:t xml:space="preserve">movina  dužnika nije dovoljna za namirenje  troškova stečajnog postupka te </w:t>
      </w:r>
      <w:r>
        <w:t>je predložio</w:t>
      </w:r>
      <w:r w:rsidR="00AD4FE2">
        <w:t xml:space="preserve">, da sukladno čl. 132. Stečajnog zakona (NN 71/15), </w:t>
      </w:r>
      <w:r>
        <w:t>se pozovu</w:t>
      </w:r>
      <w:r w:rsidR="00AD4FE2">
        <w:t xml:space="preserve"> osobe koje imaju pravni interes za provedbom stečajnog postupka da u roku od 15 dana uplate predujam za namirenje troškova prethodnog i otvorenog stečajnog postupka u iznosu od 33.000,00 kn. </w:t>
      </w:r>
    </w:p>
    <w:p w:rsidRDefault="00AD4FE2" w:rsidP="00AD4FE2" w:rsidR="00AD4FE2">
      <w:pPr>
        <w:jc w:val="both"/>
      </w:pPr>
    </w:p>
    <w:p w:rsidRDefault="00AD4FE2" w:rsidP="00AD4FE2" w:rsidR="00AD4FE2">
      <w:pPr>
        <w:jc w:val="both"/>
      </w:pPr>
      <w:r>
        <w:t xml:space="preserve">Ako osobe koje imaju pravni interes ne predujme traženi iznos, </w:t>
      </w:r>
      <w:r w:rsidR="00367B25">
        <w:t>da se</w:t>
      </w:r>
      <w:r>
        <w:t xml:space="preserve"> postupi  sukladno odredbi čl. 132., st.1. i st. 2. Stečajnog zakona (NN 71/15) te  donese Rješenje o otvaranju i zaključenju  stečajnog postupka.</w:t>
      </w:r>
    </w:p>
    <w:p w:rsidRDefault="00D24945" w:rsidP="00367B25" w:rsidR="00D24945">
      <w:pPr>
        <w:pStyle w:val="Bezproreda"/>
        <w:jc w:val="both"/>
      </w:pPr>
    </w:p>
    <w:p w:rsidRDefault="00D24945" w:rsidP="00D24945" w:rsidR="00D24945" w:rsidRPr="005E551C">
      <w:pPr>
        <w:ind w:firstLine="708"/>
        <w:jc w:val="both"/>
      </w:pPr>
      <w:r w:rsidRPr="005E551C">
        <w:t>Rješenjem ovoga suda broj St-</w:t>
      </w:r>
      <w:r w:rsidR="00AD4FE2">
        <w:t xml:space="preserve">76/18-12 </w:t>
      </w:r>
      <w:r>
        <w:t xml:space="preserve">od </w:t>
      </w:r>
      <w:r w:rsidR="00AD4FE2">
        <w:t>27. ožujka 2018</w:t>
      </w:r>
      <w:r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AD4FE2">
        <w:t>33</w:t>
      </w:r>
      <w:r>
        <w:t>.000,00</w:t>
      </w:r>
      <w:r w:rsidRPr="005E551C">
        <w:t xml:space="preserve"> kn na ime predujma za pokriće troškova kako prethodnog tako i otvorenog stečajnog postupka.</w:t>
      </w:r>
    </w:p>
    <w:p w:rsidRDefault="00D24945" w:rsidP="00D24945" w:rsidR="00D24945">
      <w:pPr>
        <w:ind w:firstLine="708"/>
        <w:jc w:val="both"/>
      </w:pPr>
      <w:r w:rsidRPr="005E551C">
        <w:t xml:space="preserve">Navedeno rješenje objavljeno je </w:t>
      </w:r>
      <w:r>
        <w:t xml:space="preserve">na e-oglasnoj ploči Trgovačkog suda u Osijeku dana </w:t>
      </w:r>
      <w:r w:rsidR="00AD4FE2">
        <w:t>28. ožujka 2018. g.</w:t>
      </w:r>
    </w:p>
    <w:p w:rsidRDefault="00D24945" w:rsidP="00D24945" w:rsidR="00D24945">
      <w:pPr>
        <w:ind w:firstLine="708"/>
        <w:jc w:val="both"/>
      </w:pPr>
    </w:p>
    <w:p w:rsidRDefault="00367B25" w:rsidP="00D24945" w:rsidR="00367B25">
      <w:pPr>
        <w:ind w:firstLine="708"/>
        <w:jc w:val="both"/>
      </w:pPr>
      <w:r>
        <w:t xml:space="preserve">Podneskom od 28. ožujka 2018. g. vjerovnik Vedran Pajić odvjetnik iz Osijeka zatražio je da privremeni stečajni upravitelj preispita postojanje imovine stečajnog dužnika i to u odnosu na vozila iz Uvjerenja MUP-a od 23.2.2017. g., na čin na koji su otuđena navedena vozila te da li postoji pobojih radnji u odnosu na otuđenje, potraživanja od kupaca </w:t>
      </w:r>
      <w:proofErr w:type="spellStart"/>
      <w:r>
        <w:t>Erkapić</w:t>
      </w:r>
      <w:proofErr w:type="spellEnd"/>
      <w:r>
        <w:t xml:space="preserve"> </w:t>
      </w:r>
      <w:proofErr w:type="spellStart"/>
      <w:r>
        <w:t>Šped</w:t>
      </w:r>
      <w:proofErr w:type="spellEnd"/>
      <w:r>
        <w:t xml:space="preserve"> Čepin, </w:t>
      </w:r>
      <w:proofErr w:type="spellStart"/>
      <w:r>
        <w:t>Fogadić</w:t>
      </w:r>
      <w:proofErr w:type="spellEnd"/>
      <w:r>
        <w:t xml:space="preserve"> – obrt, </w:t>
      </w:r>
      <w:proofErr w:type="spellStart"/>
      <w:r>
        <w:t>Sičaja</w:t>
      </w:r>
      <w:proofErr w:type="spellEnd"/>
      <w:r>
        <w:t xml:space="preserve"> </w:t>
      </w:r>
      <w:proofErr w:type="spellStart"/>
      <w:r>
        <w:t>Gašinci</w:t>
      </w:r>
      <w:proofErr w:type="spellEnd"/>
      <w:r>
        <w:t xml:space="preserve"> a s obzirom da se radi o fizičkim osobama – nositeljima obrta pa da se isti mogu utužiti a ujedno u odnosu na </w:t>
      </w:r>
      <w:proofErr w:type="spellStart"/>
      <w:r>
        <w:t>Fogadić</w:t>
      </w:r>
      <w:proofErr w:type="spellEnd"/>
      <w:r>
        <w:t xml:space="preserve"> obrt da se radi o povezanoj osobi – vlasniku društva te smatra da su navedeni dugovi utuživi i to u minimalnom iznosu od </w:t>
      </w:r>
      <w:proofErr w:type="spellStart"/>
      <w:r>
        <w:t>cca</w:t>
      </w:r>
      <w:proofErr w:type="spellEnd"/>
      <w:r>
        <w:t xml:space="preserve"> 120.000,00 kn. Nadalje, u odnosu na nadzor Porezne uprave i poreznog zaduženja za iznos od 665.477,69 kn da li je bilo </w:t>
      </w:r>
      <w:proofErr w:type="spellStart"/>
      <w:r>
        <w:t>pobojnih</w:t>
      </w:r>
      <w:proofErr w:type="spellEnd"/>
      <w:r>
        <w:t xml:space="preserve"> radnji i pogodovanja drugoj osobi budući s obzirom na navedeni iznos moguće je da je netko s druge strane </w:t>
      </w:r>
      <w:proofErr w:type="spellStart"/>
      <w:r>
        <w:t>uprihodovao</w:t>
      </w:r>
      <w:proofErr w:type="spellEnd"/>
      <w:r>
        <w:t xml:space="preserve"> navedeni iznos. Predlaže dopunu izvješća i očitovanje privremenog stečajnog upravitelja te smatra da postoje uvjeti za otvaranje stečajnog postupka tj. da postoji imovina koja premašuje iznos potreban za troškove postupka.</w:t>
      </w:r>
    </w:p>
    <w:p w:rsidRDefault="00367B25" w:rsidP="00D24945" w:rsidR="00367B25">
      <w:pPr>
        <w:ind w:firstLine="708"/>
        <w:jc w:val="both"/>
      </w:pPr>
    </w:p>
    <w:p w:rsidRDefault="00367B25" w:rsidP="00D24945" w:rsidR="00367B25">
      <w:pPr>
        <w:ind w:firstLine="708"/>
        <w:jc w:val="both"/>
      </w:pPr>
      <w:r>
        <w:t xml:space="preserve">Navedeni podnesak vjerovnika Vedrana Pajića odvjetnik iz Osijeka dostavljen je </w:t>
      </w:r>
      <w:proofErr w:type="spellStart"/>
      <w:r>
        <w:t>priv</w:t>
      </w:r>
      <w:proofErr w:type="spellEnd"/>
      <w:r>
        <w:t xml:space="preserve">. stečajnom upravitelju koji je podneskom od 17. travnja 2018. g. obrazložio postojanje dugotrajne imovine dužnika te naveo da je o navedenom sačinio izvješće na osnovu knjigovodstvenih podataka i izjave odgovorne osobe Mate </w:t>
      </w:r>
      <w:proofErr w:type="spellStart"/>
      <w:r>
        <w:t>Fogadića</w:t>
      </w:r>
      <w:proofErr w:type="spellEnd"/>
      <w:r>
        <w:t xml:space="preserve"> i Maria Matkovića </w:t>
      </w:r>
      <w:proofErr w:type="spellStart"/>
      <w:r>
        <w:t>vl</w:t>
      </w:r>
      <w:proofErr w:type="spellEnd"/>
      <w:r>
        <w:t>. knjigovodstveno-računo</w:t>
      </w:r>
      <w:r w:rsidR="00BF0C5B">
        <w:t>vod</w:t>
      </w:r>
      <w:r>
        <w:t>stvenog obrta Matković koji je vodio knjigovodstvene poslove. Ujedno da u Đakovu na adresu Bračka 17 u prostoru u kojem je radio dužnik nije zatekao navedena vozila i opremu a prema uvjerenju PU Osječko-baranjske PP Đakovo od 28.2.2017. g. dužnik nije evidentiran kao vlasnik vozila.</w:t>
      </w:r>
    </w:p>
    <w:p w:rsidRDefault="00367B25" w:rsidP="00D24945" w:rsidR="00367B25">
      <w:pPr>
        <w:ind w:firstLine="708"/>
        <w:jc w:val="both"/>
      </w:pPr>
    </w:p>
    <w:p w:rsidRDefault="00367B25" w:rsidP="00D24945" w:rsidR="00367B25">
      <w:pPr>
        <w:ind w:firstLine="708"/>
        <w:jc w:val="both"/>
      </w:pPr>
      <w:r>
        <w:t xml:space="preserve">Ujedno je naveo da je naknadno na upit, od knjigovodstvenog servisa dobio podatak da je kamion Mercedes </w:t>
      </w:r>
      <w:proofErr w:type="spellStart"/>
      <w:r>
        <w:t>Actros</w:t>
      </w:r>
      <w:proofErr w:type="spellEnd"/>
      <w:r>
        <w:t xml:space="preserve"> 1840 LS proizveden 2000. g. prodan 12.9.2017. g. za 56.250,00 kn s PDV-om </w:t>
      </w:r>
      <w:proofErr w:type="spellStart"/>
      <w:r>
        <w:t>Galimotu</w:t>
      </w:r>
      <w:proofErr w:type="spellEnd"/>
      <w:r>
        <w:t xml:space="preserve"> j.d.o.o. a račun nije plaćen te smatra da je moguće pokrenuti stečajnog postupak jer bi se navedenim sredstvima moglo pokriti troškove stečajnog postupka.</w:t>
      </w:r>
    </w:p>
    <w:p w:rsidRDefault="00367B25" w:rsidP="00D24945" w:rsidR="00367B25">
      <w:pPr>
        <w:ind w:firstLine="708"/>
        <w:jc w:val="both"/>
      </w:pPr>
    </w:p>
    <w:p w:rsidRDefault="00367B25" w:rsidP="00D24945" w:rsidR="00367B25">
      <w:pPr>
        <w:ind w:firstLine="708"/>
        <w:jc w:val="both"/>
      </w:pPr>
      <w:r>
        <w:t xml:space="preserve">U odnosu na vozilo MAN, </w:t>
      </w:r>
      <w:proofErr w:type="spellStart"/>
      <w:r>
        <w:t>tresač</w:t>
      </w:r>
      <w:proofErr w:type="spellEnd"/>
      <w:r>
        <w:t xml:space="preserve"> šljiva te potraživanja od obrta, iz navoda podneska privremenog st. upravitelja </w:t>
      </w:r>
      <w:r w:rsidR="00BF0C5B">
        <w:t>ista imovina je rashodovana odnosno nastupila je zastara te su dugovi nenaplativi.</w:t>
      </w:r>
    </w:p>
    <w:p w:rsidRDefault="00BF0C5B" w:rsidP="00BF0C5B" w:rsidR="00BF0C5B">
      <w:pPr>
        <w:ind w:firstLine="708"/>
        <w:jc w:val="both"/>
      </w:pPr>
      <w:r w:rsidRPr="00B80907">
        <w:lastRenderedPageBreak/>
        <w:t xml:space="preserve">Na </w:t>
      </w:r>
      <w:r>
        <w:t>održanom</w:t>
      </w:r>
      <w:r w:rsidRPr="00B80907">
        <w:t xml:space="preserve"> ročištu</w:t>
      </w:r>
      <w:r>
        <w:t xml:space="preserve"> od 21.3.2018. g.</w:t>
      </w:r>
      <w:r w:rsidRPr="00B80907">
        <w:t xml:space="preserve"> </w:t>
      </w:r>
      <w:r>
        <w:t>pročitana je priložena dokumentacija u spisu</w:t>
      </w:r>
      <w:r w:rsidRPr="00B80907">
        <w:t xml:space="preserve">: </w:t>
      </w:r>
      <w:r>
        <w:t xml:space="preserve">Prijedlog FINE za otvaranje  stečajnog postupka od 24.1.2018. g., povijesni izvadak iz sudskog registra, Očevidnik FINE o redoslijedu plaćanja sa obračunatom kamatom od 27.2.2018. g., potvrda </w:t>
      </w:r>
      <w:proofErr w:type="spellStart"/>
      <w:r>
        <w:t>zk</w:t>
      </w:r>
      <w:proofErr w:type="spellEnd"/>
      <w:r>
        <w:t xml:space="preserve">. odjela Đakovo od 23.2.2018. g., popis osiguranika HZMO od 2.3.2018. g., uvjerenje MUP PU Osječko-baranjska PP Đakovo od 28.2.2018. g., podaci o dužniku sa </w:t>
      </w:r>
      <w:proofErr w:type="spellStart"/>
      <w:r>
        <w:t>Poslovna.hr</w:t>
      </w:r>
      <w:proofErr w:type="spellEnd"/>
      <w:r>
        <w:t xml:space="preserve"> od 13.3.2018. g., bruto bilanca za 2017. g., Uvjerenje Državne geodetske uprave Zagreb od 9.3.2018. g.</w:t>
      </w:r>
    </w:p>
    <w:p w:rsidRDefault="00BF0C5B" w:rsidP="00BF0C5B" w:rsidR="00BF0C5B">
      <w:pPr>
        <w:ind w:firstLine="708"/>
        <w:jc w:val="both"/>
      </w:pPr>
    </w:p>
    <w:p w:rsidRDefault="00BF0C5B" w:rsidP="00BF0C5B" w:rsidR="00BF0C5B">
      <w:pPr>
        <w:ind w:firstLine="708"/>
        <w:jc w:val="both"/>
      </w:pPr>
      <w:r>
        <w:t>Ujedno pročitana je i preslika Uvjerenja RH MUP PU Osječko-baranjska PP Đakovo od 23.2.2017. g. a koju je dostavio vjerovnik Vedran Pajić odvjetnik iz Osijeka uz podnesak od 28.3.2018. g. te je pročitano i očitovanje privremenog stečajnog upravitelja od 17.4.2018. g. na podnesak navedenog vjerovnika a koji se nalaze u spisu.</w:t>
      </w:r>
    </w:p>
    <w:p w:rsidRDefault="00B80907" w:rsidP="00D24945" w:rsidR="00B80907" w:rsidRPr="00B80907">
      <w:pPr>
        <w:pStyle w:val="Bezproreda"/>
        <w:jc w:val="both"/>
      </w:pP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Stečajnog zakona</w:t>
      </w:r>
      <w:r w:rsidR="00BF0C5B">
        <w:t xml:space="preserve"> (NN br. 71/15 i 104/17 dalje: SZ)</w:t>
      </w:r>
      <w:r w:rsidRPr="00B80907">
        <w:t>.</w:t>
      </w:r>
    </w:p>
    <w:p w:rsidRDefault="00003D92" w:rsidP="00A15781" w:rsidR="00003D92">
      <w:pPr>
        <w:ind w:firstLine="708"/>
        <w:jc w:val="both"/>
      </w:pPr>
    </w:p>
    <w:p w:rsidRDefault="00B1313B" w:rsidP="00B1313B" w:rsidR="00B1313B">
      <w:pPr>
        <w:ind w:firstLine="708"/>
        <w:jc w:val="both"/>
      </w:pPr>
      <w:r>
        <w:t>Također, temeljem čl. 85 st.</w:t>
      </w:r>
      <w:r w:rsidR="00BF0C5B">
        <w:t xml:space="preserve"> 2 SZ u vezi s čl. 84 st. 1 SZ </w:t>
      </w:r>
      <w:r>
        <w:t xml:space="preserve"> imenovan je stečajni upravitelj koji je uvršten u listu A stečajnih upravitelja za područje ovoga suda u osobi </w:t>
      </w:r>
      <w:r w:rsidR="00185284">
        <w:rPr>
          <w:b/>
        </w:rPr>
        <w:t>Davor Lamza iz Osijeka</w:t>
      </w:r>
      <w:r w:rsidR="00BF0C5B">
        <w:rPr>
          <w:b/>
        </w:rPr>
        <w:t xml:space="preserve">, </w:t>
      </w:r>
      <w:r w:rsidR="00BF0C5B">
        <w:t>automatskim odabirom</w:t>
      </w:r>
      <w:r w:rsidR="00185284">
        <w:rPr>
          <w:b/>
        </w:rPr>
        <w:t>.</w:t>
      </w: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BF0C5B">
        <w:t>20. travnja 2018. g.</w:t>
      </w:r>
    </w:p>
    <w:p w:rsidRDefault="00D24945" w:rsidP="00836454" w:rsidR="00D24945">
      <w:pPr>
        <w:jc w:val="center"/>
      </w:pPr>
    </w:p>
    <w:p w:rsidRDefault="00D24945" w:rsidP="00836454" w:rsidR="00D24945">
      <w:pPr>
        <w:jc w:val="center"/>
      </w:pPr>
    </w:p>
    <w:p w:rsidRDefault="00003D92" w:rsidP="00142E09" w:rsidR="00003D92"/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D24945" w:rsidP="00CB179B" w:rsidR="00D24945">
      <w:pPr>
        <w:jc w:val="both"/>
      </w:pPr>
    </w:p>
    <w:p w:rsidRDefault="00004F3E" w:rsidP="00CB179B" w:rsidR="00004F3E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1D4A12" w:rsidR="00405348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1D4A12" w:rsidP="001D4A12" w:rsidR="001D4A12">
      <w:pPr>
        <w:jc w:val="both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05137F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185284" w:rsidRPr="00185284">
        <w:t>Davor Lamza, Osijek, Zagrebačka 7</w:t>
      </w:r>
    </w:p>
    <w:p w:rsidRDefault="001D4A12" w:rsidP="00CB179B" w:rsidR="001D4A12" w:rsidRPr="00185284">
      <w:pPr>
        <w:pStyle w:val="Tijeloteksta"/>
        <w:numPr>
          <w:ilvl w:val="0"/>
          <w:numId w:val="9"/>
        </w:numPr>
        <w:spacing w:after="0"/>
      </w:pPr>
      <w:r>
        <w:t>FINA</w:t>
      </w:r>
    </w:p>
    <w:p w:rsidRDefault="00142E09" w:rsidP="00CB179B" w:rsidR="000D6F64">
      <w:pPr>
        <w:pStyle w:val="Tijeloteksta"/>
        <w:numPr>
          <w:ilvl w:val="0"/>
          <w:numId w:val="9"/>
        </w:numPr>
        <w:spacing w:after="0"/>
      </w:pPr>
      <w:r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BF0C5B">
        <w:t>Osijek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BF0C5B" w:rsidP="00CB179B" w:rsidR="00A06FDB">
      <w:pPr>
        <w:pStyle w:val="Tijeloteksta"/>
        <w:numPr>
          <w:ilvl w:val="0"/>
          <w:numId w:val="9"/>
        </w:numPr>
        <w:spacing w:after="0"/>
      </w:pPr>
      <w:r>
        <w:t>vjerovnik Vedran Pajić odvjetnik u Osijeku uz podnesak st. uprav. od 17.4.2018. g.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D24945">
        <w:t xml:space="preserve"> </w:t>
      </w:r>
      <w:r w:rsidR="00BF0C5B">
        <w:t>uz podnesak st. uprav. od 17.4.2018. g.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BF0C5B">
        <w:t>27.6.2018. g.</w:t>
      </w: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185284" w:rsidP="00185284" w:rsidR="00185284">
      <w:pPr>
        <w:pStyle w:val="Tijeloteksta"/>
        <w:spacing w:after="0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CB179B" w:rsidP="00CB179B" w:rsidR="00CB179B"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5AC" w:rsidR="00D125AC">
      <w:r>
        <w:separator/>
      </w:r>
    </w:p>
  </w:endnote>
  <w:endnote w:id="0" w:type="continuationSeparator">
    <w:p w:rsidRDefault="00D125AC" w:rsidR="00D12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5AC" w:rsidR="00D125AC">
      <w:r>
        <w:separator/>
      </w:r>
    </w:p>
  </w:footnote>
  <w:footnote w:id="0" w:type="continuationSeparator">
    <w:p w:rsidRDefault="00D125AC" w:rsidR="00D12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A86" w:rsidP="007636BD" w:rsidR="00D80A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80A86" w:rsidR="00D80A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A86" w:rsidP="00AC3A4C" w:rsidR="00D80A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A90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80A86" w:rsidR="00D80A86">
    <w:pPr>
      <w:pStyle w:val="Zaglavlje"/>
    </w:pPr>
  </w:p>
  <w:p w:rsidRDefault="00D80A86" w:rsidR="00D80A86">
    <w:pPr>
      <w:pStyle w:val="Zaglavlje"/>
    </w:pPr>
  </w:p>
  <w:p w:rsidRDefault="00D80A86" w:rsidP="00D80A86" w:rsidR="00D80A86">
    <w:pPr>
      <w:jc w:val="right"/>
    </w:pPr>
    <w:r>
      <w:tab/>
    </w:r>
    <w:r>
      <w:tab/>
      <w:t>Broj: 6 St-76/18-</w:t>
    </w:r>
    <w:proofErr w:type="spellStart"/>
    <w:r>
      <w:t>18</w:t>
    </w:r>
    <w:proofErr w:type="spellEnd"/>
  </w:p>
  <w:p w:rsidRDefault="00D80A86" w:rsidP="00185284" w:rsidR="00D80A86">
    <w:pPr>
      <w:jc w:val="right"/>
    </w:pPr>
  </w:p>
  <w:p w:rsidRDefault="00D80A86" w:rsidP="00936437" w:rsidR="00D80A8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A86" w:rsidR="00D80A86">
    <w:pPr>
      <w:pStyle w:val="Zaglavlje"/>
    </w:pPr>
  </w:p>
  <w:p w:rsidRDefault="00D80A86" w:rsidR="00D80A86">
    <w:pPr>
      <w:pStyle w:val="Zaglavlje"/>
    </w:pPr>
  </w:p>
  <w:p w:rsidRDefault="00D80A86" w:rsidP="001659B0" w:rsidR="00D80A8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CE559C4"/>
    <w:multiLevelType w:val="hybridMultilevel"/>
    <w:tmpl w:val="B94297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2A156A5"/>
    <w:multiLevelType w:val="hybridMultilevel"/>
    <w:tmpl w:val="D1A0A3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1B4C757B"/>
    <w:multiLevelType w:val="hybridMultilevel"/>
    <w:tmpl w:val="8B7206F0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7A277CF"/>
    <w:multiLevelType w:val="hybridMultilevel"/>
    <w:tmpl w:val="18CCCC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9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21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2">
    <w:nsid w:val="4C3C5B11"/>
    <w:multiLevelType w:val="hybridMultilevel"/>
    <w:tmpl w:val="768C42E2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2E46952"/>
    <w:multiLevelType w:val="hybridMultilevel"/>
    <w:tmpl w:val="6A8E3D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23"/>
  </w:num>
  <w:num w:numId="5">
    <w:abstractNumId w:val="29"/>
  </w:num>
  <w:num w:numId="6">
    <w:abstractNumId w:val="12"/>
  </w:num>
  <w:num w:numId="7">
    <w:abstractNumId w:val="3"/>
  </w:num>
  <w:num w:numId="8">
    <w:abstractNumId w:val="1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2"/>
  </w:num>
  <w:num w:numId="12">
    <w:abstractNumId w:val="28"/>
  </w:num>
  <w:num w:numId="13">
    <w:abstractNumId w:val="1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4"/>
  </w:num>
  <w:num w:numId="23">
    <w:abstractNumId w:val="35"/>
  </w:num>
  <w:num w:numId="24">
    <w:abstractNumId w:val="11"/>
  </w:num>
  <w:num w:numId="25">
    <w:abstractNumId w:val="31"/>
  </w:num>
  <w:num w:numId="26">
    <w:abstractNumId w:val="10"/>
  </w:num>
  <w:num w:numId="27">
    <w:abstractNumId w:val="19"/>
  </w:num>
  <w:num w:numId="28">
    <w:abstractNumId w:val="34"/>
  </w:num>
  <w:num w:numId="29">
    <w:abstractNumId w:val="6"/>
  </w:num>
  <w:num w:numId="30">
    <w:abstractNumId w:val="4"/>
  </w:num>
  <w:num w:numId="31">
    <w:abstractNumId w:val="16"/>
  </w:num>
  <w:num w:numId="32">
    <w:abstractNumId w:val="5"/>
  </w:num>
  <w:num w:numId="33">
    <w:abstractNumId w:val="2"/>
  </w:num>
  <w:num w:numId="34">
    <w:abstractNumId w:val="33"/>
  </w:num>
  <w:num w:numId="35">
    <w:abstractNumId w:val="22"/>
  </w:num>
  <w:num w:numId="3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0827"/>
    <w:rsid w:val="00121017"/>
    <w:rsid w:val="00142E09"/>
    <w:rsid w:val="00147D42"/>
    <w:rsid w:val="00151F6C"/>
    <w:rsid w:val="001603D9"/>
    <w:rsid w:val="001659B0"/>
    <w:rsid w:val="001719C8"/>
    <w:rsid w:val="0017246C"/>
    <w:rsid w:val="001801EE"/>
    <w:rsid w:val="001845C7"/>
    <w:rsid w:val="00185284"/>
    <w:rsid w:val="0019353B"/>
    <w:rsid w:val="001935F7"/>
    <w:rsid w:val="00196682"/>
    <w:rsid w:val="001A10FC"/>
    <w:rsid w:val="001A602B"/>
    <w:rsid w:val="001A751F"/>
    <w:rsid w:val="001C3935"/>
    <w:rsid w:val="001C603E"/>
    <w:rsid w:val="001D03A6"/>
    <w:rsid w:val="001D0719"/>
    <w:rsid w:val="001D469E"/>
    <w:rsid w:val="001D4A12"/>
    <w:rsid w:val="001E706D"/>
    <w:rsid w:val="001F2334"/>
    <w:rsid w:val="00204DEF"/>
    <w:rsid w:val="00210FD1"/>
    <w:rsid w:val="00217A7D"/>
    <w:rsid w:val="00224191"/>
    <w:rsid w:val="00232ABB"/>
    <w:rsid w:val="00232EDE"/>
    <w:rsid w:val="00234153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B1166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18D8"/>
    <w:rsid w:val="003140E1"/>
    <w:rsid w:val="00321331"/>
    <w:rsid w:val="00324D5C"/>
    <w:rsid w:val="00327EF5"/>
    <w:rsid w:val="00334822"/>
    <w:rsid w:val="00334A47"/>
    <w:rsid w:val="003370DD"/>
    <w:rsid w:val="00345F56"/>
    <w:rsid w:val="00347442"/>
    <w:rsid w:val="003657CF"/>
    <w:rsid w:val="00367B25"/>
    <w:rsid w:val="00373A40"/>
    <w:rsid w:val="0038001E"/>
    <w:rsid w:val="00396E33"/>
    <w:rsid w:val="003A3555"/>
    <w:rsid w:val="003A457C"/>
    <w:rsid w:val="003B2A9F"/>
    <w:rsid w:val="003B41CA"/>
    <w:rsid w:val="003B4479"/>
    <w:rsid w:val="003C7A9A"/>
    <w:rsid w:val="003D2A22"/>
    <w:rsid w:val="003D5D45"/>
    <w:rsid w:val="003D7408"/>
    <w:rsid w:val="003E0ABD"/>
    <w:rsid w:val="003E35F6"/>
    <w:rsid w:val="003E62FC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0F6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46F2"/>
    <w:rsid w:val="00657116"/>
    <w:rsid w:val="006702BD"/>
    <w:rsid w:val="006817A9"/>
    <w:rsid w:val="006905BE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23E3"/>
    <w:rsid w:val="006D77FF"/>
    <w:rsid w:val="006E2AE8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0734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D4A90"/>
    <w:rsid w:val="009E133A"/>
    <w:rsid w:val="009E6153"/>
    <w:rsid w:val="009F1743"/>
    <w:rsid w:val="009F41E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D4FE2"/>
    <w:rsid w:val="00AF45CB"/>
    <w:rsid w:val="00AF5B3D"/>
    <w:rsid w:val="00B041D4"/>
    <w:rsid w:val="00B051F9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D6D"/>
    <w:rsid w:val="00BB38DE"/>
    <w:rsid w:val="00BC1D41"/>
    <w:rsid w:val="00BC4886"/>
    <w:rsid w:val="00BD0BF4"/>
    <w:rsid w:val="00BD471E"/>
    <w:rsid w:val="00BE0FFD"/>
    <w:rsid w:val="00BE379D"/>
    <w:rsid w:val="00BF0C5B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3F2D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521"/>
    <w:rsid w:val="00CD2E01"/>
    <w:rsid w:val="00CD45DD"/>
    <w:rsid w:val="00CE13DF"/>
    <w:rsid w:val="00CF1653"/>
    <w:rsid w:val="00CF7A39"/>
    <w:rsid w:val="00D05799"/>
    <w:rsid w:val="00D125AC"/>
    <w:rsid w:val="00D24945"/>
    <w:rsid w:val="00D34529"/>
    <w:rsid w:val="00D6016F"/>
    <w:rsid w:val="00D60407"/>
    <w:rsid w:val="00D773DD"/>
    <w:rsid w:val="00D80A86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75FFC"/>
    <w:rsid w:val="00F81300"/>
    <w:rsid w:val="00F82865"/>
    <w:rsid w:val="00F906CF"/>
    <w:rsid w:val="00FA237D"/>
    <w:rsid w:val="00FA2578"/>
    <w:rsid w:val="00FA3D7B"/>
    <w:rsid w:val="00FB3196"/>
    <w:rsid w:val="00FB38C7"/>
    <w:rsid w:val="00FC0174"/>
    <w:rsid w:val="00FE4EA3"/>
    <w:rsid w:val="00FE707F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D4A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9D4A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82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179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322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TRANSPORT d.o.o. javni prijevoz, trgovina i proizvodnja</izvorni_sadrzaj>
    <derivirana_varijabla naziv="DomainObject.Predmet.ProtustrankaFormated_1">  AGRO TRANSPORT d.o.o. javni prijevoz, trgovina i proizvodnja</derivirana_varijabla>
  </DomainObject.Predmet.ProtustrankaFormated>
  <DomainObject.Predmet.ProtustrankaFormatedOIB>
    <izvorni_sadrzaj>  AGRO TRANSPORT d.o.o. javni prijevoz, trgovina i proizvodnja, OIB 43002544205</izvorni_sadrzaj>
    <derivirana_varijabla naziv="DomainObject.Predmet.ProtustrankaFormatedOIB_1">  AGRO TRANSPORT d.o.o. javni prijevoz, trgovina i proizvodnja, OIB 43002544205</derivirana_varijabla>
  </DomainObject.Predmet.ProtustrankaFormatedOIB>
  <DomainObject.Predmet.ProtustrankaFormatedWithAdress>
    <izvorni_sadrzaj> AGRO TRANSPORT d.o.o. javni prijevoz, trgovina i proizvodnja, Bračka 17, 31400 Đakovo</izvorni_sadrzaj>
    <derivirana_varijabla naziv="DomainObject.Predmet.ProtustrankaFormatedWithAdress_1"> AGRO TRANSPORT d.o.o. javni prijevoz, trgovina i proizvodnja, Bračka 17, 31400 Đakovo</derivirana_varijabla>
  </DomainObject.Predmet.ProtustrankaFormatedWithAdress>
  <DomainObject.Predmet.ProtustrankaFormatedWithAdressOIB>
    <izvorni_sadrzaj> AGRO TRANSPORT d.o.o. javni prijevoz, trgovina i proizvodnja, OIB 43002544205, Bračka 17, 31400 Đakovo</izvorni_sadrzaj>
    <derivirana_varijabla naziv="DomainObject.Predmet.ProtustrankaFormatedWithAdressOIB_1"> AGRO TRANSPORT d.o.o. javni prijevoz, trgovina i proizvodnja, OIB 43002544205, Bračka 17, 31400 Đakovo</derivirana_varijabla>
  </DomainObject.Predmet.ProtustrankaFormatedWithAdressOIB>
  <DomainObject.Predmet.ProtustrankaWithAdress>
    <izvorni_sadrzaj>AGRO TRANSPORT d.o.o. javni prijevoz, trgovina i proizvodnja Bračka 17, 31400 Đakovo</izvorni_sadrzaj>
    <derivirana_varijabla naziv="DomainObject.Predmet.ProtustrankaWithAdress_1">AGRO TRANSPORT d.o.o. javni prijevoz, trgovina i proizvodnja Bračka 17, 31400 Đakovo</derivirana_varijabla>
  </DomainObject.Predmet.ProtustrankaWithAdress>
  <DomainObject.Predmet.ProtustrankaWithAdressOIB>
    <izvorni_sadrzaj>AGRO TRANSPORT d.o.o. javni prijevoz, trgovina i proizvodnja, OIB 43002544205, Bračka 17, 31400 Đakovo</izvorni_sadrzaj>
    <derivirana_varijabla naziv="DomainObject.Predmet.ProtustrankaWithAdressOIB_1">AGRO TRANSPORT d.o.o. javni prijevoz, trgovina i proizvodnja, OIB 43002544205, Bračka 17, 31400 Đakovo</derivirana_varijabla>
  </DomainObject.Predmet.ProtustrankaWithAdressOIB>
  <DomainObject.Predmet.ProtustrankaNazivFormated>
    <izvorni_sadrzaj>AGRO TRANSPORT d.o.o. javni prijevoz, trgovina i proizvodnja</izvorni_sadrzaj>
    <derivirana_varijabla naziv="DomainObject.Predmet.ProtustrankaNazivFormated_1">AGRO TRANSPORT d.o.o. javni prijevoz, trgovina i proizvodnja</derivirana_varijabla>
  </DomainObject.Predmet.ProtustrankaNazivFormated>
  <DomainObject.Predmet.ProtustrankaNazivFormatedOIB>
    <izvorni_sadrzaj>AGRO TRANSPORT d.o.o. javni prijevoz, trgovina i proizvodnja, OIB 43002544205</izvorni_sadrzaj>
    <derivirana_varijabla naziv="DomainObject.Predmet.ProtustrankaNazivFormatedOIB_1">AGRO TRANSPORT d.o.o. javni prijevoz, trgovina i proizvodnja, OIB 43002544205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TRANSPORT d.o.o. javni prijevoz, trgovina i proizvodnja</item>
    </izvorni_sadrzaj>
    <derivirana_varijabla naziv="DomainObject.Predmet.ProtuStrankaListFormated_1">
      <item>AGRO TRANSPORT d.o.o. javni prijevoz, trgovina i proizvodnja</item>
    </derivirana_varijabla>
  </DomainObject.Predmet.ProtuStrankaListFormated>
  <DomainObject.Predmet.ProtuStrankaListFormatedOIB>
    <izvorni_sadrzaj>
      <item>AGRO TRANSPORT d.o.o. javni prijevoz, trgovina i proizvodnja, OIB 43002544205</item>
    </izvorni_sadrzaj>
    <derivirana_varijabla naziv="DomainObject.Predmet.ProtuStrankaListFormatedOIB_1">
      <item>AGRO TRANSPORT d.o.o. javni prijevoz, trgovina i proizvodnja, OIB 43002544205</item>
    </derivirana_varijabla>
  </DomainObject.Predmet.ProtuStrankaListFormatedOIB>
  <DomainObject.Predmet.ProtuStrankaListFormatedWithAdress>
    <izvorni_sadrzaj>
      <item>AGRO TRANSPORT d.o.o. javni prijevoz, trgovina i proizvodnja, Bračka 17, 31400 Đakovo</item>
    </izvorni_sadrzaj>
    <derivirana_varijabla naziv="DomainObject.Predmet.ProtuStrankaListFormatedWithAdress_1">
      <item>AGRO TRANSPORT d.o.o. javni prijevoz, trgovina i proizvodnja, Bračka 17, 31400 Đakovo</item>
    </derivirana_varijabla>
  </DomainObject.Predmet.ProtuStrankaListFormatedWithAdress>
  <DomainObject.Predmet.ProtuStrankaListFormatedWithAdressOIB>
    <izvorni_sadrzaj>
      <item>AGRO TRANSPORT d.o.o. javni prijevoz, trgovina i proizvodnja, OIB 43002544205, Bračka 17, 31400 Đakovo</item>
    </izvorni_sadrzaj>
    <derivirana_varijabla naziv="DomainObject.Predmet.ProtuStrankaListFormatedWithAdressOIB_1">
      <item>AGRO TRANSPORT d.o.o. javni prijevoz, trgovina i proizvodnja, OIB 43002544205, Bračka 17, 31400 Đakovo</item>
    </derivirana_varijabla>
  </DomainObject.Predmet.ProtuStrankaListFormatedWithAdressOIB>
  <DomainObject.Predmet.ProtuStrankaListNazivFormated>
    <izvorni_sadrzaj>
      <item>AGRO TRANSPORT d.o.o. javni prijevoz, trgovina i proizvodnja</item>
    </izvorni_sadrzaj>
    <derivirana_varijabla naziv="DomainObject.Predmet.ProtuStrankaListNazivFormated_1">
      <item>AGRO TRANSPORT d.o.o. javni prijevoz, trgovina i proizvodnja</item>
    </derivirana_varijabla>
  </DomainObject.Predmet.ProtuStrankaListNazivFormated>
  <DomainObject.Predmet.ProtuStrankaListNazivFormatedOIB>
    <izvorni_sadrzaj>
      <item>AGRO TRANSPORT d.o.o. javni prijevoz, trgovina i proizvodnja, OIB 43002544205</item>
    </izvorni_sadrzaj>
    <derivirana_varijabla naziv="DomainObject.Predmet.ProtuStrankaListNazivFormatedOIB_1">
      <item>AGRO TRANSPORT d.o.o. javni prijevoz, trgovina i proizvodnja, OIB 43002544205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TRANSPORT d.o.o. javni prijevoz, trgovina i proizvodnja</izvorni_sadrzaj>
    <derivirana_varijabla naziv="DomainObject.Predmet.ProtustrankaIDrugi_1">AGRO TRANSPORT d.o.o. javni prijevoz,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TRANSPORT d.o.o. javni prijevoz, trgovina i proizvodnja, OIB 43002544205, Bračka 17, 31400 Đakovo</izvorni_sadrzaj>
    <derivirana_varijabla naziv="DomainObject.Predmet.ProtustrankaIDrugiAdressOIB_1">AGRO TRANSPORT d.o.o. javni prijevoz, trgovina i proizvodnja, OIB 43002544205, Bračka 17,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TRANSPORT d.o.o. javni prijevoz, trgovina i proizvodnja</item>
    </izvorni_sadrzaj>
    <derivirana_varijabla naziv="DomainObject.Predmet.SudioniciListNaziv_1">
      <item>FINA RC OSIJEK</item>
      <item>AGRO TRANSPORT d.o.o. javni prijevoz, trgovina i proizvodnja</item>
    </derivirana_varijabla>
  </DomainObject.Predmet.SudioniciListNaziv>
  <DomainObject.Predmet.SudioniciListAdressOIB>
    <izvorni_sadrzaj>
      <item>FINA RC OSIJEK, OIB 85821130368</item>
      <item>AGRO TRANSPORT d.o.o. javni prijevoz, trgovina i proizvodnja, OIB 43002544205, Bračka 17,31400 Đakovo</item>
    </izvorni_sadrzaj>
    <derivirana_varijabla naziv="DomainObject.Predmet.SudioniciListAdressOIB_1">
      <item>FINA RC OSIJEK, OIB 85821130368</item>
      <item>AGRO TRANSPORT d.o.o. javni prijevoz, trgovina i proizvodnja, OIB 43002544205, Bračka 17,31400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43002544205</item>
    </izvorni_sadrzaj>
    <derivirana_varijabla naziv="DomainObject.Predmet.SudioniciListNazivOIB_1">
      <item>, OIB 85821130368</item>
      <item>, OIB 43002544205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49767-E6D5-4FCE-882E-897179752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9</properties:Pages>
  <properties:Words>2710</properties:Words>
  <properties:Characters>14832</properties:Characters>
  <properties:Lines>601</properties:Lines>
  <properties:Paragraphs>304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2018-04-20T06:51:00Z</dcterms:created>
  <dc:creator>banka</dc:creator>
  <cp:lastModifiedBy>Danijela Sekulić</cp:lastModifiedBy>
  <cp:lastPrinted>2018-04-20T08:01:00Z</cp:lastPrinted>
  <dcterms:modified xmlns:xsi="http://www.w3.org/2001/XMLSchema-instance" xsi:type="dcterms:W3CDTF">2018-04-20T08:05:00Z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(AGRO TRANSPORT.docx)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