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f098" w14:paraId="95df098" w:rsidRDefault="00941567" w:rsidP="008342D9"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3663A">
        <w:rPr>
          <w:sz w:val="24"/>
          <w:szCs w:val="24"/>
        </w:rPr>
        <w:t>2889</w:t>
      </w:r>
      <w:r w:rsidR="00450676" w:rsidRPr="00E974B3">
        <w:rPr>
          <w:sz w:val="24"/>
          <w:szCs w:val="24"/>
        </w:rPr>
        <w:t>/1</w:t>
      </w:r>
      <w:r w:rsidR="0001233A">
        <w:rPr>
          <w:sz w:val="24"/>
          <w:szCs w:val="24"/>
        </w:rPr>
        <w:t>6</w:t>
      </w:r>
      <w:r w:rsidR="008342D9">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3663A">
        <w:rPr>
          <w:sz w:val="24"/>
          <w:szCs w:val="24"/>
          <w:lang w:val="pt-BR"/>
        </w:rPr>
        <w:t>LEPI d.o.o., Zagreb, Mije Silobad Bolšića 4, OIB: 47259490067</w:t>
      </w:r>
      <w:r w:rsidR="007669AF">
        <w:rPr>
          <w:sz w:val="24"/>
          <w:szCs w:val="24"/>
          <w:lang w:val="pt-BR"/>
        </w:rPr>
        <w:t xml:space="preserve">, </w:t>
      </w:r>
      <w:r w:rsidR="006F7E16">
        <w:rPr>
          <w:sz w:val="24"/>
          <w:szCs w:val="24"/>
          <w:lang w:val="pt-BR"/>
        </w:rPr>
        <w:t>31</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3663A" w:rsidRPr="00C3663A">
        <w:rPr>
          <w:sz w:val="24"/>
          <w:szCs w:val="24"/>
          <w:lang w:val="pt-BR"/>
        </w:rPr>
        <w:t>LEPI d.o.o., Zagreb, Mije Silobad Bolšića 4, OIB: 47259490067</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C3663A">
        <w:rPr>
          <w:sz w:val="24"/>
          <w:szCs w:val="24"/>
        </w:rPr>
        <w:t>080623165</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3663A">
        <w:rPr>
          <w:sz w:val="24"/>
          <w:szCs w:val="24"/>
        </w:rPr>
        <w:t>Damiru Brajdiću</w:t>
      </w:r>
      <w:r w:rsidR="00ED6CF3">
        <w:rPr>
          <w:sz w:val="24"/>
          <w:szCs w:val="24"/>
        </w:rPr>
        <w:t xml:space="preserve"> iz Zagreba, </w:t>
      </w:r>
      <w:r w:rsidR="00C3663A" w:rsidRPr="00C3663A">
        <w:rPr>
          <w:sz w:val="24"/>
          <w:szCs w:val="24"/>
          <w:lang w:val="pt-BR"/>
        </w:rPr>
        <w:t>Mije Silobad Bolšića 4</w:t>
      </w:r>
      <w:r w:rsidR="00C3663A">
        <w:rPr>
          <w:sz w:val="24"/>
          <w:szCs w:val="24"/>
          <w:lang w:val="pt-BR"/>
        </w:rPr>
        <w:t xml:space="preserve">, </w:t>
      </w:r>
      <w:r w:rsidR="00ED6CF3">
        <w:rPr>
          <w:sz w:val="24"/>
          <w:szCs w:val="24"/>
        </w:rPr>
        <w:t xml:space="preserve">OIB: </w:t>
      </w:r>
      <w:r w:rsidR="00C3663A" w:rsidRPr="00C3663A">
        <w:rPr>
          <w:sz w:val="24"/>
          <w:szCs w:val="24"/>
        </w:rPr>
        <w:t>03519398514</w:t>
      </w:r>
      <w:r w:rsidR="00ED6CF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95513" w:rsidP="007B593F" w:rsidR="007B593F" w:rsidRPr="00E974B3">
      <w:pPr>
        <w:ind w:left="1003"/>
        <w:jc w:val="both"/>
        <w:rPr>
          <w:sz w:val="24"/>
          <w:szCs w:val="24"/>
        </w:rPr>
      </w:pPr>
      <w:r>
        <w:rPr>
          <w:sz w:val="24"/>
          <w:szCs w:val="24"/>
        </w:rPr>
        <w:t>1. lipanj</w:t>
      </w:r>
      <w:r w:rsidR="00CD201B" w:rsidRPr="00E974B3">
        <w:rPr>
          <w:sz w:val="24"/>
          <w:szCs w:val="24"/>
        </w:rPr>
        <w:t xml:space="preserve"> 2016</w:t>
      </w:r>
      <w:r w:rsidR="000F32D6" w:rsidRPr="00E974B3">
        <w:rPr>
          <w:sz w:val="24"/>
          <w:szCs w:val="24"/>
        </w:rPr>
        <w:t xml:space="preserve">. u </w:t>
      </w:r>
      <w:r w:rsidR="00C3663A">
        <w:rPr>
          <w:sz w:val="24"/>
          <w:szCs w:val="24"/>
        </w:rPr>
        <w:t>10.3</w:t>
      </w:r>
      <w:r w:rsidR="006F7E16">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3663A">
        <w:rPr>
          <w:sz w:val="24"/>
          <w:szCs w:val="24"/>
          <w:lang w:val="pt-BR"/>
        </w:rPr>
        <w:t>LEPI</w:t>
      </w:r>
      <w:r w:rsidR="005A734E" w:rsidRPr="005A734E">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C3663A">
        <w:rPr>
          <w:sz w:val="24"/>
          <w:szCs w:val="24"/>
        </w:rPr>
        <w:t>720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3663A">
        <w:rPr>
          <w:sz w:val="24"/>
          <w:szCs w:val="24"/>
        </w:rPr>
        <w:t>25.795,17</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w:t>
      </w:r>
      <w:r w:rsidRPr="00E974B3">
        <w:rPr>
          <w:sz w:val="24"/>
          <w:szCs w:val="24"/>
        </w:rPr>
        <w:lastRenderedPageBreak/>
        <w:t>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63A">
        <w:rPr>
          <w:sz w:val="24"/>
          <w:szCs w:val="24"/>
        </w:rPr>
        <w:t>31</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8342D9" w:rsidR="00F3761C" w:rsidRPr="00E974B3">
      <w:pPr>
        <w:tabs>
          <w:tab w:pos="5100" w:val="left"/>
        </w:tabs>
        <w:ind w:firstLine="720"/>
        <w:jc w:val="right"/>
        <w:rPr>
          <w:sz w:val="24"/>
          <w:szCs w:val="24"/>
        </w:rPr>
      </w:pPr>
      <w:r w:rsidRPr="00E974B3">
        <w:rPr>
          <w:sz w:val="24"/>
          <w:szCs w:val="24"/>
        </w:rPr>
        <w:tab/>
        <w:t>Sudac:</w:t>
      </w:r>
    </w:p>
    <w:p w:rsidRDefault="008771CC" w:rsidP="008342D9" w:rsidR="00D60476" w:rsidRPr="00992FCB">
      <w:pPr>
        <w:ind w:left="5040"/>
        <w:jc w:val="right"/>
        <w:rPr>
          <w:sz w:val="24"/>
          <w:szCs w:val="24"/>
        </w:rPr>
      </w:pPr>
      <w:r w:rsidRPr="00E974B3">
        <w:rPr>
          <w:sz w:val="24"/>
          <w:szCs w:val="24"/>
        </w:rPr>
        <w:t xml:space="preserve"> Gordan Zubak</w:t>
      </w:r>
      <w:r w:rsidR="008342D9">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8342D9" w:rsidP="001745C1" w:rsidR="008342D9" w:rsidRPr="008342D9">
      <w:pPr>
        <w:jc w:val="right"/>
        <w:rPr>
          <w:sz w:val="24"/>
        </w:rPr>
      </w:pPr>
      <w:r w:rsidRPr="008342D9">
        <w:rPr>
          <w:sz w:val="24"/>
        </w:rPr>
        <w:t>Za točnost otpravka-ovlašteni službenik:</w:t>
      </w:r>
      <w:r w:rsidRPr="008342D9">
        <w:rPr>
          <w:sz w:val="24"/>
        </w:rPr>
        <w:br/>
        <w:t>Ivana Rogić</w:t>
      </w:r>
    </w:p>
    <w:p w:rsidRDefault="008342D9" w:rsidP="00F1259F" w:rsidR="008342D9"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8342D9"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8342D9">
    <w:pPr>
      <w:pStyle w:val="Zaglavlje"/>
      <w:framePr w:y="1" w:xAlign="center" w:vAnchor="text" w:hAnchor="margin" w:wrap="auto"/>
      <w:rPr>
        <w:rStyle w:val="Brojstranice"/>
        <w:sz w:val="24"/>
      </w:rPr>
    </w:pPr>
    <w:r w:rsidRPr="008342D9">
      <w:rPr>
        <w:rStyle w:val="Brojstranice"/>
        <w:sz w:val="24"/>
      </w:rPr>
      <w:fldChar w:fldCharType="begin"/>
    </w:r>
    <w:r w:rsidR="004D2841" w:rsidRPr="008342D9">
      <w:rPr>
        <w:rStyle w:val="Brojstranice"/>
        <w:sz w:val="24"/>
      </w:rPr>
      <w:instrText xml:space="preserve">PAGE  </w:instrText>
    </w:r>
    <w:r w:rsidRPr="008342D9">
      <w:rPr>
        <w:rStyle w:val="Brojstranice"/>
        <w:sz w:val="24"/>
      </w:rPr>
      <w:fldChar w:fldCharType="separate"/>
    </w:r>
    <w:r w:rsidR="008342D9">
      <w:rPr>
        <w:rStyle w:val="Brojstranice"/>
        <w:noProof/>
        <w:sz w:val="24"/>
      </w:rPr>
      <w:t>3</w:t>
    </w:r>
    <w:r w:rsidRPr="008342D9">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C3663A">
      <w:rPr>
        <w:sz w:val="24"/>
        <w:szCs w:val="24"/>
      </w:rPr>
      <w:t>St-2889</w:t>
    </w:r>
    <w:r w:rsidR="00EB6EFC" w:rsidRPr="00EB6EFC">
      <w:rPr>
        <w:sz w:val="24"/>
        <w:szCs w:val="24"/>
      </w:rPr>
      <w:t>/16</w:t>
    </w:r>
    <w:r w:rsidR="008342D9">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42D9"/>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42D9"/>
    <w:rPr>
      <w:color w:val="808080"/>
      <w:bdr w:space="0" w:sz="0" w:color="auto" w:val="none"/>
      <w:shd w:fill="auto" w:color="auto" w:val="clear"/>
    </w:rPr>
  </w:style>
  <w:style w:customStyle="true" w:styleId="eSPISCCParagraphDefaultFont" w:type="character">
    <w:name w:val="eSPIS_CC_Paragraph Default Font"/>
    <w:basedOn w:val="Zadanifontodlomka"/>
    <w:rsid w:val="008342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2D9"/>
    <w:rPr>
      <w:bdr w:space="0" w:sz="0" w:color="auto" w:val="none"/>
      <w:shd w:fill="FFFFCC" w:color="auto" w:val="clear"/>
      <w:lang w:val="hr-HR"/>
    </w:rPr>
  </w:style>
  <w:style w:customStyle="true" w:styleId="PozadinaSvijetloCrvena" w:type="character">
    <w:name w:val="Pozadina_SvijetloCrvena"/>
    <w:basedOn w:val="eSPISCCParagraphDefaultFont"/>
    <w:rsid w:val="008342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2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42D9"/>
    <w:rPr>
      <w:color w:val="808080"/>
      <w:bdr w:color="auto" w:space="0" w:sz="0" w:val="none"/>
      <w:shd w:color="auto" w:fill="auto" w:val="clear"/>
    </w:rPr>
  </w:style>
  <w:style w:customStyle="1" w:styleId="eSPISCCParagraphDefaultFont" w:type="character">
    <w:name w:val="eSPIS_CC_Paragraph Default Font"/>
    <w:basedOn w:val="Zadanifontodlomka"/>
    <w:rsid w:val="008342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2D9"/>
    <w:rPr>
      <w:bdr w:color="auto" w:space="0" w:sz="0" w:val="none"/>
      <w:shd w:color="auto" w:fill="FFFFCC" w:val="clear"/>
      <w:lang w:val="hr-HR"/>
    </w:rPr>
  </w:style>
  <w:style w:customStyle="1" w:styleId="PozadinaSvijetloCrvena" w:type="character">
    <w:name w:val="Pozadina_SvijetloCrvena"/>
    <w:basedOn w:val="eSPISCCParagraphDefaultFont"/>
    <w:rsid w:val="008342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2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St-2889/2016</izvorni_sadrzaj>
    <derivirana_varijabla naziv="DomainObject.Predmet.OznakaBroj_1">St-2889/2016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LEPI d.o.o.</izvorni_sadrzaj>
    <derivirana_varijabla naziv="DomainObject.Predmet.ProtustrankaFormated_1">  LEPI d.o.o.</derivirana_varijabla>
  </DomainObject.Predmet.ProtustrankaFormated>
  <DomainObject.Predmet.ProtustrankaFormatedOIB>
    <izvorni_sadrzaj>  LEPI d.o.o., OIB 47259490067</izvorni_sadrzaj>
    <derivirana_varijabla naziv="DomainObject.Predmet.ProtustrankaFormatedOIB_1">  LEPI d.o.o., OIB 47259490067</derivirana_varijabla>
  </DomainObject.Predmet.ProtustrankaFormatedOIB>
  <DomainObject.Predmet.ProtustrankaFormatedWithAdress>
    <izvorni_sadrzaj> LEPI d.o.o., Mije Silobod Bolšića 4, 10000 Zagreb</izvorni_sadrzaj>
    <derivirana_varijabla naziv="DomainObject.Predmet.ProtustrankaFormatedWithAdress_1"> LEPI d.o.o., Mije Silobod Bolšića 4, 10000 Zagreb</derivirana_varijabla>
  </DomainObject.Predmet.ProtustrankaFormatedWithAdress>
  <DomainObject.Predmet.ProtustrankaFormatedWithAdressOIB>
    <izvorni_sadrzaj> LEPI d.o.o., OIB 47259490067, Mije Silobod Bolšića 4, 10000 Zagreb</izvorni_sadrzaj>
    <derivirana_varijabla naziv="DomainObject.Predmet.ProtustrankaFormatedWithAdressOIB_1"> LEPI d.o.o., OIB 47259490067, Mije Silobod Bolšića 4, 10000 Zagreb</derivirana_varijabla>
  </DomainObject.Predmet.ProtustrankaFormatedWithAdressOIB>
  <DomainObject.Predmet.ProtustrankaWithAdress>
    <izvorni_sadrzaj>LEPI d.o.o. Mije Silobod Bolšića 4, 10000 Zagreb</izvorni_sadrzaj>
    <derivirana_varijabla naziv="DomainObject.Predmet.ProtustrankaWithAdress_1">LEPI d.o.o. Mije Silobod Bolšića 4, 10000 Zagreb</derivirana_varijabla>
  </DomainObject.Predmet.ProtustrankaWithAdress>
  <DomainObject.Predmet.ProtustrankaWithAdressOIB>
    <izvorni_sadrzaj>LEPI d.o.o., OIB 47259490067, Mije Silobod Bolšića 4, 10000 Zagreb</izvorni_sadrzaj>
    <derivirana_varijabla naziv="DomainObject.Predmet.ProtustrankaWithAdressOIB_1">LEPI d.o.o., OIB 47259490067, Mije Silobod Bolšića 4, 10000 Zagreb</derivirana_varijabla>
  </DomainObject.Predmet.ProtustrankaWithAdressOIB>
  <DomainObject.Predmet.ProtustrankaNazivFormated>
    <izvorni_sadrzaj>LEPI d.o.o.</izvorni_sadrzaj>
    <derivirana_varijabla naziv="DomainObject.Predmet.ProtustrankaNazivFormated_1">LEPI d.o.o.</derivirana_varijabla>
  </DomainObject.Predmet.ProtustrankaNazivFormated>
  <DomainObject.Predmet.ProtustrankaNazivFormatedOIB>
    <izvorni_sadrzaj>LEPI d.o.o., OIB 47259490067</izvorni_sadrzaj>
    <derivirana_varijabla naziv="DomainObject.Predmet.ProtustrankaNazivFormatedOIB_1">LEPI d.o.o., OIB 47259490067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LEPI d.o.o.</item>
    </izvorni_sadrzaj>
    <derivirana_varijabla naziv="DomainObject.Predmet.ProtuStrankaListFormated_1">
      <item>LEPI d.o.o.</item>
    </derivirana_varijabla>
  </DomainObject.Predmet.ProtuStrankaListFormated>
  <DomainObject.Predmet.ProtuStrankaListFormatedOIB>
    <izvorni_sadrzaj>
      <item>LEPI d.o.o., OIB 47259490067</item>
    </izvorni_sadrzaj>
    <derivirana_varijabla naziv="DomainObject.Predmet.ProtuStrankaListFormatedOIB_1">
      <item>LEPI d.o.o., OIB 47259490067</item>
    </derivirana_varijabla>
  </DomainObject.Predmet.ProtuStrankaListFormatedOIB>
  <DomainObject.Predmet.ProtuStrankaListFormatedWithAdress>
    <izvorni_sadrzaj>
      <item>LEPI d.o.o., Mije Silobod Bolšića 4, 10000 Zagreb</item>
    </izvorni_sadrzaj>
    <derivirana_varijabla naziv="DomainObject.Predmet.ProtuStrankaListFormatedWithAdress_1">
      <item>LEPI d.o.o., Mije Silobod Bolšića 4, 10000 Zagreb</item>
    </derivirana_varijabla>
  </DomainObject.Predmet.ProtuStrankaListFormatedWithAdress>
  <DomainObject.Predmet.ProtuStrankaListFormatedWithAdressOIB>
    <izvorni_sadrzaj>
      <item>LEPI d.o.o., OIB 47259490067, Mije Silobod Bolšića 4, 10000 Zagreb</item>
    </izvorni_sadrzaj>
    <derivirana_varijabla naziv="DomainObject.Predmet.ProtuStrankaListFormatedWithAdressOIB_1">
      <item>LEPI d.o.o., OIB 47259490067, Mije Silobod Bolšića 4, 10000 Zagreb</item>
    </derivirana_varijabla>
  </DomainObject.Predmet.ProtuStrankaListFormatedWithAdressOIB>
  <DomainObject.Predmet.ProtuStrankaListNazivFormated>
    <izvorni_sadrzaj>
      <item>LEPI d.o.o.</item>
    </izvorni_sadrzaj>
    <derivirana_varijabla naziv="DomainObject.Predmet.ProtuStrankaListNazivFormated_1">
      <item>LEPI d.o.o.</item>
    </derivirana_varijabla>
  </DomainObject.Predmet.ProtuStrankaListNazivFormated>
  <DomainObject.Predmet.ProtuStrankaListNazivFormatedOIB>
    <izvorni_sadrzaj>
      <item>LEPI d.o.o., OIB 47259490067</item>
    </izvorni_sadrzaj>
    <derivirana_varijabla naziv="DomainObject.Predmet.ProtuStrankaListNazivFormatedOIB_1">
      <item>LEPI d.o.o., OIB 47259490067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LEPI d.o.o.</izvorni_sadrzaj>
    <derivirana_varijabla naziv="DomainObject.Predmet.ProtustrankaIDrugi_1">LEPI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LEPI d.o.o., OIB 47259490067, Mije Silobod Bolšića 4, 10000 Zagreb</izvorni_sadrzaj>
    <derivirana_varijabla naziv="DomainObject.Predmet.ProtustrankaIDrugiAdressOIB_1">LEPI d.o.o., OIB 47259490067, Mije Silobod Bolšića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LEPI d.o.o.</item>
    </izvorni_sadrzaj>
    <derivirana_varijabla naziv="DomainObject.Predmet.SudioniciListNaziv_1">
      <item>FINA Regionalni centar Zagreb</item>
      <item>LEPI d.o.o.</item>
    </derivirana_varijabla>
  </DomainObject.Predmet.SudioniciListNaziv>
  <DomainObject.Predmet.SudioniciListAdressOIB>
    <izvorni_sadrzaj>
      <item>FINA Regionalni centar Zagreb, OIB 85821130368, Trg svibanjskih žrtava 1995. br. 1,10000 Zagreb</item>
      <item>LEPI d.o.o., OIB 47259490067, Mije Silobod Bolšića 4,10000 Zagreb</item>
    </izvorni_sadrzaj>
    <derivirana_varijabla naziv="DomainObject.Predmet.SudioniciListAdressOIB_1">
      <item>FINA Regionalni centar Zagreb, OIB 85821130368, Trg svibanjskih žrtava 1995. br. 1,10000 Zagreb</item>
      <item>LEPI d.o.o., OIB 47259490067, Mije Silobod Bolšića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47259490067</item>
    </izvorni_sadrzaj>
    <derivirana_varijabla naziv="DomainObject.Predmet.SudioniciListNazivOIB_1">
      <item>, OIB 85821130368</item>
      <item>, OIB 47259490067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2C43F1-6836-4D00-B08B-1D0717A54B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5192</properties:Characters>
  <properties:Lines>136</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2016-03-31T09:25:00Z</dcterms:created>
  <dc:creator>Unknown</dc:creator>
  <cp:lastModifiedBy>Ivana Rogić</cp:lastModifiedBy>
  <cp:lastPrinted>2016-03-31T11:24:00Z</cp:lastPrinted>
  <dcterms:modified xmlns:xsi="http://www.w3.org/2001/XMLSchema-instance" xsi:type="dcterms:W3CDTF">2016-03-31T11:25:00Z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