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a905" w14:paraId="b9ba905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="008A1B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(pp 432)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A821C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A821C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</w:t>
      </w:r>
      <w:r w:rsidR="001629BA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1629BA">
        <w:rPr>
          <w:rFonts w:cs="Times New Roman" w:hAnsi="Times New Roman" w:ascii="Times New Roman"/>
          <w:color w:val="000000"/>
          <w:sz w:val="24"/>
          <w:szCs w:val="24"/>
          <w:lang w:val="hr-HR"/>
        </w:rPr>
        <w:t>271/15</w:t>
      </w:r>
      <w:r w:rsidR="00A821C8">
        <w:rPr>
          <w:rFonts w:cs="Times New Roman" w:hAnsi="Times New Roman" w:ascii="Times New Roman"/>
          <w:color w:val="000000"/>
          <w:sz w:val="24"/>
          <w:szCs w:val="24"/>
          <w:lang w:val="hr-HR"/>
        </w:rPr>
        <w:t>-30</w:t>
      </w:r>
    </w:p>
    <w:p w:rsidRDefault="000D4D55" w:rsidP="000D4D55" w:rsidR="000D4D5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A1CB7" w:rsidP="00BA4A85" w:rsidR="001A1CB7" w:rsidRPr="008E2B48">
      <w:pPr>
        <w:tabs>
          <w:tab w:pos="3330" w:val="left"/>
        </w:tabs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R E P U B L I K A  H R V A T S K A</w:t>
      </w: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397267" w:rsidR="000D4D55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ZAGREBU, po sucu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pojedincu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Luciji Butigan, </w:t>
      </w:r>
      <w:r w:rsidR="0021658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stečajnom postupku Stečajna masa iza </w:t>
      </w:r>
      <w:r w:rsidR="00BA4A85" w:rsidRPr="00BA4A85">
        <w:rPr>
          <w:rFonts w:cs="Times New Roman" w:hAnsi="Times New Roman" w:ascii="Times New Roman"/>
          <w:color w:val="000000"/>
          <w:sz w:val="24"/>
          <w:szCs w:val="24"/>
          <w:lang w:val="hr-HR"/>
        </w:rPr>
        <w:t>TRIMO GRAĐENJE d.o.o.</w:t>
      </w:r>
      <w:r w:rsidR="0021658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građenje</w:t>
      </w:r>
      <w:r w:rsidR="00AE491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trgovinu</w:t>
      </w:r>
      <w:r w:rsidR="0021658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stečaju</w:t>
      </w:r>
      <w:r w:rsidR="00AE4914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A4A85" w:rsidRPr="00BA4A8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 (Grad Zagreb), </w:t>
      </w:r>
      <w:r w:rsidR="00216580">
        <w:rPr>
          <w:rFonts w:cs="Times New Roman" w:hAnsi="Times New Roman" w:ascii="Times New Roman"/>
          <w:color w:val="000000"/>
          <w:sz w:val="24"/>
          <w:szCs w:val="24"/>
          <w:lang w:val="hr-HR"/>
        </w:rPr>
        <w:t>D. Gervaisa 4, OIB 53138868431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BA4A85">
        <w:rPr>
          <w:rFonts w:cs="Times New Roman" w:hAnsi="Times New Roman" w:ascii="Times New Roman"/>
          <w:sz w:val="24"/>
          <w:szCs w:val="24"/>
          <w:lang w:val="hr-HR"/>
        </w:rPr>
        <w:t>24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BA4A85">
        <w:rPr>
          <w:rFonts w:cs="Times New Roman" w:hAnsi="Times New Roman" w:ascii="Times New Roman"/>
          <w:sz w:val="24"/>
          <w:szCs w:val="24"/>
          <w:lang w:val="hr-HR"/>
        </w:rPr>
        <w:t>rujna</w:t>
      </w:r>
      <w:r w:rsidR="00397267"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BA4A85">
        <w:rPr>
          <w:rFonts w:cs="Times New Roman" w:hAnsi="Times New Roman" w:ascii="Times New Roman"/>
          <w:sz w:val="24"/>
          <w:szCs w:val="24"/>
          <w:lang w:val="hr-HR"/>
        </w:rPr>
        <w:t xml:space="preserve"> godine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D4D55" w:rsidR="00397267" w:rsidRPr="008E2B4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Određuje se nastavak stečajnog postupka</w:t>
      </w:r>
      <w:r w:rsidR="00CE682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nad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E6825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masom</w:t>
      </w:r>
      <w:r w:rsidR="00AE491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iza </w:t>
      </w:r>
      <w:r w:rsidR="00AE4914" w:rsidRPr="00BA4A85">
        <w:rPr>
          <w:rFonts w:cs="Times New Roman" w:hAnsi="Times New Roman" w:ascii="Times New Roman"/>
          <w:color w:val="000000"/>
          <w:sz w:val="24"/>
          <w:szCs w:val="24"/>
          <w:lang w:val="hr-HR"/>
        </w:rPr>
        <w:t>TRIMO GRAĐENJE d.o.o.</w:t>
      </w:r>
      <w:r w:rsidR="00AE491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građenje i trgovinu u stečaju,</w:t>
      </w:r>
      <w:r w:rsidR="00AE4914" w:rsidRPr="00BA4A8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 (Grad Zagreb), </w:t>
      </w:r>
      <w:r w:rsidR="00AE4914">
        <w:rPr>
          <w:rFonts w:cs="Times New Roman" w:hAnsi="Times New Roman" w:ascii="Times New Roman"/>
          <w:color w:val="000000"/>
          <w:sz w:val="24"/>
          <w:szCs w:val="24"/>
          <w:lang w:val="hr-HR"/>
        </w:rPr>
        <w:t>D. Gervaisa 4, OIB 53138868431</w:t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naknadne diobe.</w:t>
      </w:r>
    </w:p>
    <w:p w:rsidRDefault="000D4D55" w:rsidP="000D4D55" w:rsidR="000D4D55" w:rsidRPr="008E2B4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registru </w:t>
      </w:r>
      <w:r w:rsidR="00CE6825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D96D39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867198">
        <w:rPr>
          <w:rFonts w:cs="Times New Roman" w:hAnsi="Times New Roman" w:ascii="Times New Roman"/>
          <w:color w:val="000000"/>
          <w:sz w:val="24"/>
          <w:szCs w:val="24"/>
          <w:lang w:val="hr-HR"/>
        </w:rPr>
        <w:t>271/15</w:t>
      </w:r>
      <w:r w:rsidR="007A57C4" w:rsidRPr="008E2B48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867198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67198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  2015</w:t>
      </w:r>
      <w:r w:rsidR="00C647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A6526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godine,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otvoren je, te zatim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</w:t>
      </w:r>
      <w:r w:rsidR="00C647A1">
        <w:rPr>
          <w:rFonts w:cs="Times New Roman" w:hAnsi="Times New Roman" w:ascii="Times New Roman"/>
          <w:color w:val="000000"/>
          <w:sz w:val="24"/>
          <w:szCs w:val="24"/>
          <w:lang w:val="hr-HR"/>
        </w:rPr>
        <w:t>učen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nad stečajnim dužnikom </w:t>
      </w:r>
      <w:r w:rsidR="00D2109C">
        <w:rPr>
          <w:rFonts w:cs="Times New Roman" w:hAnsi="Times New Roman" w:ascii="Times New Roman"/>
          <w:sz w:val="24"/>
          <w:szCs w:val="24"/>
        </w:rPr>
        <w:t>TRIMO GRAĐENJE d.o.o.</w:t>
      </w:r>
      <w:r w:rsidR="00C647A1">
        <w:rPr>
          <w:rFonts w:cs="Times New Roman" w:hAnsi="Times New Roman" w:ascii="Times New Roman"/>
          <w:sz w:val="24"/>
          <w:szCs w:val="24"/>
        </w:rPr>
        <w:t>,</w:t>
      </w:r>
      <w:r w:rsidR="00D2109C">
        <w:rPr>
          <w:rFonts w:cs="Times New Roman" w:hAnsi="Times New Roman" w:ascii="Times New Roman"/>
          <w:sz w:val="24"/>
          <w:szCs w:val="24"/>
        </w:rPr>
        <w:t xml:space="preserve"> Zagreb (Grad Zagreb), Cebini bb, MBS 080395929, OIB 77000223347</w:t>
      </w:r>
      <w:r w:rsidR="00D210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koje rješenje je postalo pravomoćno dana </w:t>
      </w:r>
      <w:r w:rsidR="00A6526A">
        <w:rPr>
          <w:rFonts w:cs="Times New Roman" w:hAnsi="Times New Roman" w:ascii="Times New Roman"/>
          <w:color w:val="000000"/>
          <w:sz w:val="24"/>
          <w:szCs w:val="24"/>
          <w:lang w:val="hr-HR"/>
        </w:rPr>
        <w:t>23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6526A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 2015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</w:p>
    <w:p w:rsidRDefault="00B10C38" w:rsidP="00D96D39" w:rsidR="00B10C38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E2B48" w:rsidP="00D96D39" w:rsidR="00224CF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 ovosudni spis ste</w:t>
      </w:r>
      <w:r w:rsidR="0003143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čajni upravitelj podneskom </w:t>
      </w:r>
      <w:r w:rsidR="00224CF8">
        <w:rPr>
          <w:rFonts w:cs="Times New Roman" w:hAnsi="Times New Roman" w:ascii="Times New Roman"/>
          <w:color w:val="000000"/>
          <w:sz w:val="24"/>
          <w:szCs w:val="24"/>
          <w:lang w:val="hr-HR"/>
        </w:rPr>
        <w:t>je zatražio upis stečaj</w:t>
      </w:r>
      <w:r w:rsidR="00A53F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 mase, a radi naplate iznosa po zaključenoj predstečajnoj nagodbi od dužnikova dužnika, te zatim </w:t>
      </w:r>
      <w:r w:rsidR="00224C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 naplati </w:t>
      </w:r>
    </w:p>
    <w:p w:rsidRDefault="00224CF8" w:rsidP="003D0351" w:rsidR="00224CF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izvještavao putem redovnih tromjesečnih izvješća, a pisanim putem u istome je, 20. rujna 2018.</w:t>
      </w:r>
      <w:r w:rsidR="009E72A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predložio nastavak postupak zbog naknadne diobe, budući je u stečajnu masu prihodovao, odnosno naplatio novčani iznos od 1.416.394,17 kn.</w:t>
      </w:r>
    </w:p>
    <w:p w:rsidRDefault="000D4D55" w:rsidP="00D96D39" w:rsidR="007A57C4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Dakle, radi se o naknadno </w:t>
      </w:r>
      <w:r w:rsidR="003D0351">
        <w:rPr>
          <w:rFonts w:cs="Times New Roman" w:hAnsi="Times New Roman" w:ascii="Times New Roman"/>
          <w:color w:val="000000"/>
          <w:sz w:val="24"/>
          <w:szCs w:val="24"/>
          <w:lang w:val="hr-HR"/>
        </w:rPr>
        <w:t>naplaćenim novčanim sredstvima koja čine stečajnu masu ovog dužnika.</w:t>
      </w:r>
    </w:p>
    <w:p w:rsidRDefault="000D4D55" w:rsidP="00D96D39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</w:t>
      </w:r>
      <w:r w:rsidR="0086611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66118">
        <w:rPr>
          <w:rFonts w:cs="Times New Roman" w:hAnsi="Times New Roman" w:ascii="Times New Roman"/>
          <w:color w:val="000000"/>
          <w:sz w:val="24"/>
          <w:szCs w:val="24"/>
          <w:lang w:val="hr-HR"/>
        </w:rPr>
        <w:t>24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66118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86611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A821C8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3D0351" w:rsidP="000D4D55" w:rsidR="003D035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D0351" w:rsidP="000D4D55" w:rsidR="003D035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D0351" w:rsidP="000D4D55" w:rsidR="003D035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(osam) dana od dana primitka rješenja.</w:t>
      </w:r>
    </w:p>
    <w:p w:rsidRDefault="00A821C8" w:rsidP="000D4D55" w:rsidR="00A821C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821C8" w:rsidP="00A821C8" w:rsidR="00A821C8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A821C8" w:rsidP="00A821C8" w:rsidR="00A821C8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A821C8" w:rsidP="000D4D55" w:rsidR="00A821C8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500641" w:rsidR="00E33188" w:rsidRPr="008E2B48">
      <w:headerReference w:type="default" r:id="rId10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1C8" w:rsidRPr="00A821C8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86611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271/15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2B32A022"/>
    <w:lvl w:tplc="B63CB60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31434"/>
    <w:rsid w:val="00080EEE"/>
    <w:rsid w:val="000C266C"/>
    <w:rsid w:val="000D4D55"/>
    <w:rsid w:val="000F06CD"/>
    <w:rsid w:val="001629BA"/>
    <w:rsid w:val="001A1CB7"/>
    <w:rsid w:val="00216580"/>
    <w:rsid w:val="00224CF8"/>
    <w:rsid w:val="002C00CE"/>
    <w:rsid w:val="00331AD6"/>
    <w:rsid w:val="00397267"/>
    <w:rsid w:val="003D0351"/>
    <w:rsid w:val="004A2C43"/>
    <w:rsid w:val="004F4F4F"/>
    <w:rsid w:val="00500641"/>
    <w:rsid w:val="00502B8C"/>
    <w:rsid w:val="00592E1E"/>
    <w:rsid w:val="007A57C4"/>
    <w:rsid w:val="008043A7"/>
    <w:rsid w:val="00837CC7"/>
    <w:rsid w:val="00866118"/>
    <w:rsid w:val="00867198"/>
    <w:rsid w:val="008A1B11"/>
    <w:rsid w:val="008E260C"/>
    <w:rsid w:val="008E2B48"/>
    <w:rsid w:val="00982346"/>
    <w:rsid w:val="009E72AB"/>
    <w:rsid w:val="00A53F2B"/>
    <w:rsid w:val="00A6526A"/>
    <w:rsid w:val="00A821C8"/>
    <w:rsid w:val="00A923C9"/>
    <w:rsid w:val="00AA1A94"/>
    <w:rsid w:val="00AE4914"/>
    <w:rsid w:val="00B10C38"/>
    <w:rsid w:val="00B372A0"/>
    <w:rsid w:val="00B96A9F"/>
    <w:rsid w:val="00BA4A85"/>
    <w:rsid w:val="00BC4036"/>
    <w:rsid w:val="00BE3772"/>
    <w:rsid w:val="00C647A1"/>
    <w:rsid w:val="00C746D3"/>
    <w:rsid w:val="00CA263F"/>
    <w:rsid w:val="00CE6825"/>
    <w:rsid w:val="00D2109C"/>
    <w:rsid w:val="00D96D39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2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1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1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1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1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821C8"/>
    <w:pPr>
      <w:spacing w:lineRule="auto" w:line="240" w:after="120"/>
      <w:ind w:left="283"/>
    </w:pPr>
    <w:rPr>
      <w:rFonts w:cs="Times New Roman" w:eastAsia="Times New Roman" w:hAnsi="Times New Roman" w:ascii="Times New Roman"/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821C8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2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1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1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1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1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821C8"/>
    <w:pPr>
      <w:spacing w:after="120" w:line="240" w:lineRule="auto"/>
      <w:ind w:left="283"/>
    </w:pPr>
    <w:rPr>
      <w:rFonts w:ascii="Times New Roman" w:cs="Times New Roman" w:eastAsia="Times New Roman" w:hAnsi="Times New Roman"/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821C8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St-271/2015-30</izvorni_sadrzaj>
    <derivirana_varijabla naziv="DomainObject.Oznaka_1">St-271/2015-30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listopada 2015.</izvorni_sadrzaj>
    <derivirana_varijabla naziv="DomainObject.Predmet.DatumRjesavanja_1">6.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lipnja 2016.</izvorni_sadrzaj>
    <derivirana_varijabla naziv="DomainObject.Predmet.DatumZatvaranja_1">16.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>Promjena rješavatelja po Rješenju 5 Su-15/15-28 od 2.11.2015
L</izvorni_sadrzaj>
    <derivirana_varijabla naziv="DomainObject.Predmet.PrimjedbaSuca_1">Promjena rješavatelja po Rješenju 5 Su-15/15-28 od 2.11.2015
L</derivirana_varijabla>
  </DomainObject.Predmet.PrimjedbaSuca>
  <DomainObject.Predmet.ProtustrankaFormated>
    <izvorni_sadrzaj>  TRIMO GRAĐENJE d.o.o. zastupanog po punomoćniku ERVIN POREDOŠ</izvorni_sadrzaj>
    <derivirana_varijabla naziv="DomainObject.Predmet.ProtustrankaFormated_1">  TRIMO GRAĐENJE d.o.o. zastupanog po punomoćniku ERVIN POREDOŠ</derivirana_varijabla>
  </DomainObject.Predmet.ProtustrankaFormated>
  <DomainObject.Predmet.ProtustrankaFormatedOIB>
    <izvorni_sadrzaj>  TRIMO GRAĐENJE d.o.o., OIB 77000223347 zastupanog po punomoćniku ERVIN POREDOŠ</izvorni_sadrzaj>
    <derivirana_varijabla naziv="DomainObject.Predmet.ProtustrankaFormatedOIB_1">  TRIMO GRAĐENJE d.o.o., OIB 77000223347 zastupanog po punomoćniku ERVIN POREDOŠ</derivirana_varijabla>
  </DomainObject.Predmet.ProtustrankaFormatedOIB>
  <DomainObject.Predmet.ProtustrankaFormatedWithAdress>
    <izvorni_sadrzaj> TRIMO GRAĐENJE d.o.o., Cebini/bb, Zagreb zastupanog po punomoćniku ERVIN POREDOŠ</izvorni_sadrzaj>
    <derivirana_varijabla naziv="DomainObject.Predmet.ProtustrankaFormatedWithAdress_1"> TRIMO GRAĐENJE d.o.o., Cebini/bb, Zagreb zastupanog po punomoćniku ERVIN POREDOŠ</derivirana_varijabla>
  </DomainObject.Predmet.ProtustrankaFormatedWithAdress>
  <DomainObject.Predmet.ProtustrankaFormatedWithAdressOIB>
    <izvorni_sadrzaj> TRIMO GRAĐENJE d.o.o., OIB 77000223347, Cebini/bb, Zagreb zastupanog po punomoćniku ERVIN POREDOŠ</izvorni_sadrzaj>
    <derivirana_varijabla naziv="DomainObject.Predmet.ProtustrankaFormatedWithAdressOIB_1"> TRIMO GRAĐENJE d.o.o., OIB 77000223347, Cebini/bb, Zagreb zastupanog po punomoćniku ERVIN POREDOŠ</derivirana_varijabla>
  </DomainObject.Predmet.ProtustrankaFormatedWithAdressOIB>
  <DomainObject.Predmet.ProtustrankaWithAdress>
    <izvorni_sadrzaj>TRIMO GRAĐENJE d.o.o. Cebini/bb, Zagreb</izvorni_sadrzaj>
    <derivirana_varijabla naziv="DomainObject.Predmet.ProtustrankaWithAdress_1">TRIMO GRAĐENJE d.o.o. Cebini/bb, Zagreb</derivirana_varijabla>
  </DomainObject.Predmet.ProtustrankaWithAdress>
  <DomainObject.Predmet.ProtustrankaWithAdressOIB>
    <izvorni_sadrzaj>TRIMO GRAĐENJE d.o.o., OIB 77000223347, Cebini/bb, Zagreb</izvorni_sadrzaj>
    <derivirana_varijabla naziv="DomainObject.Predmet.ProtustrankaWithAdressOIB_1">TRIMO GRAĐENJE d.o.o., OIB 77000223347, Cebini/bb, Zagreb</derivirana_varijabla>
  </DomainObject.Predmet.ProtustrankaWithAdressOIB>
  <DomainObject.Predmet.ProtustrankaNazivFormated>
    <izvorni_sadrzaj>TRIMO GRAĐENJE d.o.o.</izvorni_sadrzaj>
    <derivirana_varijabla naziv="DomainObject.Predmet.ProtustrankaNazivFormated_1">TRIMO GRAĐENJE d.o.o.</derivirana_varijabla>
  </DomainObject.Predmet.ProtustrankaNazivFormated>
  <DomainObject.Predmet.ProtustrankaNazivFormatedOIB>
    <izvorni_sadrzaj>TRIMO GRAĐENJE d.o.o., OIB 77000223347</izvorni_sadrzaj>
    <derivirana_varijabla naziv="DomainObject.Predmet.ProtustrankaNazivFormatedOIB_1">TRIMO GRAĐENJE d.o.o., OIB 77000223347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Samil Puškar</izvorni_sadrzaj>
    <derivirana_varijabla naziv="DomainObject.Predmet.StrankaFormated_1">  Samil Puškar</derivirana_varijabla>
  </DomainObject.Predmet.StrankaFormated>
  <DomainObject.Predmet.StrankaFormatedOIB>
    <izvorni_sadrzaj>  Samil Puškar, OIB 12960372180</izvorni_sadrzaj>
    <derivirana_varijabla naziv="DomainObject.Predmet.StrankaFormatedOIB_1">  Samil Puškar, OIB 12960372180</derivirana_varijabla>
  </DomainObject.Predmet.StrankaFormatedOIB>
  <DomainObject.Predmet.StrankaFormatedWithAdress>
    <izvorni_sadrzaj> Samil Puškar, Šumski Put 28, 10000 Zagreb</izvorni_sadrzaj>
    <derivirana_varijabla naziv="DomainObject.Predmet.StrankaFormatedWithAdress_1"> Samil Puškar, Šumski Put 28, 10000 Zagreb</derivirana_varijabla>
  </DomainObject.Predmet.StrankaFormatedWithAdress>
  <DomainObject.Predmet.StrankaFormatedWithAdressOIB>
    <izvorni_sadrzaj> Samil Puškar, OIB 12960372180, Šumski Put 28, 10000 Zagreb</izvorni_sadrzaj>
    <derivirana_varijabla naziv="DomainObject.Predmet.StrankaFormatedWithAdressOIB_1"> Samil Puškar, OIB 12960372180, Šumski Put 28, 10000 Zagreb</derivirana_varijabla>
  </DomainObject.Predmet.StrankaFormatedWithAdressOIB>
  <DomainObject.Predmet.StrankaWithAdress>
    <izvorni_sadrzaj>Samil Puškar Šumski Put 28,10000 Zagreb</izvorni_sadrzaj>
    <derivirana_varijabla naziv="DomainObject.Predmet.StrankaWithAdress_1">Samil Puškar Šumski Put 28,10000 Zagreb</derivirana_varijabla>
  </DomainObject.Predmet.StrankaWithAdress>
  <DomainObject.Predmet.StrankaWithAdressOIB>
    <izvorni_sadrzaj>Samil Puškar, OIB 12960372180, Šumski Put 28,10000 Zagreb</izvorni_sadrzaj>
    <derivirana_varijabla naziv="DomainObject.Predmet.StrankaWithAdressOIB_1">Samil Puškar, OIB 12960372180, Šumski Put 28,10000 Zagreb</derivirana_varijabla>
  </DomainObject.Predmet.StrankaWithAdressOIB>
  <DomainObject.Predmet.StrankaNazivFormated>
    <izvorni_sadrzaj>Samil Puškar</izvorni_sadrzaj>
    <derivirana_varijabla naziv="DomainObject.Predmet.StrankaNazivFormated_1">Samil Puškar</derivirana_varijabla>
  </DomainObject.Predmet.StrankaNazivFormated>
  <DomainObject.Predmet.StrankaNazivFormatedOIB>
    <izvorni_sadrzaj>Samil Puškar, OIB 12960372180</izvorni_sadrzaj>
    <derivirana_varijabla naziv="DomainObject.Predmet.StrankaNazivFormatedOIB_1">Samil Puškar, OIB 12960372180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Samil Puškar</item>
    </izvorni_sadrzaj>
    <derivirana_varijabla naziv="DomainObject.Predmet.StrankaListFormated_1">
      <item>Samil Puškar</item>
    </derivirana_varijabla>
  </DomainObject.Predmet.StrankaListFormated>
  <DomainObject.Predmet.StrankaListFormatedOIB>
    <izvorni_sadrzaj>
      <item>Samil Puškar, OIB 12960372180</item>
    </izvorni_sadrzaj>
    <derivirana_varijabla naziv="DomainObject.Predmet.StrankaListFormatedOIB_1">
      <item>Samil Puškar, OIB 12960372180</item>
    </derivirana_varijabla>
  </DomainObject.Predmet.StrankaListFormatedOIB>
  <DomainObject.Predmet.StrankaListFormatedWithAdress>
    <izvorni_sadrzaj>
      <item>Samil Puškar, Šumski Put 28, 10000 Zagreb</item>
    </izvorni_sadrzaj>
    <derivirana_varijabla naziv="DomainObject.Predmet.StrankaListFormatedWithAdress_1">
      <item>Samil Puškar, Šumski Put 28, 10000 Zagreb</item>
    </derivirana_varijabla>
  </DomainObject.Predmet.StrankaListFormatedWithAdress>
  <DomainObject.Predmet.StrankaListFormatedWithAdressOIB>
    <izvorni_sadrzaj>
      <item>Samil Puškar, OIB 12960372180, Šumski Put 28, 10000 Zagreb</item>
    </izvorni_sadrzaj>
    <derivirana_varijabla naziv="DomainObject.Predmet.StrankaListFormatedWithAdressOIB_1">
      <item>Samil Puškar, OIB 12960372180, Šumski Put 28, 10000 Zagreb</item>
    </derivirana_varijabla>
  </DomainObject.Predmet.StrankaListFormatedWithAdressOIB>
  <DomainObject.Predmet.StrankaListNazivFormated>
    <izvorni_sadrzaj>
      <item>Samil Puškar</item>
    </izvorni_sadrzaj>
    <derivirana_varijabla naziv="DomainObject.Predmet.StrankaListNazivFormated_1">
      <item>Samil Puškar</item>
    </derivirana_varijabla>
  </DomainObject.Predmet.StrankaListNazivFormated>
  <DomainObject.Predmet.StrankaListNazivFormatedOIB>
    <izvorni_sadrzaj>
      <item>Samil Puškar, OIB 12960372180</item>
    </izvorni_sadrzaj>
    <derivirana_varijabla naziv="DomainObject.Predmet.StrankaListNazivFormatedOIB_1">
      <item>Samil Puškar, OIB 12960372180</item>
    </derivirana_varijabla>
  </DomainObject.Predmet.StrankaListNazivFormatedOIB>
  <DomainObject.Predmet.ProtuStrankaListFormated>
    <izvorni_sadrzaj>
      <item>TRIMO GRAĐENJE d.o.o. zastupanog po punomoćniku ERVIN POREDOŠ</item>
    </izvorni_sadrzaj>
    <derivirana_varijabla naziv="DomainObject.Predmet.ProtuStrankaListFormated_1">
      <item>TRIMO GRAĐENJE d.o.o. zastupanog po punomoćniku ERVIN POREDOŠ</item>
    </derivirana_varijabla>
  </DomainObject.Predmet.ProtuStrankaListFormated>
  <DomainObject.Predmet.ProtuStrankaListFormatedOIB>
    <izvorni_sadrzaj>
      <item>TRIMO GRAĐENJE d.o.o., OIB 77000223347 zastupanog po punomoćniku ERVIN POREDOŠ</item>
    </izvorni_sadrzaj>
    <derivirana_varijabla naziv="DomainObject.Predmet.ProtuStrankaListFormatedOIB_1">
      <item>TRIMO GRAĐENJE d.o.o., OIB 77000223347 zastupanog po punomoćniku ERVIN POREDOŠ</item>
    </derivirana_varijabla>
  </DomainObject.Predmet.ProtuStrankaListFormatedOIB>
  <DomainObject.Predmet.ProtuStrankaListFormatedWithAdress>
    <izvorni_sadrzaj>
      <item>TRIMO GRAĐENJE d.o.o., Cebini/bb, Zagreb zastupanog po punomoćniku ERVIN POREDOŠ</item>
    </izvorni_sadrzaj>
    <derivirana_varijabla naziv="DomainObject.Predmet.ProtuStrankaListFormatedWithAdress_1">
      <item>TRIMO GRAĐENJE d.o.o., Cebini/bb, Zagreb zastupanog po punomoćniku ERVIN POREDOŠ</item>
    </derivirana_varijabla>
  </DomainObject.Predmet.ProtuStrankaListFormatedWithAdress>
  <DomainObject.Predmet.ProtuStrankaListFormatedWithAdressOIB>
    <izvorni_sadrzaj>
      <item>TRIMO GRAĐENJE d.o.o., OIB 77000223347, Cebini/bb, Zagreb zastupanog po punomoćniku ERVIN POREDOŠ</item>
    </izvorni_sadrzaj>
    <derivirana_varijabla naziv="DomainObject.Predmet.ProtuStrankaListFormatedWithAdressOIB_1">
      <item>TRIMO GRAĐENJE d.o.o., OIB 77000223347, Cebini/bb, Zagreb zastupanog po punomoćniku ERVIN POREDOŠ</item>
    </derivirana_varijabla>
  </DomainObject.Predmet.ProtuStrankaListFormatedWithAdressOIB>
  <DomainObject.Predmet.ProtuStrankaListNazivFormated>
    <izvorni_sadrzaj>
      <item>TRIMO GRAĐENJE d.o.o.</item>
    </izvorni_sadrzaj>
    <derivirana_varijabla naziv="DomainObject.Predmet.ProtuStrankaListNazivFormated_1">
      <item>TRIMO GRAĐENJE d.o.o.</item>
    </derivirana_varijabla>
  </DomainObject.Predmet.ProtuStrankaListNazivFormated>
  <DomainObject.Predmet.ProtuStrankaListNazivFormatedOIB>
    <izvorni_sadrzaj>
      <item>TRIMO GRAĐENJE d.o.o., OIB 77000223347</item>
    </izvorni_sadrzaj>
    <derivirana_varijabla naziv="DomainObject.Predmet.ProtuStrankaListNazivFormatedOIB_1">
      <item>TRIMO GRAĐENJE d.o.o., OIB 77000223347</item>
    </derivirana_varijabla>
  </DomainObject.Predmet.ProtuStrankaListNazivFormatedOIB>
  <DomainObject.Predmet.OstaliListFormated>
    <izvorni_sadrzaj>
      <item>ERVIN POREDOŠ punomoćnik sudionika u postupku TRIMO GRAĐENJE d.o.o.</item>
      <item>ALMA KLEPAC</item>
    </izvorni_sadrzaj>
    <derivirana_varijabla naziv="DomainObject.Predmet.OstaliListFormated_1">
      <item>ERVIN POREDOŠ punomoćnik sudionika u postupku TRIMO GRAĐENJE d.o.o.</item>
      <item>ALMA KLEPAC</item>
    </derivirana_varijabla>
  </DomainObject.Predmet.OstaliListFormated>
  <DomainObject.Predmet.OstaliListFormatedOIB>
    <izvorni_sadrzaj>
      <item>ERVIN POREDOŠ, OIB 98372804844 punomoćnik sudionika u postupku TRIMO GRAĐENJE d.o.o.</item>
      <item>ALMA KLEPAC, OIB 20525854329</item>
    </izvorni_sadrzaj>
    <derivirana_varijabla naziv="DomainObject.Predmet.OstaliListFormatedOIB_1">
      <item>ERVIN POREDOŠ, OIB 98372804844 punomoćnik sudionika u postupku TRIMO GRAĐENJE d.o.o.</item>
      <item>ALMA KLEPAC, OIB 20525854329</item>
    </derivirana_varijabla>
  </DomainObject.Predmet.OstaliListFormatedOIB>
  <DomainObject.Predmet.OstaliListFormatedWithAdress>
    <izvorni_sadrzaj>
      <item>ERVIN POREDOŠ, Kastelčeva 5, 8000 Novo Mesto punomoćnik sudionika u postupku TRIMO GRAĐENJE d.o.o.</item>
      <item>ALMA KLEPAC, Drage Gervaisa 4, 10000 Zagreb</item>
    </izvorni_sadrzaj>
    <derivirana_varijabla naziv="DomainObject.Predmet.OstaliListFormatedWithAdress_1">
      <item>ERVIN POREDOŠ, Kastelčeva 5, 8000 Novo Mesto punomoćnik sudionika u postupku TRIMO GRAĐENJE d.o.o.</item>
      <item>ALMA KLEPAC, Drage Gervaisa 4, 10000 Zagreb</item>
    </derivirana_varijabla>
  </DomainObject.Predmet.OstaliListFormatedWithAdress>
  <DomainObject.Predmet.OstaliListFormatedWithAdressOIB>
    <izvorni_sadrzaj>
      <item>ERVIN POREDOŠ, OIB 98372804844, Kastelčeva 5, 8000 Novo Mesto punomoćnik sudionika u postupku TRIMO GRAĐENJE d.o.o.</item>
      <item>ALMA KLEPAC, OIB 20525854329, Drage Gervaisa 4, 10000 Zagreb</item>
    </izvorni_sadrzaj>
    <derivirana_varijabla naziv="DomainObject.Predmet.OstaliListFormatedWithAdressOIB_1">
      <item>ERVIN POREDOŠ, OIB 98372804844, Kastelčeva 5, 8000 Novo Mesto punomoćnik sudionika u postupku TRIMO GRAĐENJE d.o.o.</item>
      <item>ALMA KLEPAC, OIB 20525854329, Drage Gervaisa 4, 10000 Zagreb</item>
    </derivirana_varijabla>
  </DomainObject.Predmet.OstaliListFormatedWithAdressOIB>
  <DomainObject.Predmet.OstaliListNazivFormated>
    <izvorni_sadrzaj>
      <item>ERVIN POREDOŠ</item>
      <item>ALMA KLEPAC</item>
    </izvorni_sadrzaj>
    <derivirana_varijabla naziv="DomainObject.Predmet.OstaliListNazivFormated_1">
      <item>ERVIN POREDOŠ</item>
      <item>ALMA KLEPAC</item>
    </derivirana_varijabla>
  </DomainObject.Predmet.OstaliListNazivFormated>
  <DomainObject.Predmet.OstaliListNazivFormatedOIB>
    <izvorni_sadrzaj>
      <item>ERVIN POREDOŠ, OIB 98372804844</item>
      <item>ALMA KLEPAC, OIB 20525854329</item>
    </izvorni_sadrzaj>
    <derivirana_varijabla naziv="DomainObject.Predmet.OstaliListNazivFormatedOIB_1">
      <item>ERVIN POREDOŠ, OIB 98372804844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St-271/2015-30</izvorni_sadrzaj>
    <derivirana_varijabla naziv="DomainObject.PoslovniBrojDokumenta_1">St-271/2015-30</derivirana_varijabla>
  </DomainObject.PoslovniBrojDokumenta>
  <DomainObject.Predmet.StrankaIDrugi>
    <izvorni_sadrzaj>Samil Puškar</izvorni_sadrzaj>
    <derivirana_varijabla naziv="DomainObject.Predmet.StrankaIDrugi_1">Samil Puškar</derivirana_varijabla>
  </DomainObject.Predmet.StrankaIDrugi>
  <DomainObject.Predmet.ProtustrankaIDrugi>
    <izvorni_sadrzaj>TRIMO GRAĐENJE d.o.o.</izvorni_sadrzaj>
    <derivirana_varijabla naziv="DomainObject.Predmet.ProtustrankaIDrugi_1">TRIMO GRAĐENJE d.o.o.</derivirana_varijabla>
  </DomainObject.Predmet.ProtustrankaIDrugi>
  <DomainObject.Predmet.StrankaIDrugiAdressOIB>
    <izvorni_sadrzaj>Samil Puškar, OIB 12960372180, Šumski Put 28, 10000 Zagreb</izvorni_sadrzaj>
    <derivirana_varijabla naziv="DomainObject.Predmet.StrankaIDrugiAdressOIB_1">Samil Puškar, OIB 12960372180, Šumski Put 28, 10000 Zagreb</derivirana_varijabla>
  </DomainObject.Predmet.StrankaIDrugiAdressOIB>
  <DomainObject.Predmet.ProtustrankaIDrugiAdressOIB>
    <izvorni_sadrzaj>TRIMO GRAĐENJE d.o.o., OIB 77000223347, Cebini/bb, Zagreb</izvorni_sadrzaj>
    <derivirana_varijabla naziv="DomainObject.Predmet.ProtustrankaIDrugiAdressOIB_1">TRIMO GRAĐENJE d.o.o., OIB 77000223347, Cebini/bb,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2015.</izvorni_sadrzaj>
    <derivirana_varijabla naziv="DomainObject.Predmet.OdlukaRjesenje.DatumDonosenjaOdluke_1">6. listopada 2015.</derivirana_varijabla>
  </DomainObject.Predmet.OdlukaRjesenje.DatumDonosenjaOdluke>
  <DomainObject.Predmet.OdlukaRjesenje.DatumPravomocnosti>
    <izvorni_sadrzaj>23. listopada 2015.</izvorni_sadrzaj>
    <derivirana_varijabla naziv="DomainObject.Predmet.OdlukaRjesenje.DatumPravomocnosti_1">23. listopada 2015.</derivirana_varijabla>
  </DomainObject.Predmet.OdlukaRjesenje.DatumPravomocnosti>
  <DomainObject.Predmet.OdlukaRjesenje.Oznaka>
    <izvorni_sadrzaj>St-271/2015-18</izvorni_sadrzaj>
    <derivirana_varijabla naziv="DomainObject.Predmet.OdlukaRjesenje.Oznaka_1">St-271/2015-18</derivirana_varijabla>
  </DomainObject.Predmet.OdlukaRjesenje.Oznaka>
  <DomainObject.Predmet.SudioniciListNaziv>
    <izvorni_sadrzaj>
      <item>Samil Puškar</item>
      <item>TRIMO GRAĐENJE d.o.o.</item>
      <item>ERVIN POREDOŠ</item>
      <item>ALMA KLEPAC</item>
    </izvorni_sadrzaj>
    <derivirana_varijabla naziv="DomainObject.Predmet.SudioniciListNaziv_1">
      <item>Samil Puškar</item>
      <item>TRIMO GRAĐENJE d.o.o.</item>
      <item>ERVIN POREDOŠ</item>
      <item>ALMA KLEPAC</item>
    </derivirana_varijabla>
  </DomainObject.Predmet.SudioniciListNaziv>
  <DomainObject.Predmet.SudioniciListAdressOIB>
    <izvorni_sadrzaj>
      <item>Samil Puškar, OIB 12960372180, Šumski Put 28,10000 Zagreb</item>
      <item>TRIMO GRAĐENJE d.o.o., OIB 77000223347, Cebini/bb,Zagreb</item>
      <item>ERVIN POREDOŠ, OIB 98372804844, Kastelčeva 5,8000 Novo Mesto</item>
      <item>ALMA KLEPAC, OIB 20525854329, Drage Gervaisa 4,10000 Zagreb</item>
    </izvorni_sadrzaj>
    <derivirana_varijabla naziv="DomainObject.Predmet.SudioniciListAdressOIB_1">
      <item>Samil Puškar, OIB 12960372180, Šumski Put 28,10000 Zagreb</item>
      <item>TRIMO GRAĐENJE d.o.o., OIB 77000223347, Cebini/bb,Zagreb</item>
      <item>ERVIN POREDOŠ, OIB 98372804844, Kastelčeva 5,8000 Novo Mesto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12960372180</item>
      <item>, OIB 77000223347</item>
      <item>, OIB 98372804844</item>
      <item>, OIB 20525854329</item>
    </izvorni_sadrzaj>
    <derivirana_varijabla naziv="DomainObject.Predmet.SudioniciListNazivOIB_1">
      <item>, OIB 12960372180</item>
      <item>, OIB 77000223347</item>
      <item>, OIB 98372804844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1632</properties:Characters>
  <properties:Lines>50</properties:Lines>
  <properties:Paragraphs>22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2018-09-24T08:51:00Z</dcterms:created>
  <dc:creator>Valentina Kranjčić</dc:creator>
  <cp:lastModifiedBy>Monika Grbac</cp:lastModifiedBy>
  <cp:lastPrinted>2017-10-11T12:19:00Z</cp:lastPrinted>
  <dcterms:modified xmlns:xsi="http://www.w3.org/2001/XMLSchema-instance" xsi:type="dcterms:W3CDTF">2018-09-24T09:37:00Z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St-271/2015-30 / Odluka - Rješenje - nastavak postupka zbog naknadne diobe (ST-271-15.docx)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