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0151AF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0151AF">
              <w:rPr>
                <w:noProof/>
                <w:sz w:val="24"/>
              </w:rPr>
              <w:t>799</w:t>
            </w:r>
            <w:r w:rsidR="00865317">
              <w:rPr>
                <w:noProof/>
                <w:sz w:val="24"/>
              </w:rPr>
              <w:t>/2018-9</w:t>
            </w:r>
          </w:p>
        </w:tc>
      </w:tr>
    </w:tbl>
    <w:p w14:textId="5f61323" w14:paraId="5f61323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0151AF">
        <w:rPr>
          <w:rFonts w:eastAsiaTheme="minorHAnsi"/>
          <w:lang w:eastAsia="en-US"/>
        </w:rPr>
        <w:t>MUHLOS d.o.o., OIB: 30876547058, Split, Zrinjsko-Frankopanska 62</w:t>
      </w:r>
      <w:r w:rsidR="00865317">
        <w:rPr>
          <w:rFonts w:eastAsiaTheme="minorHAnsi"/>
          <w:lang w:eastAsia="en-US"/>
        </w:rPr>
        <w:t xml:space="preserve">, </w:t>
      </w:r>
      <w:r w:rsidR="000151AF">
        <w:rPr>
          <w:rFonts w:eastAsiaTheme="minorHAnsi"/>
          <w:lang w:eastAsia="en-US"/>
        </w:rPr>
        <w:t>11. veljače 2</w:t>
      </w:r>
      <w:r w:rsidR="00865317">
        <w:rPr>
          <w:rFonts w:eastAsiaTheme="minorHAnsi"/>
          <w:lang w:eastAsia="en-US"/>
        </w:rPr>
        <w:t>019.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865317" w:rsidR="00865317">
      <w:pPr>
        <w:ind w:firstLine="708"/>
        <w:jc w:val="both"/>
      </w:pPr>
      <w:r w:rsidRPr="009B1727">
        <w:t xml:space="preserve">Obustavlja se skraćeni stečajni postupak nad trgovačkim društvom </w:t>
      </w:r>
      <w:r w:rsidR="000151AF" w:rsidRPr="000151AF">
        <w:t>MUHLOS d.o.o., OIB: 30876547058, Split, Zrinjsko-Frankopanska 62</w:t>
      </w:r>
      <w:r w:rsidR="00865317">
        <w:t>.</w:t>
      </w:r>
    </w:p>
    <w:p w:rsidRDefault="000E5ED3" w:rsidP="00865317" w:rsidR="000E5ED3" w:rsidRPr="00357160">
      <w:pPr>
        <w:spacing w:after="120" w:before="24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0151AF">
        <w:t>17. listopad</w:t>
      </w:r>
      <w:r w:rsidR="003370DC">
        <w:t>a</w:t>
      </w:r>
      <w:r w:rsidR="00865317">
        <w:t xml:space="preserve"> 2018</w:t>
      </w:r>
      <w:r w:rsidR="001B2A86">
        <w:t>.</w:t>
      </w:r>
      <w:r>
        <w:t xml:space="preserve"> zahtjev za provedbu skraćenog stečajnog postupka nad </w:t>
      </w:r>
      <w:r w:rsidR="000151AF" w:rsidRPr="000151AF">
        <w:t>MUHLOS d.o.o., OIB: 30876547058, Split, Zrinjsko-Frankopanska 62</w:t>
      </w:r>
      <w:r w:rsidR="00C035D8">
        <w:t>,</w:t>
      </w:r>
      <w:r w:rsidR="00F82B7D">
        <w:t xml:space="preserve"> </w:t>
      </w:r>
      <w:r w:rsidR="00B91290">
        <w:t xml:space="preserve">navodeći da dužnik nema zaposlenih, a da na dan </w:t>
      </w:r>
      <w:r w:rsidR="000151AF">
        <w:t>11. listopada</w:t>
      </w:r>
      <w:r w:rsidR="00865317">
        <w:t xml:space="preserve"> 2018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</w:t>
      </w:r>
      <w:r w:rsidR="00882A5C">
        <w:t xml:space="preserve">od </w:t>
      </w:r>
      <w:r w:rsidR="000151AF">
        <w:t>262.697,38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>i utvrđenja da nije pokrenut drugi postupak brisanja iz sudskog registra, o</w:t>
      </w:r>
      <w:r w:rsidR="00865317">
        <w:t xml:space="preserve">vaj sud je sukladno odredbi članka </w:t>
      </w:r>
      <w:r>
        <w:t xml:space="preserve">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0151AF">
        <w:t>26. studenog</w:t>
      </w:r>
      <w:r w:rsidR="00F26D86">
        <w:t xml:space="preserve">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</w:t>
      </w:r>
      <w:r w:rsidR="00865317">
        <w:t>aranje stečajnog postupka iz članka</w:t>
      </w:r>
      <w:r>
        <w:t xml:space="preserve"> 431. SZ-a.</w:t>
      </w:r>
    </w:p>
    <w:p w:rsidRDefault="00865317" w:rsidP="00F450FD" w:rsidR="00F450FD">
      <w:pPr>
        <w:spacing w:before="200"/>
        <w:ind w:firstLine="708"/>
        <w:jc w:val="both"/>
      </w:pPr>
      <w:r>
        <w:lastRenderedPageBreak/>
        <w:t>Odredbom članka</w:t>
      </w:r>
      <w:r w:rsidR="00F450FD">
        <w:t xml:space="preserve">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0151AF">
        <w:t>28. studenog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0151AF">
        <w:t>8</w:t>
      </w:r>
      <w:r w:rsidR="004B332B">
        <w:t xml:space="preserve"> </w:t>
      </w:r>
      <w:r>
        <w:t xml:space="preserve">spisa) uz koji je dostavio dokaze o postojanju tražbine (list </w:t>
      </w:r>
      <w:r w:rsidR="000151AF">
        <w:t>9-14</w:t>
      </w:r>
      <w:r w:rsidR="00882A5C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65317">
        <w:t>anka</w:t>
      </w:r>
      <w:r w:rsidRPr="009B1727">
        <w:t xml:space="preserve">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 xml:space="preserve">ako nisu ispunjene pretpostavke za istodobno otvaranje i zaključenje skraćenoga </w:t>
      </w:r>
      <w:r w:rsidR="00865317">
        <w:t>stečajnog postupka prema članku</w:t>
      </w:r>
      <w:r w:rsidRPr="009B1727">
        <w:t xml:space="preserve">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65317">
        <w:t>anka</w:t>
      </w:r>
      <w:r>
        <w:t xml:space="preserve">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0151AF">
        <w:t>11. veljače</w:t>
      </w:r>
      <w:r w:rsidR="00865317">
        <w:t xml:space="preserve"> 2019</w:t>
      </w:r>
      <w:r w:rsidR="00AC2855">
        <w:t>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94096C" w:rsidR="008311C6">
      <w:pPr>
        <w:ind w:left="6372"/>
        <w:jc w:val="center"/>
      </w:pPr>
      <w:r>
        <w:t>Ana Golub Gruić</w:t>
      </w:r>
      <w:r w:rsidR="008311C6">
        <w:t>, v.r.</w:t>
      </w:r>
    </w:p>
    <w:p w:rsidRDefault="008311C6" w:rsidP="008832A6" w:rsidR="008311C6">
      <w:pPr>
        <w:jc w:val="right"/>
      </w:pPr>
      <w:r>
        <w:t>za točnost otpravka – ovlašteni službenik</w:t>
      </w:r>
    </w:p>
    <w:p w:rsidRDefault="008311C6" w:rsidP="008832A6" w:rsidR="008311C6">
      <w:pPr>
        <w:ind w:firstLine="708" w:left="4956"/>
        <w:jc w:val="center"/>
      </w:pPr>
      <w:r>
        <w:t>Ana Bosančić</w:t>
      </w:r>
    </w:p>
    <w:p w:rsidRDefault="000E5ED3" w:rsidP="000E5ED3" w:rsidR="000E5ED3">
      <w:pPr>
        <w:ind w:left="6480"/>
        <w:jc w:val="center"/>
      </w:pPr>
    </w:p>
    <w:p w:rsidRDefault="000E5ED3" w:rsidP="000E5ED3" w:rsidR="000E5ED3" w:rsidRPr="009B1727">
      <w:pPr>
        <w:jc w:val="both"/>
        <w:rPr>
          <w:b/>
        </w:rPr>
      </w:pPr>
    </w:p>
    <w:p w:rsidRDefault="00865317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AC2855" w:rsidRPr="00012A8D">
        <w:rPr>
          <w:lang w:eastAsia="en-US"/>
        </w:rPr>
        <w:t xml:space="preserve">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853B3E" w:rsidR="00853B3E"/>
    <w:sectPr w:rsidSect="003E6296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1C6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</w:t>
        </w:r>
        <w:r w:rsidR="000151AF">
          <w:t>799</w:t>
        </w:r>
        <w:r w:rsidR="00865317" w:rsidRPr="00865317">
          <w:t>/2018-9</w:t>
        </w:r>
      </w:p>
    </w:sdtContent>
  </w:sdt>
  <w:p w:rsidRDefault="008311C6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151AF"/>
    <w:rsid w:val="00023279"/>
    <w:rsid w:val="00066650"/>
    <w:rsid w:val="00085E7C"/>
    <w:rsid w:val="000B4D96"/>
    <w:rsid w:val="000E5ED3"/>
    <w:rsid w:val="0017189D"/>
    <w:rsid w:val="001B2A86"/>
    <w:rsid w:val="001F4310"/>
    <w:rsid w:val="002151CF"/>
    <w:rsid w:val="00252207"/>
    <w:rsid w:val="002B1428"/>
    <w:rsid w:val="002E5954"/>
    <w:rsid w:val="003370DC"/>
    <w:rsid w:val="003C2F22"/>
    <w:rsid w:val="00417EA6"/>
    <w:rsid w:val="0049030B"/>
    <w:rsid w:val="004B332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311C6"/>
    <w:rsid w:val="00853B3E"/>
    <w:rsid w:val="00865317"/>
    <w:rsid w:val="00882A5C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B6D0B"/>
    <w:rsid w:val="00BC6B71"/>
    <w:rsid w:val="00C030B9"/>
    <w:rsid w:val="00C035D8"/>
    <w:rsid w:val="00C17359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1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1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1C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1C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1C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1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1C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1C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1C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St-799/2018</izvorni_sadrzaj>
    <derivirana_varijabla naziv="DomainObject.Predmet.OznakaBroj_1">St-799/2018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MUHLOS društvo s ograničenom odgovornošću za upravljanje projektima</izvorni_sadrzaj>
    <derivirana_varijabla naziv="DomainObject.Predmet.ProtustrankaFormated_1">  MUHLOS društvo s ograničenom odgovornošću za upravljanje projektima</derivirana_varijabla>
  </DomainObject.Predmet.ProtustrankaFormated>
  <DomainObject.Predmet.ProtustrankaFormatedOIB>
    <izvorni_sadrzaj>  MUHLOS društvo s ograničenom odgovornošću za upravljanje projektima, OIB 30876547058</izvorni_sadrzaj>
    <derivirana_varijabla naziv="DomainObject.Predmet.ProtustrankaFormatedOIB_1">  MUHLOS društvo s ograničenom odgovornošću za upravljanje projektima, OIB 30876547058</derivirana_varijabla>
  </DomainObject.Predmet.ProtustrankaFormatedOIB>
  <DomainObject.Predmet.ProtustrankaFormatedWithAdress>
    <izvorni_sadrzaj> MUHLOS društvo s ograničenom odgovornošću za upravljanje projektima, Zrinjsko-Frankopanska 62, 21000 Split</izvorni_sadrzaj>
    <derivirana_varijabla naziv="DomainObject.Predmet.ProtustrankaFormatedWithAdress_1"> MUHLOS društvo s ograničenom odgovornošću za upravljanje projektima, Zrinjsko-Frankopanska 62, 21000 Split</derivirana_varijabla>
  </DomainObject.Predmet.ProtustrankaFormatedWithAdress>
  <DomainObject.Predmet.ProtustrankaFormatedWithAdressOIB>
    <izvorni_sadrzaj> MUHLOS društvo s ograničenom odgovornošću za upravljanje projektima, OIB 30876547058, Zrinjsko-Frankopanska 62, 21000 Split</izvorni_sadrzaj>
    <derivirana_varijabla naziv="DomainObject.Predmet.ProtustrankaFormatedWithAdressOIB_1"> MUHLOS društvo s ograničenom odgovornošću za upravljanje projektima, OIB 30876547058, Zrinjsko-Frankopanska 62, 21000 Split</derivirana_varijabla>
  </DomainObject.Predmet.ProtustrankaFormatedWithAdressOIB>
  <DomainObject.Predmet.ProtustrankaWithAdress>
    <izvorni_sadrzaj>MUHLOS društvo s ograničenom odgovornošću za upravljanje projektima Zrinjsko-Frankopanska 62, 21000 Split</izvorni_sadrzaj>
    <derivirana_varijabla naziv="DomainObject.Predmet.ProtustrankaWithAdress_1">MUHLOS društvo s ograničenom odgovornošću za upravljanje projektima Zrinjsko-Frankopanska 62, 21000 Split</derivirana_varijabla>
  </DomainObject.Predmet.ProtustrankaWithAdress>
  <DomainObject.Predmet.ProtustrankaWithAdressOIB>
    <izvorni_sadrzaj>MUHLOS društvo s ograničenom odgovornošću za upravljanje projektima, OIB 30876547058, Zrinjsko-Frankopanska 62, 21000 Split</izvorni_sadrzaj>
    <derivirana_varijabla naziv="DomainObject.Predmet.ProtustrankaWithAdressOIB_1">MUHLOS društvo s ograničenom odgovornošću za upravljanje projektima, OIB 30876547058, Zrinjsko-Frankopanska 62, 21000 Split</derivirana_varijabla>
  </DomainObject.Predmet.ProtustrankaWithAdressOIB>
  <DomainObject.Predmet.ProtustrankaNazivFormated>
    <izvorni_sadrzaj>MUHLOS društvo s ograničenom odgovornošću za upravljanje projektima</izvorni_sadrzaj>
    <derivirana_varijabla naziv="DomainObject.Predmet.ProtustrankaNazivFormated_1">MUHLOS društvo s ograničenom odgovornošću za upravljanje projektima</derivirana_varijabla>
  </DomainObject.Predmet.ProtustrankaNazivFormated>
  <DomainObject.Predmet.ProtustrankaNazivFormatedOIB>
    <izvorni_sadrzaj>MUHLOS društvo s ograničenom odgovornošću za upravljanje projektima, OIB 30876547058</izvorni_sadrzaj>
    <derivirana_varijabla naziv="DomainObject.Predmet.ProtustrankaNazivFormatedOIB_1">MUHLOS društvo s ograničenom odgovornošću za upravljanje projektima, OIB 30876547058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262697.38</izvorni_sadrzaj>
    <derivirana_varijabla naziv="DomainObject.Predmet.TrenutnaVrijednost_1">262697.38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MUHLOS društvo s ograničenom odgovornošću za upravljanje projektima</item>
    </izvorni_sadrzaj>
    <derivirana_varijabla naziv="DomainObject.Predmet.ProtuStrankaListFormated_1">
      <item>MUHLOS društvo s ograničenom odgovornošću za upravljanje projektima</item>
    </derivirana_varijabla>
  </DomainObject.Predmet.ProtuStrankaListFormated>
  <DomainObject.Predmet.ProtuStrankaListFormatedOIB>
    <izvorni_sadrzaj>
      <item>MUHLOS društvo s ograničenom odgovornošću za upravljanje projektima, OIB 30876547058</item>
    </izvorni_sadrzaj>
    <derivirana_varijabla naziv="DomainObject.Predmet.ProtuStrankaListFormatedOIB_1">
      <item>MUHLOS društvo s ograničenom odgovornošću za upravljanje projektima, OIB 30876547058</item>
    </derivirana_varijabla>
  </DomainObject.Predmet.ProtuStrankaListFormatedOIB>
  <DomainObject.Predmet.ProtuStrankaListFormatedWithAdress>
    <izvorni_sadrzaj>
      <item>MUHLOS društvo s ograničenom odgovornošću za upravljanje projektima, Zrinjsko-Frankopanska 62, 21000 Split</item>
    </izvorni_sadrzaj>
    <derivirana_varijabla naziv="DomainObject.Predmet.ProtuStrankaListFormatedWithAdress_1">
      <item>MUHLOS društvo s ograničenom odgovornošću za upravljanje projektima, Zrinjsko-Frankopanska 62, 21000 Split</item>
    </derivirana_varijabla>
  </DomainObject.Predmet.ProtuStrankaListFormatedWithAdress>
  <DomainObject.Predmet.ProtuStrankaListFormatedWithAdressOIB>
    <izvorni_sadrzaj>
      <item>MUHLOS društvo s ograničenom odgovornošću za upravljanje projektima, OIB 30876547058, Zrinjsko-Frankopanska 62, 21000 Split</item>
    </izvorni_sadrzaj>
    <derivirana_varijabla naziv="DomainObject.Predmet.ProtuStrankaListFormatedWithAdressOIB_1">
      <item>MUHLOS društvo s ograničenom odgovornošću za upravljanje projektima, OIB 30876547058, Zrinjsko-Frankopanska 62, 21000 Split</item>
    </derivirana_varijabla>
  </DomainObject.Predmet.ProtuStrankaListFormatedWithAdressOIB>
  <DomainObject.Predmet.ProtuStrankaListNazivFormated>
    <izvorni_sadrzaj>
      <item>MUHLOS društvo s ograničenom odgovornošću za upravljanje projektima</item>
    </izvorni_sadrzaj>
    <derivirana_varijabla naziv="DomainObject.Predmet.ProtuStrankaListNazivFormated_1">
      <item>MUHLOS društvo s ograničenom odgovornošću za upravljanje projektima</item>
    </derivirana_varijabla>
  </DomainObject.Predmet.ProtuStrankaListNazivFormated>
  <DomainObject.Predmet.ProtuStrankaListNazivFormatedOIB>
    <izvorni_sadrzaj>
      <item>MUHLOS društvo s ograničenom odgovornošću za upravljanje projektima, OIB 30876547058</item>
    </izvorni_sadrzaj>
    <derivirana_varijabla naziv="DomainObject.Predmet.ProtuStrankaListNazivFormatedOIB_1">
      <item>MUHLOS društvo s ograničenom odgovornošću za upravljanje projektima, OIB 30876547058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MUHLOS društvo s ograničenom odgovornošću za upravljanje projektima</izvorni_sadrzaj>
    <derivirana_varijabla naziv="DomainObject.Predmet.ProtustrankaIDrugi_1">MUHLOS društvo s ograničenom odgovornošću za upravljanje projektima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MUHLOS društvo s ograničenom odgovornošću za upravljanje projektima, OIB 30876547058, Zrinjsko-Frankopanska 62, 21000 Split</izvorni_sadrzaj>
    <derivirana_varijabla naziv="DomainObject.Predmet.ProtustrankaIDrugiAdressOIB_1">MUHLOS društvo s ograničenom odgovornošću za upravljanje projektima, OIB 30876547058,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MUHLOS društvo s ograničenom odgovornošću za upravljanje projektima</item>
      <item>FINANCIJSKA AGENCIJA, RC SPLIT</item>
    </izvorni_sadrzaj>
    <derivirana_varijabla naziv="DomainObject.Predmet.SudioniciListNaziv_1">
      <item>MUHLOS društvo s ograničenom odgovornošću za upravljanje projektima</item>
      <item>FINANCIJSKA AGENCIJA, RC SPLIT</item>
    </derivirana_varijabla>
  </DomainObject.Predmet.SudioniciListNaziv>
  <DomainObject.Predmet.SudioniciListAdressOIB>
    <izvorni_sadrzaj>
      <item>MUHLOS društvo s ograničenom odgovornošću za upravljanje projektima, OIB 30876547058, Zrinjsko-Frankopanska 62,21000 Split</item>
      <item>FINANCIJSKA AGENCIJA, RC SPLIT, OIB 85821130368, Mažuranićevo šetalište 24 b,21000 Split</item>
    </izvorni_sadrzaj>
    <derivirana_varijabla naziv="DomainObject.Predmet.SudioniciListAdressOIB_1">
      <item>MUHLOS društvo s ograničenom odgovornošću za upravljanje projektima, OIB 30876547058, Zrinjsko-Frankopanska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30876547058</item>
      <item>, OIB 85821130368</item>
    </izvorni_sadrzaj>
    <derivirana_varijabla naziv="DomainObject.Predmet.SudioniciListNazivOIB_1">
      <item>, OIB 30876547058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St-799/2018-3</izvorni_sadrzaj>
    <derivirana_varijabla naziv="DomainObject.PredzadnjaOdlukaIzPredmeta.Oznaka_1">St-799/2018-3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3328</properties:Characters>
  <properties:Lines>77</properties:Lines>
  <properties:Paragraphs>27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2019-02-11T08:24:00Z</cp:lastPrinted>
  <dcterms:modified xmlns:xsi="http://www.w3.org/2001/XMLSchema-instance" xsi:type="dcterms:W3CDTF">2019-02-11T08:24:00Z</dcterms:modified>
  <cp:revision>41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(St-799-2018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