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4f3b" w14:paraId="fc84f3b" w:rsidRDefault="00CB179B" w:rsidP="00321306" w:rsidR="00CB179B" w:rsidRPr="009B6B23">
      <w:pPr>
        <w15:collapsed w:val="false"/>
        <w:rPr>
          <w:b/>
        </w:rPr>
      </w:pPr>
      <w:bookmarkStart w:name="_GoBack" w:id="0"/>
      <w:bookmarkEnd w:id="0"/>
    </w:p>
    <w:p w:rsidRDefault="00C51A93" w:rsidP="00321306" w:rsidR="00C51A93" w:rsidRPr="009B6B23">
      <w:pPr>
        <w:rPr>
          <w:b/>
        </w:rPr>
      </w:pPr>
    </w:p>
    <w:p w:rsidRDefault="00C51A93" w:rsidP="00321306" w:rsidR="00C51A93" w:rsidRPr="009B6B23">
      <w:pPr>
        <w:rPr>
          <w:b/>
        </w:rPr>
      </w:pPr>
    </w:p>
    <w:p w:rsidRDefault="002C1367" w:rsidP="00321306" w:rsidR="002C1367" w:rsidRPr="009B6B23">
      <w:pPr>
        <w:rPr>
          <w:b/>
        </w:rPr>
      </w:pPr>
    </w:p>
    <w:p w:rsidRDefault="00353158" w:rsidP="00321306" w:rsidR="00353158" w:rsidRPr="009B6B23">
      <w:pPr>
        <w:jc w:val="right"/>
      </w:pPr>
    </w:p>
    <w:p w:rsidRDefault="00A274AB" w:rsidP="00321306" w:rsidR="00A274AB" w:rsidRPr="009B6B23">
      <w:pPr>
        <w:jc w:val="right"/>
      </w:pPr>
    </w:p>
    <w:p w:rsidRDefault="00822CED" w:rsidP="00321306" w:rsidR="00822CED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A300FA" w:rsidP="00A300FA" w:rsidR="00A300FA" w:rsidRPr="00A300FA">
      <w:pPr>
        <w:jc w:val="both"/>
      </w:pPr>
      <w:r w:rsidRPr="00A300FA">
        <w:tab/>
      </w:r>
      <w:r w:rsidR="005444EE" w:rsidRPr="005444EE">
        <w:t xml:space="preserve">Trgovački sud u Rijeci, po stečajnom sucu Danieli Korlević, odlučujući o prijedlogu predlagatelja vjerovnika ANKICE TOMAC iz Rijeke, Krešimirova 60  OIB 91537902283, za otvaranje stečajnog postupka nad dužnikom </w:t>
      </w:r>
      <w:r w:rsidR="005444EE" w:rsidRPr="005444EE">
        <w:rPr>
          <w:b/>
        </w:rPr>
        <w:t xml:space="preserve">JO.ŠT d.o.o. Rijeka, Dobriše Cesarića 16, </w:t>
      </w:r>
      <w:r w:rsidR="005444EE" w:rsidRPr="005444EE">
        <w:t>dana</w:t>
      </w:r>
      <w:r w:rsidR="005444EE">
        <w:t xml:space="preserve"> </w:t>
      </w:r>
      <w:r>
        <w:t>0</w:t>
      </w:r>
      <w:r w:rsidR="005444EE">
        <w:t>9</w:t>
      </w:r>
      <w:r>
        <w:t>. listopada</w:t>
      </w:r>
      <w:r w:rsidRPr="00A300FA">
        <w:t xml:space="preserve"> 201</w:t>
      </w:r>
      <w:r>
        <w:t>5</w:t>
      </w:r>
      <w:r w:rsidRPr="00A300FA">
        <w:t>. godine</w:t>
      </w:r>
    </w:p>
    <w:p w:rsidRDefault="00723505" w:rsidP="009B6B23" w:rsidR="00723505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>om</w:t>
      </w:r>
      <w:r w:rsidR="005444EE">
        <w:rPr>
          <w:bCs/>
        </w:rPr>
        <w:t xml:space="preserve"> </w:t>
      </w:r>
      <w:r w:rsidR="005444EE" w:rsidRPr="005444EE">
        <w:rPr>
          <w:b/>
        </w:rPr>
        <w:t>JO.ŠT d.o.o. Rijeka, Dobriše Cesarića 16</w:t>
      </w:r>
      <w:r w:rsidR="00380AE5">
        <w:rPr>
          <w:b/>
        </w:rPr>
        <w:t xml:space="preserve">, </w:t>
      </w:r>
      <w:r w:rsidR="005761FD" w:rsidRPr="005761FD">
        <w:rPr>
          <w:b/>
        </w:rPr>
        <w:t xml:space="preserve">OIB </w:t>
      </w:r>
      <w:r w:rsidR="005444EE">
        <w:rPr>
          <w:b/>
        </w:rPr>
        <w:t xml:space="preserve"> </w:t>
      </w:r>
      <w:r w:rsidR="005444EE" w:rsidRPr="005444EE">
        <w:rPr>
          <w:b/>
        </w:rPr>
        <w:t>16209579983, MBS 040279045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A300FA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5444EE">
        <w:t>Gordana Štifter Draščić iz Jurdana, Obadi 90c, OIB 31023139608.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321306" w:rsidR="005444EE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444EE">
        <w:rPr>
          <w:bCs/>
        </w:rPr>
        <w:t xml:space="preserve">om </w:t>
      </w:r>
      <w:r w:rsidR="005444EE" w:rsidRPr="005444EE">
        <w:rPr>
          <w:b/>
        </w:rPr>
        <w:t>JO.ŠT d.o.o. Rijeka, Dobriše Cesarića 16</w:t>
      </w:r>
      <w:r w:rsidR="005444EE">
        <w:rPr>
          <w:b/>
        </w:rPr>
        <w:t xml:space="preserve">, </w:t>
      </w:r>
      <w:r w:rsidR="005444EE" w:rsidRPr="005761FD">
        <w:rPr>
          <w:b/>
        </w:rPr>
        <w:t xml:space="preserve">OIB </w:t>
      </w:r>
      <w:r w:rsidR="005444EE">
        <w:rPr>
          <w:b/>
        </w:rPr>
        <w:t xml:space="preserve"> </w:t>
      </w:r>
      <w:r w:rsidR="005444EE" w:rsidRPr="005444EE">
        <w:rPr>
          <w:b/>
        </w:rPr>
        <w:t>16209579983, MBS 040279045</w:t>
      </w:r>
      <w:r w:rsidR="005444EE" w:rsidRPr="00C848FC">
        <w:rPr>
          <w:b/>
        </w:rPr>
        <w:t>.</w:t>
      </w:r>
    </w:p>
    <w:p w:rsidRDefault="00C848FC" w:rsidP="00C848FC" w:rsidR="00C848FC" w:rsidRPr="00C848FC">
      <w:pPr>
        <w:jc w:val="both"/>
        <w:rPr>
          <w:b/>
        </w:rPr>
      </w:pP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>
      <w:pPr>
        <w:jc w:val="center"/>
      </w:pPr>
    </w:p>
    <w:p w:rsidRDefault="00A300FA" w:rsidP="00321306" w:rsidR="00A300FA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321306" w:rsidP="00F6581C" w:rsidR="004F3210" w:rsidRPr="004F3210">
            <w:pPr>
              <w:jc w:val="center"/>
              <w:rPr>
                <w:bCs/>
              </w:rPr>
            </w:pPr>
            <w:r w:rsidRPr="009B6B23">
              <w:rPr>
                <w:b/>
              </w:rPr>
              <w:t>Obrazloženje</w:t>
            </w:r>
            <w:r w:rsidR="00380AE5">
              <w:t xml:space="preserve">   </w:t>
            </w:r>
            <w:r w:rsidR="004F3210">
              <w:t xml:space="preserve"> </w:t>
            </w:r>
            <w:r w:rsidR="004F3210">
              <w:rPr>
                <w:bCs/>
              </w:rPr>
              <w:t xml:space="preserve">        </w:t>
            </w:r>
            <w:r w:rsidR="008E2040">
              <w:rPr>
                <w:bCs/>
              </w:rPr>
              <w:t xml:space="preserve"> </w:t>
            </w:r>
            <w:r w:rsidR="004F3210">
              <w:rPr>
                <w:bCs/>
              </w:rPr>
              <w:t xml:space="preserve">          </w:t>
            </w:r>
            <w:r w:rsidR="008E2040">
              <w:rPr>
                <w:bCs/>
              </w:rPr>
              <w:t xml:space="preserve"> </w:t>
            </w:r>
          </w:p>
          <w:p w:rsidRDefault="00A300FA" w:rsidP="008E2040" w:rsidR="00A300FA">
            <w:pPr>
              <w:jc w:val="both"/>
              <w:rPr>
                <w:bCs/>
              </w:rPr>
            </w:pPr>
          </w:p>
          <w:p w:rsidRDefault="008E2040" w:rsidP="008E2040" w:rsidR="008E2040" w:rsidRPr="008E2040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A300FA">
              <w:rPr>
                <w:bCs/>
              </w:rPr>
              <w:t xml:space="preserve"> </w:t>
            </w:r>
          </w:p>
          <w:p w:rsidRDefault="00A300FA" w:rsidP="005444EE" w:rsidR="005444EE" w:rsidRPr="005444EE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5444EE">
              <w:rPr>
                <w:bCs/>
              </w:rPr>
              <w:t xml:space="preserve"> </w:t>
            </w:r>
            <w:r w:rsidR="005444EE" w:rsidRPr="005444EE">
              <w:rPr>
                <w:bCs/>
              </w:rPr>
              <w:tab/>
              <w:t>Predlagatelj je 04. veljače 2015. godine podnio prijedlog za otvaranje stečajnog postupka nad dužnikom JO.ŠT d.o.o. Rijeka, Dobriše Cesarića 16 (dalje: dužnik). U prijedlogu je naveo da mu pravni prednik dužnika Bio Crystal d.o.o. Kukuljanovo s osnove neto plaća za mjesec srpanj i kolovoz 2013. godine duguje 8.636,47 kn, te s osnova doprinosa i poreza iznosa od 3.242,93 kn. Uz prijedlog, predlagatelj je priložio potvrdu Financijske agencije iz čl.4. st.9. Stečajnog zakona.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ab/>
              <w:t xml:space="preserve">Rješenjem posl. br. St-30/15-4 od 13. ožujka 2015.g. pokrenut je prethodni postupak radi utvrđivanja uvjeta za otvaranje stečajnog postupka nad dužnikom JO.ŠT d.o.o. Rijeka, Dobriše Cesarića 16 (dalje: dužnik), imenovan privremeni stečajni upravitelj Gordana Štifter Draščić iz Jurdana, Obadi 90c, čija je dužnost u prethodnom </w:t>
            </w:r>
            <w:r w:rsidRPr="005444EE">
              <w:rPr>
                <w:bCs/>
              </w:rPr>
              <w:lastRenderedPageBreak/>
              <w:t>postupku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dalje: SZ-a).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ab/>
              <w:t>Privremeni stečajni upravitelj u prethodnom postupku je utvrdio da kod dužnika postoje stečajni razlozi iz čl.4. st.2. Stečajnog zakona, a to su nelikvidnost i nesposobnost za plaćanje.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 xml:space="preserve">  </w:t>
            </w:r>
            <w:r w:rsidRPr="005444EE">
              <w:rPr>
                <w:bCs/>
              </w:rPr>
              <w:tab/>
              <w:t>Prema potvrdi FINA-e na dan 15.04.2015. godine, dužnikov račun je u neprekidnoj blokadi 575 dana, a nepodmirene obveze na dan izdavanja potvrde iznose 1.341.783,47 kn.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 xml:space="preserve">  </w:t>
            </w:r>
            <w:r w:rsidRPr="005444EE">
              <w:rPr>
                <w:bCs/>
              </w:rPr>
              <w:tab/>
              <w:t xml:space="preserve"> U prethodnom postupku, privremeni stečajni upravitelj utvrdio je da je u 2013. godini kod dužnika nastupila statusna promjena pripajanja društva Pavletić tours d.o.o. iz Kukuljanova, Kukuljanovo 182/2, kao i promjena naziva tvrtke iz Bio crystal d.o.o. u JO.ŠT d.o.o., što je vidljivo iz izvatka sudskog registra. 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ab/>
              <w:t xml:space="preserve">Dužnik je zadnje financijske izvještaje Poreznoj upravi predao za 2012. godinu. 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ab/>
              <w:t>Prema potvrdi Republike Hrvatske Ministarstva unutarnjih poslova, Policijske uprave Primorsko – goranske vidljivo je da dužnik u vlasništvu nema evidentiranih motornih vozila.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ab/>
              <w:t xml:space="preserve">S obzirom da je zadnja financijska dokumentacija predana za 2012. godinu, a u 2013. godini je došlo i do pripajanja društva Pavletić tours d.o.o., ne postoje vjerodostojni podaci o iskazivanju stvarnog stanja dužnika.  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ab/>
              <w:t>Obzirom da je u bilanci dužnika na dan 31. prosinca 2012. godine iskazana kratkotrajna imovina u visini od 3.126.810,00 kn, zatim potraživanja 1.217.827,00 kn, kratkotrajna financijska imovina 1.830.870,00 kn, izviješće privremenog stečajnog upravitelja nije potpuno utvrđeno stvarno stanje dužnika.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ab/>
              <w:t>Do završetka prethodnog postupka sud je pozvao zastupnika dužnika po zakonu da u roku osam dana od prijema rješenja dostavi sudu podatke o imovini dužnika na dan 31. prosinca 2012. godine kada je Poreznoj upravi predano posljednje financijsko izviješće dužnika, s posebnim osvrtom na podatke o: kratkotrajnoj imovini koja je u bilanci dužnika na dan 31. prosinca 2012. godine iskazana u visini od 3.126.810,00 kn, zalihe u iznosu 8.555,00 kn, potraživanjima u iznosu 1.217.827,00 i kratkotrajnoj financijskoj imovini iskazanoj u visini 1.830.870,00 kn, pod prijetnjom izricanja novčane kazne.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ab/>
              <w:t>Predmetno rješenje zastupnik dužnika po zakonu je primio, ali po istome nije postupio.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ab/>
              <w:t xml:space="preserve">Rješenjem od 07. srpnja 2015. godine izrečena je novčana kazna u iznosu od 5.000,00 kn zastupniku dužnika po zakonu Josipu Štimcu iz Zagreba. </w:t>
            </w:r>
          </w:p>
          <w:p w:rsidRDefault="005444EE" w:rsidP="005444EE" w:rsidR="005444EE">
            <w:pPr>
              <w:jc w:val="both"/>
              <w:rPr>
                <w:bCs/>
              </w:rPr>
            </w:pPr>
            <w:r w:rsidRPr="005444EE">
              <w:rPr>
                <w:bCs/>
              </w:rPr>
              <w:tab/>
              <w:t xml:space="preserve">Do završetka prethodnog postupka, privremeni stečajni upravitelj uspio je stupiti u kontakt sa zastupnikom dužnika po zakonu. U telefonskom razgovoru isti je izjavio da dužnik nema imovine i da kupnjom trgovačkog društva nije postojala imovina za koju je on znao. Prema njegovim riječima, supruga mu je teško bolesna, a on brine o dvoje maloljetne djece. Privremeni stečajni upravitelj dostavio je zastupniku dužnika prokazni popis imovine, međutim do današnjeg dana nije zaprimio prokazni popis imovine dužnika.  </w:t>
            </w:r>
          </w:p>
          <w:p w:rsidRDefault="005444EE" w:rsidP="005444EE" w:rsidR="005444EE" w:rsidRPr="005444EE">
            <w:pPr>
              <w:jc w:val="both"/>
              <w:rPr>
                <w:bCs/>
              </w:rPr>
            </w:pPr>
          </w:p>
          <w:p w:rsidRDefault="005444EE" w:rsidP="005444EE" w:rsidR="004F3210" w:rsidRPr="004F3210">
            <w:pPr>
              <w:jc w:val="both"/>
              <w:rPr>
                <w:bCs/>
              </w:rPr>
            </w:pPr>
            <w:r w:rsidRPr="005444EE">
              <w:rPr>
                <w:bCs/>
              </w:rPr>
              <w:lastRenderedPageBreak/>
              <w:tab/>
              <w:t>Privremeni stečajni upravitelj predložio je sudu da pozove vjerovnike na uplatu predujma za pokriće troškova prethodnog i otvorenog stečajnog postupka u visini od 14.160,00 kn, a koji se odnose na trošak nagrade privremenom stečajnom upravitelju u bruto iznosu 6.000,00 kn, trošak osiguranja stečajnog upravitelja od odgovornosti u iznosu od 2.000,00 kn, trošak oglašavanja u NN u iznosu od 1.500,00 kn, materijalni trošak, izrade pečata i bankarske naknade u iznosu od 660,00 kn, troškovi knjigovodstva u iznosu od 3.000,00 kn i naknada troškova stečajnog upravitelja u iznosu od 1.000,00 kn.</w:t>
            </w:r>
          </w:p>
          <w:p w:rsidRDefault="008D096B" w:rsidP="003828C9" w:rsidR="002E5767" w:rsidRPr="009B6B23">
            <w:pPr>
              <w:jc w:val="both"/>
              <w:rPr>
                <w:b/>
              </w:rPr>
            </w:pPr>
            <w:bookmarkStart w:name="_1471700160" w:id="1"/>
            <w:bookmarkStart w:name="_1471700067" w:id="2"/>
            <w:bookmarkStart w:name="_1430399803" w:id="3"/>
            <w:bookmarkStart w:name="_1430398449" w:id="4"/>
            <w:bookmarkStart w:name="_1427547987" w:id="5"/>
            <w:bookmarkStart w:name="_1427289562" w:id="6"/>
            <w:bookmarkStart w:name="_1427289367" w:id="7"/>
            <w:bookmarkStart w:name="_1395210886" w:id="8"/>
            <w:bookmarkStart w:name="_1395209616" w:id="9"/>
            <w:bookmarkStart w:name="_1395209155" w:id="10"/>
            <w:bookmarkStart w:name="_1395045665" w:id="11"/>
            <w:bookmarkStart w:name="_1395045633" w:id="12"/>
            <w:bookmarkStart w:name="_1324710372" w:id="13"/>
            <w:bookmarkStart w:name="_1324710037" w:id="14"/>
            <w:bookmarkStart w:name="_1194687830" w:id="15"/>
            <w:bookmarkStart w:name="_1191924705" w:id="16"/>
            <w:bookmarkStart w:name="_1191054183" w:id="17"/>
            <w:bookmarkStart w:name="_1191053725" w:id="18"/>
            <w:bookmarkStart w:name="_1169463567" w:id="19"/>
            <w:bookmarkStart w:name="_1169369751" w:id="20"/>
            <w:bookmarkStart w:name="_1169369713" w:id="21"/>
            <w:bookmarkStart w:name="_1168426701" w:id="22"/>
            <w:bookmarkStart w:name="_1168426006" w:id="23"/>
            <w:bookmarkStart w:name="_1160902740" w:id="24"/>
            <w:bookmarkStart w:name="_1160900563" w:id="25"/>
            <w:bookmarkStart w:name="_1160900514" w:id="26"/>
            <w:bookmarkStart w:name="_1160900496" w:id="27"/>
            <w:bookmarkStart w:name="_1160900290" w:id="28"/>
            <w:bookmarkStart w:name="_1160897119" w:id="29"/>
            <w:bookmarkStart w:name="_1160896501" w:id="30"/>
            <w:bookmarkStart w:name="_1160896390" w:id="31"/>
            <w:bookmarkStart w:name="_1160896352" w:id="32"/>
            <w:bookmarkStart w:name="_1160896114" w:id="33"/>
            <w:bookmarkStart w:name="_1160895996" w:id="34"/>
            <w:bookmarkStart w:name="_1160895970" w:id="35"/>
            <w:bookmarkStart w:name="_1160471425" w:id="36"/>
            <w:bookmarkStart w:name="_1159691008" w:id="37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r>
              <w:t xml:space="preserve"> </w:t>
            </w:r>
            <w:r w:rsidR="0042316F" w:rsidRPr="009B6B23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8E2040" w:rsidP="005D6D20" w:rsidR="00301ACE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     O</w:t>
            </w:r>
            <w:r w:rsidR="005D6D20" w:rsidRPr="009B6B23">
              <w:rPr>
                <w:bCs/>
              </w:rPr>
              <w:t>dredbom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5D6D20" w:rsidRPr="009B6B23">
                <w:rPr>
                  <w:bCs/>
                </w:rPr>
                <w:t>63. st</w:t>
              </w:r>
            </w:smartTag>
            <w:r w:rsidR="005D6D20" w:rsidRPr="009B6B23">
              <w:rPr>
                <w:bCs/>
              </w:rPr>
              <w:t xml:space="preserve">.1. SZ-a,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</w:t>
            </w:r>
            <w:r>
              <w:rPr>
                <w:bCs/>
              </w:rPr>
              <w:t>SZ-a.</w:t>
            </w:r>
          </w:p>
          <w:p w:rsidRDefault="008E2040" w:rsidP="005D6D20" w:rsidR="005D6D20" w:rsidRPr="009B6B23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="005D6D20" w:rsidRPr="009B6B23">
              <w:rPr>
                <w:bCs/>
              </w:rPr>
              <w:t xml:space="preserve">Postupak se neće zaključiti, ako se u roku kojim rješenjem odredi stečajni sudac predujmi dostatan iznos novca za pokriće troškova kao prethodnog, tako i otvorenog stečajnog postupka.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5444EE">
              <w:rPr>
                <w:bCs/>
              </w:rPr>
              <w:t>07. srpnja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5444EE">
              <w:rPr>
                <w:bCs/>
              </w:rPr>
              <w:t>5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pozvani su vjerovnici i druge zainteresirane osobe u roku od 15 dana od dana objave poziva za plaćanje predujma uplatiti iznos od</w:t>
            </w:r>
            <w:r w:rsidR="001474D4">
              <w:rPr>
                <w:bCs/>
              </w:rPr>
              <w:t xml:space="preserve"> </w:t>
            </w:r>
            <w:r w:rsidR="005444EE">
              <w:rPr>
                <w:bCs/>
              </w:rPr>
              <w:t>14.160</w:t>
            </w:r>
            <w:r w:rsidRPr="009B6B23">
              <w:rPr>
                <w:bCs/>
              </w:rPr>
              <w:t>,00 kn za pokriće troškova</w:t>
            </w:r>
            <w:r w:rsidR="00F6581C">
              <w:rPr>
                <w:bCs/>
              </w:rPr>
              <w:t xml:space="preserve"> prethodnog i </w:t>
            </w:r>
            <w:r w:rsidR="00CC0BD7">
              <w:rPr>
                <w:bCs/>
              </w:rPr>
              <w:t xml:space="preserve"> </w:t>
            </w:r>
            <w:r w:rsidRPr="009B6B23">
              <w:rPr>
                <w:bCs/>
              </w:rPr>
              <w:t xml:space="preserve">stečajnog postupka. 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5444EE">
              <w:rPr>
                <w:bCs/>
              </w:rPr>
              <w:t>09</w:t>
            </w:r>
            <w:r w:rsidR="003828C9">
              <w:rPr>
                <w:bCs/>
              </w:rPr>
              <w:t xml:space="preserve">. rujna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5444EE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 xml:space="preserve">.1. SZ-a, te kako predujam za pokriće </w:t>
            </w:r>
            <w:r w:rsidR="00CC0BD7">
              <w:rPr>
                <w:bCs/>
              </w:rPr>
              <w:t xml:space="preserve">troškova </w:t>
            </w:r>
            <w:r w:rsidR="00A300FA">
              <w:rPr>
                <w:bCs/>
              </w:rPr>
              <w:t xml:space="preserve">prethodnog i </w:t>
            </w:r>
            <w:r w:rsidR="001474D4" w:rsidRPr="001474D4">
              <w:rPr>
                <w:bCs/>
              </w:rPr>
              <w:t>stečajnog postupka nije uplaćen u roku određenom rješenjem od</w:t>
            </w:r>
            <w:r w:rsidR="00F6581C">
              <w:rPr>
                <w:bCs/>
              </w:rPr>
              <w:t xml:space="preserve"> </w:t>
            </w:r>
            <w:r w:rsidR="005444EE">
              <w:rPr>
                <w:bCs/>
              </w:rPr>
              <w:t>07. srpnja</w:t>
            </w:r>
            <w:r w:rsidR="001474D4" w:rsidRPr="001474D4">
              <w:rPr>
                <w:bCs/>
              </w:rPr>
              <w:t xml:space="preserve"> 201</w:t>
            </w:r>
            <w:r w:rsidR="005444EE">
              <w:rPr>
                <w:bCs/>
              </w:rPr>
              <w:t>5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.1. SZ-a nad dužnikom otvoriti i istodobno zaključiti stečajni postupak te imenovati stečajnog upravitelja s ovlastima i obvezama propisanim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.5.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A300FA">
        <w:rPr>
          <w:bCs/>
        </w:rPr>
        <w:t>0</w:t>
      </w:r>
      <w:r w:rsidR="005444EE">
        <w:rPr>
          <w:bCs/>
        </w:rPr>
        <w:t>9</w:t>
      </w:r>
      <w:r w:rsidR="001C39F1">
        <w:rPr>
          <w:bCs/>
        </w:rPr>
        <w:t>. listopada</w:t>
      </w:r>
      <w:r w:rsidR="00715AFB" w:rsidRPr="009B6B23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8E2040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 xml:space="preserve">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FF095A" w:rsidR="005444EE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</w:p>
    <w:p w:rsidRDefault="005444EE" w:rsidP="008C188D" w:rsidR="005444EE">
      <w:pPr>
        <w:jc w:val="right"/>
        <w:rPr>
          <w:bCs/>
        </w:rPr>
      </w:pPr>
    </w:p>
    <w:p w:rsidRDefault="00CC0BD7" w:rsidP="000806E3" w:rsidR="00CC0BD7" w:rsidRPr="003828C9">
      <w:pPr>
        <w:jc w:val="right"/>
        <w:rPr>
          <w:bCs/>
          <w:sz w:val="22"/>
          <w:szCs w:val="22"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 w:rsidRPr="008C188D">
      <w:pPr>
        <w:jc w:val="both"/>
      </w:pPr>
      <w:r w:rsidRPr="008C188D">
        <w:t>Protiv rješenja o zaključenju stečajnog postupka dopuštena je žalba u roku od 8 dana.</w:t>
      </w:r>
    </w:p>
    <w:p w:rsidRDefault="00CC0BD7" w:rsidP="003828C9" w:rsidR="00CC0BD7">
      <w:pPr>
        <w:jc w:val="both"/>
        <w:rPr>
          <w:b/>
          <w:sz w:val="20"/>
          <w:szCs w:val="20"/>
        </w:rPr>
      </w:pPr>
    </w:p>
    <w:p w:rsidRDefault="004F3210" w:rsidP="003828C9" w:rsidR="004F3210">
      <w:pPr>
        <w:jc w:val="both"/>
        <w:rPr>
          <w:b/>
          <w:sz w:val="20"/>
          <w:szCs w:val="20"/>
        </w:rPr>
      </w:pPr>
    </w:p>
    <w:p w:rsidRDefault="008E2040" w:rsidP="003828C9" w:rsidR="008E2040">
      <w:pPr>
        <w:jc w:val="both"/>
        <w:rPr>
          <w:b/>
          <w:sz w:val="20"/>
          <w:szCs w:val="20"/>
        </w:rPr>
      </w:pPr>
    </w:p>
    <w:p w:rsidRDefault="00321306" w:rsidP="003828C9" w:rsidR="00321306" w:rsidRPr="00284D00">
      <w:pPr>
        <w:jc w:val="both"/>
        <w:rPr>
          <w:b/>
          <w:sz w:val="20"/>
          <w:szCs w:val="20"/>
        </w:rPr>
      </w:pPr>
      <w:r w:rsidRPr="00284D00">
        <w:rPr>
          <w:b/>
          <w:sz w:val="20"/>
          <w:szCs w:val="20"/>
        </w:rPr>
        <w:t>DNA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1C39F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4F3210">
        <w:rPr>
          <w:sz w:val="20"/>
          <w:szCs w:val="20"/>
        </w:rPr>
        <w:t xml:space="preserve"> </w:t>
      </w:r>
    </w:p>
    <w:p w:rsidRDefault="001C39F1" w:rsidP="00321306" w:rsidR="00ED138E" w:rsidRPr="00136631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5761FD">
        <w:rPr>
          <w:sz w:val="20"/>
          <w:szCs w:val="20"/>
        </w:rPr>
        <w:t xml:space="preserve"> ranijem </w:t>
      </w:r>
      <w:r w:rsidR="00CC0BD7">
        <w:rPr>
          <w:sz w:val="20"/>
          <w:szCs w:val="20"/>
        </w:rPr>
        <w:t xml:space="preserve">zastupniku </w:t>
      </w:r>
      <w:r w:rsidR="00321306" w:rsidRPr="00136631">
        <w:rPr>
          <w:sz w:val="20"/>
          <w:szCs w:val="20"/>
        </w:rPr>
        <w:t>dužnik</w:t>
      </w:r>
      <w:r w:rsidR="00CC0BD7">
        <w:rPr>
          <w:sz w:val="20"/>
          <w:szCs w:val="20"/>
        </w:rPr>
        <w:t>a po zakonu</w:t>
      </w:r>
      <w:r w:rsidR="00174B4B">
        <w:rPr>
          <w:sz w:val="20"/>
          <w:szCs w:val="20"/>
        </w:rPr>
        <w:t xml:space="preserve"> </w:t>
      </w:r>
      <w:r w:rsidR="005444EE">
        <w:rPr>
          <w:sz w:val="20"/>
          <w:szCs w:val="20"/>
        </w:rPr>
        <w:t>Josip Štimac</w:t>
      </w:r>
      <w:r w:rsidR="004F3210">
        <w:rPr>
          <w:sz w:val="20"/>
          <w:szCs w:val="20"/>
        </w:rPr>
        <w:t xml:space="preserve"> na adresu dužnika </w:t>
      </w:r>
      <w:r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5444EE">
        <w:rPr>
          <w:sz w:val="20"/>
          <w:szCs w:val="20"/>
        </w:rPr>
        <w:t xml:space="preserve">Rijeka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Pr="00136631">
        <w:rPr>
          <w:sz w:val="20"/>
          <w:szCs w:val="20"/>
        </w:rPr>
        <w:t xml:space="preserve">oglasna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5444EE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5444EE">
        <w:rPr>
          <w:sz w:val="20"/>
          <w:szCs w:val="20"/>
        </w:rPr>
        <w:t>Rijeka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 xml:space="preserve">sudskom registru </w:t>
      </w:r>
      <w:r w:rsidR="0041378B">
        <w:rPr>
          <w:sz w:val="20"/>
          <w:szCs w:val="20"/>
        </w:rPr>
        <w:t xml:space="preserve"> 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5444EE">
        <w:rPr>
          <w:sz w:val="20"/>
          <w:szCs w:val="20"/>
        </w:rPr>
        <w:t>09</w:t>
      </w:r>
      <w:r w:rsidR="001C39F1">
        <w:rPr>
          <w:sz w:val="20"/>
          <w:szCs w:val="20"/>
        </w:rPr>
        <w:t>.10</w:t>
      </w:r>
      <w:r w:rsidR="003828C9">
        <w:rPr>
          <w:sz w:val="20"/>
          <w:szCs w:val="20"/>
        </w:rPr>
        <w:t>.</w:t>
      </w:r>
      <w:r w:rsidR="00C34A6B" w:rsidRPr="00136631">
        <w:rPr>
          <w:sz w:val="20"/>
          <w:szCs w:val="20"/>
        </w:rPr>
        <w:t>201</w:t>
      </w:r>
      <w:r w:rsidR="00284D00">
        <w:rPr>
          <w:sz w:val="20"/>
          <w:szCs w:val="20"/>
        </w:rPr>
        <w:t>5</w:t>
      </w:r>
      <w:r w:rsidR="00C34A6B" w:rsidRPr="00136631">
        <w:rPr>
          <w:sz w:val="20"/>
          <w:szCs w:val="20"/>
        </w:rPr>
        <w:t>.g.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09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5444EE">
      <w:rPr>
        <w:b/>
      </w:rPr>
      <w:t>30/15-26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06723"/>
    <w:rsid w:val="00065A06"/>
    <w:rsid w:val="000806E3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1C39F1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1ACE"/>
    <w:rsid w:val="00306212"/>
    <w:rsid w:val="00315E6B"/>
    <w:rsid w:val="0031619B"/>
    <w:rsid w:val="00321306"/>
    <w:rsid w:val="0033009B"/>
    <w:rsid w:val="003410FB"/>
    <w:rsid w:val="00347320"/>
    <w:rsid w:val="00350322"/>
    <w:rsid w:val="00353158"/>
    <w:rsid w:val="003563E6"/>
    <w:rsid w:val="0037434A"/>
    <w:rsid w:val="00380AE5"/>
    <w:rsid w:val="003828C9"/>
    <w:rsid w:val="003C0B7B"/>
    <w:rsid w:val="003C157D"/>
    <w:rsid w:val="0041378B"/>
    <w:rsid w:val="0042316F"/>
    <w:rsid w:val="00440D91"/>
    <w:rsid w:val="004A5D50"/>
    <w:rsid w:val="004B1960"/>
    <w:rsid w:val="004D3F29"/>
    <w:rsid w:val="004F3210"/>
    <w:rsid w:val="00500B42"/>
    <w:rsid w:val="005444EE"/>
    <w:rsid w:val="0055287B"/>
    <w:rsid w:val="00576115"/>
    <w:rsid w:val="005761FD"/>
    <w:rsid w:val="005930B2"/>
    <w:rsid w:val="005C4A89"/>
    <w:rsid w:val="005D6D20"/>
    <w:rsid w:val="005E4F24"/>
    <w:rsid w:val="00607EFE"/>
    <w:rsid w:val="00640657"/>
    <w:rsid w:val="00651790"/>
    <w:rsid w:val="006B0015"/>
    <w:rsid w:val="006B20BA"/>
    <w:rsid w:val="006B2A66"/>
    <w:rsid w:val="006B67AC"/>
    <w:rsid w:val="006D7C06"/>
    <w:rsid w:val="006F3959"/>
    <w:rsid w:val="006F7445"/>
    <w:rsid w:val="00715AFB"/>
    <w:rsid w:val="00723505"/>
    <w:rsid w:val="00751063"/>
    <w:rsid w:val="007556A0"/>
    <w:rsid w:val="007752A1"/>
    <w:rsid w:val="00776F61"/>
    <w:rsid w:val="007A7730"/>
    <w:rsid w:val="007C24D4"/>
    <w:rsid w:val="007C5AB4"/>
    <w:rsid w:val="007C730F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E2040"/>
    <w:rsid w:val="008F7B91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00FA"/>
    <w:rsid w:val="00A32C67"/>
    <w:rsid w:val="00A33F04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B6191"/>
    <w:rsid w:val="00CC0BD7"/>
    <w:rsid w:val="00CD0E7A"/>
    <w:rsid w:val="00CF305C"/>
    <w:rsid w:val="00D37C80"/>
    <w:rsid w:val="00D55DB2"/>
    <w:rsid w:val="00D705C3"/>
    <w:rsid w:val="00D940E7"/>
    <w:rsid w:val="00DA1FFF"/>
    <w:rsid w:val="00DD7334"/>
    <w:rsid w:val="00DF013D"/>
    <w:rsid w:val="00E01978"/>
    <w:rsid w:val="00E52B3A"/>
    <w:rsid w:val="00E65893"/>
    <w:rsid w:val="00ED138E"/>
    <w:rsid w:val="00EF0D70"/>
    <w:rsid w:val="00F23CF2"/>
    <w:rsid w:val="00F4176D"/>
    <w:rsid w:val="00F4524A"/>
    <w:rsid w:val="00F6581C"/>
    <w:rsid w:val="00F96362"/>
    <w:rsid w:val="00F9761C"/>
    <w:rsid w:val="00FB3E1A"/>
    <w:rsid w:val="00FD7BE1"/>
    <w:rsid w:val="00FE04EF"/>
    <w:rsid w:val="00FE5D21"/>
    <w:rsid w:val="00FE6146"/>
    <w:rsid w:val="00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0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0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0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0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0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0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0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0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0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0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JO. ŠT d.o.o.  RIJEKA</izvorni_sadrzaj>
    <derivirana_varijabla naziv="DomainObject.Predmet.ProtustrankaFormated_1">  JO. ŠT d.o.o.  RIJEKA</derivirana_varijabla>
  </DomainObject.Predmet.ProtustrankaFormated>
  <DomainObject.Predmet.ProtustrankaFormatedOIB>
    <izvorni_sadrzaj>  JO. ŠT d.o.o.  RIJEKA, OIB 16209579983</izvorni_sadrzaj>
    <derivirana_varijabla naziv="DomainObject.Predmet.ProtustrankaFormatedOIB_1">  JO. ŠT d.o.o.  RIJEKA, OIB 16209579983</derivirana_varijabla>
  </DomainObject.Predmet.ProtustrankaFormatedOIB>
  <DomainObject.Predmet.ProtustrankaFormatedWithAdress>
    <izvorni_sadrzaj> JO. ŠT d.o.o.  RIJEKA, Dobriše Cesarića 16, 51000 Rijeka</izvorni_sadrzaj>
    <derivirana_varijabla naziv="DomainObject.Predmet.ProtustrankaFormatedWithAdress_1"> JO. ŠT d.o.o.  RIJEKA, Dobriše Cesarića 16, 51000 Rijeka</derivirana_varijabla>
  </DomainObject.Predmet.ProtustrankaFormatedWithAdress>
  <DomainObject.Predmet.ProtustrankaFormatedWithAdressOIB>
    <izvorni_sadrzaj> JO. ŠT d.o.o.  RIJEKA, OIB 16209579983, Dobriše Cesarića 16, 51000 Rijeka</izvorni_sadrzaj>
    <derivirana_varijabla naziv="DomainObject.Predmet.ProtustrankaFormatedWithAdressOIB_1"> JO. ŠT d.o.o.  RIJEKA, OIB 16209579983, Dobriše Cesarića 16, 51000 Rijeka</derivirana_varijabla>
  </DomainObject.Predmet.ProtustrankaFormatedWithAdressOIB>
  <DomainObject.Predmet.ProtustrankaWithAdress>
    <izvorni_sadrzaj>JO. ŠT d.o.o.  RIJEKA Dobriše Cesarića 16, 51000 Rijeka</izvorni_sadrzaj>
    <derivirana_varijabla naziv="DomainObject.Predmet.ProtustrankaWithAdress_1">JO. ŠT d.o.o.  RIJEKA Dobriše Cesarića 16, 51000 Rijeka</derivirana_varijabla>
  </DomainObject.Predmet.ProtustrankaWithAdress>
  <DomainObject.Predmet.ProtustrankaWithAdressOIB>
    <izvorni_sadrzaj>JO. ŠT d.o.o.  RIJEKA, OIB 16209579983, Dobriše Cesarića 16, 51000 Rijeka</izvorni_sadrzaj>
    <derivirana_varijabla naziv="DomainObject.Predmet.ProtustrankaWithAdressOIB_1">JO. ŠT d.o.o.  RIJEKA, OIB 16209579983, Dobriše Cesarića 16, 51000 Rijeka</derivirana_varijabla>
  </DomainObject.Predmet.ProtustrankaWithAdressOIB>
  <DomainObject.Predmet.ProtustrankaNazivFormated>
    <izvorni_sadrzaj>JO. ŠT d.o.o.  RIJEKA</izvorni_sadrzaj>
    <derivirana_varijabla naziv="DomainObject.Predmet.ProtustrankaNazivFormated_1">JO. ŠT d.o.o.  RIJEKA</derivirana_varijabla>
  </DomainObject.Predmet.ProtustrankaNazivFormated>
  <DomainObject.Predmet.ProtustrankaNazivFormatedOIB>
    <izvorni_sadrzaj>JO. ŠT d.o.o.  RIJEKA, OIB 16209579983</izvorni_sadrzaj>
    <derivirana_varijabla naziv="DomainObject.Predmet.ProtustrankaNazivFormatedOIB_1">JO. ŠT d.o.o.  RIJEKA, OIB 16209579983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TOMAC  RIJEKA</izvorni_sadrzaj>
    <derivirana_varijabla naziv="DomainObject.Predmet.StrankaFormated_1">  ANKICA TOMAC  RIJEKA</derivirana_varijabla>
  </DomainObject.Predmet.StrankaFormated>
  <DomainObject.Predmet.StrankaFormatedOIB>
    <izvorni_sadrzaj>  ANKICA TOMAC  RIJEKA, OIB 91537902283</izvorni_sadrzaj>
    <derivirana_varijabla naziv="DomainObject.Predmet.StrankaFormatedOIB_1">  ANKICA TOMAC  RIJEKA, OIB 91537902283</derivirana_varijabla>
  </DomainObject.Predmet.StrankaFormatedOIB>
  <DomainObject.Predmet.StrankaFormatedWithAdress>
    <izvorni_sadrzaj> ANKICA TOMAC  RIJEKA, Krešimirova 60, 51000 Rijeka</izvorni_sadrzaj>
    <derivirana_varijabla naziv="DomainObject.Predmet.StrankaFormatedWithAdress_1"> ANKICA TOMAC  RIJEKA, Krešimirova 60, 51000 Rijeka</derivirana_varijabla>
  </DomainObject.Predmet.StrankaFormatedWithAdress>
  <DomainObject.Predmet.StrankaFormatedWithAdressOIB>
    <izvorni_sadrzaj> ANKICA TOMAC  RIJEKA, OIB 91537902283, Krešimirova 60, 51000 Rijeka</izvorni_sadrzaj>
    <derivirana_varijabla naziv="DomainObject.Predmet.StrankaFormatedWithAdressOIB_1"> ANKICA TOMAC  RIJEKA, OIB 91537902283, Krešimirova 60, 51000 Rijeka</derivirana_varijabla>
  </DomainObject.Predmet.StrankaFormatedWithAdressOIB>
  <DomainObject.Predmet.StrankaWithAdress>
    <izvorni_sadrzaj>ANKICA TOMAC  RIJEKA Krešimirova 60,51000 Rijeka</izvorni_sadrzaj>
    <derivirana_varijabla naziv="DomainObject.Predmet.StrankaWithAdress_1">ANKICA TOMAC  RIJEKA Krešimirova 60,51000 Rijeka</derivirana_varijabla>
  </DomainObject.Predmet.StrankaWithAdress>
  <DomainObject.Predmet.StrankaWithAdressOIB>
    <izvorni_sadrzaj>ANKICA TOMAC  RIJEKA, OIB 91537902283, Krešimirova 60,51000 Rijeka</izvorni_sadrzaj>
    <derivirana_varijabla naziv="DomainObject.Predmet.StrankaWithAdressOIB_1">ANKICA TOMAC  RIJEKA, OIB 91537902283, Krešimirova 60,51000 Rijeka</derivirana_varijabla>
  </DomainObject.Predmet.StrankaWithAdressOIB>
  <DomainObject.Predmet.StrankaNazivFormated>
    <izvorni_sadrzaj>ANKICA TOMAC  RIJEKA</izvorni_sadrzaj>
    <derivirana_varijabla naziv="DomainObject.Predmet.StrankaNazivFormated_1">ANKICA TOMAC  RIJEKA</derivirana_varijabla>
  </DomainObject.Predmet.StrankaNazivFormated>
  <DomainObject.Predmet.StrankaNazivFormatedOIB>
    <izvorni_sadrzaj>ANKICA TOMAC  RIJEKA, OIB 91537902283</izvorni_sadrzaj>
    <derivirana_varijabla naziv="DomainObject.Predmet.StrankaNazivFormatedOIB_1">ANKICA TOMAC  RIJEKA,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ANKICA TOMAC  RIJEKA</item>
    </izvorni_sadrzaj>
    <derivirana_varijabla naziv="DomainObject.Predmet.StrankaListFormated_1">
      <item>ANKICA TOMAC  RIJEKA</item>
    </derivirana_varijabla>
  </DomainObject.Predmet.StrankaListFormated>
  <DomainObject.Predmet.StrankaListFormatedOIB>
    <izvorni_sadrzaj>
      <item>ANKICA TOMAC  RIJEKA, OIB 91537902283</item>
    </izvorni_sadrzaj>
    <derivirana_varijabla naziv="DomainObject.Predmet.StrankaListFormatedOIB_1">
      <item>ANKICA TOMAC  RIJEKA, OIB 91537902283</item>
    </derivirana_varijabla>
  </DomainObject.Predmet.StrankaListFormatedOIB>
  <DomainObject.Predmet.StrankaListFormatedWithAdress>
    <izvorni_sadrzaj>
      <item>ANKICA TOMAC  RIJEKA, Krešimirova 60, 51000 Rijeka</item>
    </izvorni_sadrzaj>
    <derivirana_varijabla naziv="DomainObject.Predmet.StrankaListFormatedWithAdress_1">
      <item>ANKICA TOMAC  RIJEKA, Krešimirova 60, 51000 Rijeka</item>
    </derivirana_varijabla>
  </DomainObject.Predmet.StrankaListFormatedWithAdress>
  <DomainObject.Predmet.StrankaListFormatedWithAdressOIB>
    <izvorni_sadrzaj>
      <item>ANKICA TOMAC  RIJEKA, OIB 91537902283, Krešimirova 60, 51000 Rijeka</item>
    </izvorni_sadrzaj>
    <derivirana_varijabla naziv="DomainObject.Predmet.StrankaListFormatedWithAdressOIB_1">
      <item>ANKICA TOMAC  RIJEKA, OIB 91537902283, Krešimirova 60, 51000 Rijeka</item>
    </derivirana_varijabla>
  </DomainObject.Predmet.StrankaListFormatedWithAdressOIB>
  <DomainObject.Predmet.StrankaListNazivFormated>
    <izvorni_sadrzaj>
      <item>ANKICA TOMAC  RIJEKA</item>
    </izvorni_sadrzaj>
    <derivirana_varijabla naziv="DomainObject.Predmet.StrankaListNazivFormated_1">
      <item>ANKICA TOMAC  RIJEKA</item>
    </derivirana_varijabla>
  </DomainObject.Predmet.StrankaListNazivFormated>
  <DomainObject.Predmet.StrankaListNazivFormatedOIB>
    <izvorni_sadrzaj>
      <item>ANKICA TOMAC  RIJEKA, OIB 91537902283</item>
    </izvorni_sadrzaj>
    <derivirana_varijabla naziv="DomainObject.Predmet.StrankaListNazivFormatedOIB_1">
      <item>ANKICA TOMAC  RIJEKA, OIB 91537902283</item>
    </derivirana_varijabla>
  </DomainObject.Predmet.StrankaListNazivFormatedOIB>
  <DomainObject.Predmet.ProtuStrankaListFormated>
    <izvorni_sadrzaj>
      <item>JO. ŠT d.o.o.  RIJEKA</item>
    </izvorni_sadrzaj>
    <derivirana_varijabla naziv="DomainObject.Predmet.ProtuStrankaListFormated_1">
      <item>JO. ŠT d.o.o.  RIJEKA</item>
    </derivirana_varijabla>
  </DomainObject.Predmet.ProtuStrankaListFormated>
  <DomainObject.Predmet.ProtuStrankaListFormatedOIB>
    <izvorni_sadrzaj>
      <item>JO. ŠT d.o.o.  RIJEKA, OIB 16209579983</item>
    </izvorni_sadrzaj>
    <derivirana_varijabla naziv="DomainObject.Predmet.ProtuStrankaListFormatedOIB_1">
      <item>JO. ŠT d.o.o.  RIJEKA, OIB 16209579983</item>
    </derivirana_varijabla>
  </DomainObject.Predmet.ProtuStrankaListFormatedOIB>
  <DomainObject.Predmet.ProtuStrankaListFormatedWithAdress>
    <izvorni_sadrzaj>
      <item>JO. ŠT d.o.o.  RIJEKA, Dobriše Cesarića 16, 51000 Rijeka</item>
    </izvorni_sadrzaj>
    <derivirana_varijabla naziv="DomainObject.Predmet.ProtuStrankaListFormatedWithAdress_1">
      <item>JO. ŠT d.o.o.  RIJEKA, Dobriše Cesarića 16, 51000 Rijeka</item>
    </derivirana_varijabla>
  </DomainObject.Predmet.ProtuStrankaListFormatedWithAdress>
  <DomainObject.Predmet.ProtuStrankaListFormatedWithAdressOIB>
    <izvorni_sadrzaj>
      <item>JO. ŠT d.o.o.  RIJEKA, OIB 16209579983, Dobriše Cesarića 16, 51000 Rijeka</item>
    </izvorni_sadrzaj>
    <derivirana_varijabla naziv="DomainObject.Predmet.ProtuStrankaListFormatedWithAdressOIB_1">
      <item>JO. ŠT d.o.o.  RIJEKA, OIB 16209579983, Dobriše Cesarića 16, 51000 Rijeka</item>
    </derivirana_varijabla>
  </DomainObject.Predmet.ProtuStrankaListFormatedWithAdressOIB>
  <DomainObject.Predmet.ProtuStrankaListNazivFormated>
    <izvorni_sadrzaj>
      <item>JO. ŠT d.o.o.  RIJEKA</item>
    </izvorni_sadrzaj>
    <derivirana_varijabla naziv="DomainObject.Predmet.ProtuStrankaListNazivFormated_1">
      <item>JO. ŠT d.o.o.  RIJEKA</item>
    </derivirana_varijabla>
  </DomainObject.Predmet.ProtuStrankaListNazivFormated>
  <DomainObject.Predmet.ProtuStrankaListNazivFormatedOIB>
    <izvorni_sadrzaj>
      <item>JO. ŠT d.o.o.  RIJEKA, OIB 16209579983</item>
    </izvorni_sadrzaj>
    <derivirana_varijabla naziv="DomainObject.Predmet.ProtuStrankaListNazivFormatedOIB_1">
      <item>JO. ŠT d.o.o.  RIJEKA, OIB 16209579983</item>
    </derivirana_varijabla>
  </DomainObject.Predmet.ProtuStrankaListNazivFormatedOIB>
  <DomainObject.Predmet.OstaliListFormated>
    <izvorni_sadrzaj>
      <item>Gordana Štifter Draščić</item>
      <item>FINA Rijeka</item>
    </izvorni_sadrzaj>
    <derivirana_varijabla naziv="DomainObject.Predmet.OstaliListFormated_1">
      <item>Gordana Štifter Draščić</item>
      <item>FINA Rijeka</item>
    </derivirana_varijabla>
  </DomainObject.Predmet.OstaliListFormated>
  <DomainObject.Predmet.OstaliListFormatedOIB>
    <izvorni_sadrzaj>
      <item>Gordana Štifter Draščić, OIB 31023139608</item>
      <item>FINA Rijeka</item>
    </izvorni_sadrzaj>
    <derivirana_varijabla naziv="DomainObject.Predmet.OstaliListFormatedOIB_1">
      <item>Gordana Štifter Draščić, OIB 31023139608</item>
      <item>FINA Rijeka</item>
    </derivirana_varijabla>
  </DomainObject.Predmet.OstaliListFormatedOIB>
  <DomainObject.Predmet.OstaliListFormatedWithAdress>
    <izvorni_sadrzaj>
      <item>Gordana Štifter Draščić, Obadi 90c, 51211 Jurdani</item>
      <item>FINA Rijeka</item>
    </izvorni_sadrzaj>
    <derivirana_varijabla naziv="DomainObject.Predmet.OstaliListFormatedWithAdress_1">
      <item>Gordana Štifter Draščić, Obadi 90c, 51211 Jurdani</item>
      <item>FINA Rijeka</item>
    </derivirana_varijabla>
  </DomainObject.Predmet.OstaliListFormatedWithAdress>
  <DomainObject.Predmet.OstaliListFormatedWithAdressOIB>
    <izvorni_sadrzaj>
      <item>Gordana Štifter Draščić, OIB 31023139608, Obadi 90c, 51211 Jurdani</item>
      <item>FINA Rijeka</item>
    </izvorni_sadrzaj>
    <derivirana_varijabla naziv="DomainObject.Predmet.OstaliListFormatedWithAdressOIB_1">
      <item>Gordana Štifter Draščić, OIB 31023139608, Obadi 90c, 51211 Jurdani</item>
      <item>FINA Rijeka</item>
    </derivirana_varijabla>
  </DomainObject.Predmet.OstaliListFormatedWithAdressOIB>
  <DomainObject.Predmet.OstaliListNazivFormated>
    <izvorni_sadrzaj>
      <item>Gordana Štifter Draščić</item>
      <item>FINA Rijeka</item>
    </izvorni_sadrzaj>
    <derivirana_varijabla naziv="DomainObject.Predmet.OstaliListNazivFormated_1">
      <item>Gordana Štifter Draščić</item>
      <item>FINA Rijeka</item>
    </derivirana_varijabla>
  </DomainObject.Predmet.OstaliListNazivFormated>
  <DomainObject.Predmet.OstaliListNazivFormatedOIB>
    <izvorni_sadrzaj>
      <item>Gordana Štifter Draščić, OIB 31023139608</item>
      <item>FINA Rijeka</item>
    </izvorni_sadrzaj>
    <derivirana_varijabla naziv="DomainObject.Predmet.OstaliListNazivFormatedOIB_1">
      <item>Gordana Štifter Draščić, OIB 31023139608</item>
      <item>FINA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TOMAC  RIJEKA</izvorni_sadrzaj>
    <derivirana_varijabla naziv="DomainObject.Predmet.StrankaIDrugi_1">ANKICA TOMAC  RIJEKA</derivirana_varijabla>
  </DomainObject.Predmet.StrankaIDrugi>
  <DomainObject.Predmet.ProtustrankaIDrugi>
    <izvorni_sadrzaj>JO. ŠT d.o.o.  RIJEKA</izvorni_sadrzaj>
    <derivirana_varijabla naziv="DomainObject.Predmet.ProtustrankaIDrugi_1">JO. ŠT d.o.o.  RIJEKA</derivirana_varijabla>
  </DomainObject.Predmet.ProtustrankaIDrugi>
  <DomainObject.Predmet.StrankaIDrugiAdressOIB>
    <izvorni_sadrzaj>ANKICA TOMAC  RIJEKA, OIB 91537902283, Krešimirova 60, 51000 Rijeka</izvorni_sadrzaj>
    <derivirana_varijabla naziv="DomainObject.Predmet.StrankaIDrugiAdressOIB_1">ANKICA TOMAC  RIJEKA, OIB 91537902283, Krešimirova 60, 51000 Rijeka</derivirana_varijabla>
  </DomainObject.Predmet.StrankaIDrugiAdressOIB>
  <DomainObject.Predmet.ProtustrankaIDrugiAdressOIB>
    <izvorni_sadrzaj>JO. ŠT d.o.o.  RIJEKA, OIB 16209579983, Dobriše Cesarića 16, 51000 Rijeka</izvorni_sadrzaj>
    <derivirana_varijabla naziv="DomainObject.Predmet.ProtustrankaIDrugiAdressOIB_1">JO. ŠT d.o.o.  RIJEKA, OIB 16209579983, Dobriše Cesarića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ANKICA TOMAC  RIJEKA</item>
      <item>JO. ŠT d.o.o.  RIJEKA</item>
      <item>Gordana Štifter Draščić</item>
      <item>FINA Rijeka</item>
    </izvorni_sadrzaj>
    <derivirana_varijabla naziv="DomainObject.Predmet.SudioniciListNaziv_1">
      <item>ANKICA TOMAC  RIJEKA</item>
      <item>JO. ŠT d.o.o.  RIJEKA</item>
      <item>Gordana Štifter Draščić</item>
      <item>FINA Rijeka</item>
    </derivirana_varijabla>
  </DomainObject.Predmet.SudioniciListNaziv>
  <DomainObject.Predmet.SudioniciListAdressOIB>
    <izvorni_sadrzaj>
      <item>ANKICA TOMAC  RIJEKA, OIB 91537902283, Krešimirova 60,51000 Rijeka</item>
      <item>JO. ŠT d.o.o.  RIJEKA, OIB 16209579983, Dobriše Cesarića 16,51000 Rijeka</item>
      <item>Gordana Štifter Draščić, OIB 31023139608, Obadi 90c,51211 Jurdani</item>
      <item>FINA Rijeka</item>
    </izvorni_sadrzaj>
    <derivirana_varijabla naziv="DomainObject.Predmet.SudioniciListAdressOIB_1">
      <item>ANKICA TOMAC  RIJEKA, OIB 91537902283, Krešimirova 60,51000 Rijeka</item>
      <item>JO. ŠT d.o.o.  RIJEKA, OIB 16209579983, Dobriše Cesarića 16,51000 Rijeka</item>
      <item>Gordana Štifter Draščić, OIB 31023139608, Obadi 90c,51211 Jurdani</item>
      <item>FINA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16209579983</item>
      <item>, OIB 31023139608</item>
      <item>, OIB null</item>
    </izvorni_sadrzaj>
    <derivirana_varijabla naziv="DomainObject.Predmet.SudioniciListNazivOIB_1">
      <item>, OIB 91537902283</item>
      <item>, OIB 16209579983</item>
      <item>, OIB 31023139608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C964B-D047-458A-8C79-6A13229EE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1212</properties:Words>
  <properties:Characters>6854</properties:Characters>
  <properties:Lines>155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2015-10-09T09:42:00Z</dcterms:created>
  <dc:creator>dcmelik</dc:creator>
  <cp:lastModifiedBy>Jasna Radulović</cp:lastModifiedBy>
  <cp:lastPrinted>2015-10-09T09:33:00Z</cp:lastPrinted>
  <dcterms:modified xmlns:xsi="http://www.w3.org/2001/XMLSchema-instance" xsi:type="dcterms:W3CDTF">2015-10-09T09:43:00Z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