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f053" w14:paraId="acff053" w:rsidRDefault="00D645D0" w:rsidP="00D645D0" w:rsidR="00D645D0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DC5CB6">
        <w:t>689/16-</w:t>
      </w:r>
      <w:r w:rsidR="004E51C4">
        <w:t>12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DA330C" w:rsidR="00DA330C">
      <w:pPr>
        <w:jc w:val="both"/>
      </w:pPr>
      <w:r w:rsidRPr="00964C7D">
        <w:rPr>
          <w:szCs w:val="24"/>
        </w:rPr>
        <w:tab/>
      </w:r>
      <w:r w:rsidR="00DC5CB6">
        <w:t>Trgovački sud u Varaždinu po sucu toga suda Meliti Poljanec Bubaš, u stečajnom  predmetu, povodom prijedloga predlagatelja Republika Hrvatska, Ministarstvo financija – Porezna uprava, Područni ured sjeverna Hrvatska, OIB: 18683136487, koju zastupa Županijsko državno odvjetništvo u Varaždinu,  za otvaranje stečajnog postupka nad dužnikom SMETIŠKO d.o.o., Varaždin, Milana i Dragice Dvorščak 19, OIB: 63168439119, dana 10. studenoga 2016. godine</w:t>
      </w:r>
    </w:p>
    <w:p w:rsidRDefault="005C1146" w:rsidP="005C1146" w:rsidR="005C1146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DC5CB6">
        <w:t>SMETIŠKO d.o.o., Varaždin, Milana i Dragice Dvorščak 19, OIB: 63168439119</w:t>
      </w:r>
      <w:r w:rsidR="005C1146">
        <w:t xml:space="preserve">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DC5CB6">
        <w:rPr>
          <w:rFonts w:eastAsia="Calibri"/>
          <w:szCs w:val="24"/>
          <w:lang w:eastAsia="en-US"/>
        </w:rPr>
        <w:t>10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DC5CB6">
        <w:rPr>
          <w:rFonts w:eastAsia="Calibri"/>
          <w:szCs w:val="24"/>
          <w:lang w:eastAsia="en-US"/>
        </w:rPr>
        <w:t>studenoga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2C2209">
        <w:rPr>
          <w:rFonts w:eastAsia="Calibri"/>
          <w:szCs w:val="24"/>
          <w:lang w:eastAsia="en-US"/>
        </w:rPr>
        <w:t>6</w:t>
      </w:r>
      <w:r w:rsidR="00DA330C">
        <w:rPr>
          <w:rFonts w:eastAsia="Calibri"/>
          <w:szCs w:val="24"/>
          <w:lang w:eastAsia="en-US"/>
        </w:rPr>
        <w:t>. u 15,0</w:t>
      </w:r>
      <w:r w:rsidR="002C2209" w:rsidRPr="002C2209">
        <w:rPr>
          <w:rFonts w:eastAsia="Calibri"/>
          <w:szCs w:val="24"/>
          <w:lang w:eastAsia="en-US"/>
        </w:rPr>
        <w:t xml:space="preserve">0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II. Za stečajnog upravitelja imenuje </w:t>
      </w:r>
      <w:r w:rsidR="00DC5CB6">
        <w:rPr>
          <w:rFonts w:eastAsia="Calibri"/>
          <w:szCs w:val="24"/>
          <w:lang w:eastAsia="en-US"/>
        </w:rPr>
        <w:t>Sandra Gregorić Jelinek iz Zagreba, Klenovac 5, OIB: 76527594917</w:t>
      </w:r>
      <w:r w:rsidR="005C1146">
        <w:rPr>
          <w:rFonts w:eastAsia="Calibri"/>
          <w:szCs w:val="24"/>
          <w:lang w:eastAsia="en-US"/>
        </w:rPr>
        <w:t>.</w:t>
      </w:r>
    </w:p>
    <w:p w:rsidRDefault="00DF1FA3" w:rsidP="009776CA" w:rsidR="00DF1FA3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</w:t>
      </w:r>
      <w:r w:rsidR="00DA330C">
        <w:rPr>
          <w:rFonts w:eastAsia="Calibri"/>
          <w:szCs w:val="24"/>
          <w:lang w:eastAsia="en-US"/>
        </w:rPr>
        <w:t>prijave svoje tražbine stečajnoj upraviteljici</w:t>
      </w:r>
      <w:r w:rsidRPr="002C2209">
        <w:rPr>
          <w:rFonts w:eastAsia="Calibri"/>
          <w:szCs w:val="24"/>
          <w:lang w:eastAsia="en-US"/>
        </w:rPr>
        <w:t xml:space="preserve"> </w:t>
      </w:r>
      <w:r w:rsidR="00DC5CB6">
        <w:rPr>
          <w:rFonts w:eastAsia="Calibri"/>
          <w:szCs w:val="24"/>
          <w:lang w:eastAsia="en-US"/>
        </w:rPr>
        <w:t>Sandri Gregorić Jelinek iz Zagreba, Klenovac 5</w:t>
      </w:r>
      <w:r w:rsidR="005C1146">
        <w:rPr>
          <w:rFonts w:eastAsia="Calibri"/>
          <w:szCs w:val="24"/>
          <w:lang w:eastAsia="en-US"/>
        </w:rPr>
        <w:t>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753445">
        <w:rPr>
          <w:rFonts w:eastAsia="Calibri"/>
          <w:szCs w:val="24"/>
          <w:lang w:eastAsia="en-US"/>
        </w:rPr>
        <w:t>86</w:t>
      </w:r>
      <w:r w:rsidR="00E77912">
        <w:rPr>
          <w:rFonts w:eastAsia="Calibri"/>
          <w:szCs w:val="24"/>
          <w:lang w:eastAsia="en-US"/>
        </w:rPr>
        <w:t>16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DC5CB6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13</w:t>
      </w:r>
      <w:r w:rsidR="002C2209" w:rsidRPr="002C2209"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  <w:t>veljače</w:t>
      </w:r>
      <w:r w:rsidR="002C2209" w:rsidRPr="002C2209">
        <w:rPr>
          <w:rFonts w:eastAsia="Calibri"/>
          <w:szCs w:val="24"/>
          <w:lang w:eastAsia="en-US"/>
        </w:rPr>
        <w:t xml:space="preserve"> 201</w:t>
      </w:r>
      <w:r>
        <w:rPr>
          <w:rFonts w:eastAsia="Calibri"/>
          <w:szCs w:val="24"/>
          <w:lang w:eastAsia="en-US"/>
        </w:rPr>
        <w:t>7</w:t>
      </w:r>
      <w:r w:rsidR="002C2209" w:rsidRPr="002C2209">
        <w:rPr>
          <w:rFonts w:eastAsia="Calibri"/>
          <w:szCs w:val="24"/>
          <w:lang w:eastAsia="en-US"/>
        </w:rPr>
        <w:t xml:space="preserve">. u </w:t>
      </w:r>
      <w:r>
        <w:rPr>
          <w:rFonts w:eastAsia="Calibri"/>
          <w:szCs w:val="24"/>
          <w:lang w:eastAsia="en-US"/>
        </w:rPr>
        <w:t>13,00</w:t>
      </w:r>
      <w:r w:rsidR="002C2209" w:rsidRPr="002C2209">
        <w:rPr>
          <w:rFonts w:eastAsia="Calibri"/>
          <w:szCs w:val="24"/>
          <w:lang w:eastAsia="en-US"/>
        </w:rPr>
        <w:t xml:space="preserve">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5C1146">
        <w:rPr>
          <w:rFonts w:eastAsia="Calibri"/>
          <w:szCs w:val="24"/>
          <w:lang w:eastAsia="en-US"/>
        </w:rPr>
        <w:t>4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9F1B49" w:rsidP="009776CA" w:rsidR="009F1B49">
      <w:pPr>
        <w:jc w:val="both"/>
        <w:rPr>
          <w:rFonts w:eastAsia="Calibri"/>
          <w:szCs w:val="24"/>
          <w:lang w:eastAsia="en-US"/>
        </w:rPr>
      </w:pP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5C1146" w:rsidP="009776CA" w:rsidR="005C1146">
      <w:pPr>
        <w:jc w:val="both"/>
        <w:rPr>
          <w:rFonts w:eastAsia="Calibri"/>
          <w:szCs w:val="24"/>
          <w:lang w:eastAsia="en-US"/>
        </w:rPr>
      </w:pPr>
    </w:p>
    <w:p w:rsidRDefault="005C1146" w:rsidP="00DA330C" w:rsidR="00DA330C" w:rsidRPr="005C1146">
      <w:pPr>
        <w:ind w:firstLine="708"/>
        <w:jc w:val="both"/>
      </w:pPr>
      <w:r>
        <w:t xml:space="preserve">VII. </w:t>
      </w:r>
      <w:r w:rsidR="00DA330C" w:rsidRPr="005C1146">
        <w:t xml:space="preserve">Nalaže se Ministarstvu unutarnjih poslova RH, Policijskoj upravi  </w:t>
      </w:r>
      <w:r w:rsidR="00DC5CB6">
        <w:t>Varaždinskoj</w:t>
      </w:r>
      <w:r w:rsidR="00F10D71">
        <w:t xml:space="preserve"> </w:t>
      </w:r>
      <w:r w:rsidR="00DA330C" w:rsidRPr="005C1146">
        <w:t xml:space="preserve">da u evidenciji registriranih vozila izvrši upis zabilježbe otvaranja stečajnog postupka za vozilo u vlasništvu dužnika, i to: </w:t>
      </w:r>
    </w:p>
    <w:p w:rsidRDefault="00DA330C" w:rsidP="00DA330C" w:rsidR="00DA330C" w:rsidRPr="005C1146">
      <w:pPr>
        <w:ind w:left="1416"/>
        <w:jc w:val="both"/>
      </w:pPr>
      <w:r w:rsidRPr="005C1146">
        <w:t xml:space="preserve">- </w:t>
      </w:r>
      <w:r>
        <w:t xml:space="preserve">automobil marke </w:t>
      </w:r>
      <w:r w:rsidR="00DC5CB6">
        <w:t xml:space="preserve">AUDI, proizveden 1999. godine, broj šasije WAUZZZ8DZYA018376 </w:t>
      </w:r>
    </w:p>
    <w:p w:rsidRDefault="00622A8E" w:rsidP="00DA330C" w:rsidR="00622A8E">
      <w:pPr>
        <w:ind w:firstLine="708"/>
        <w:jc w:val="both"/>
      </w:pPr>
    </w:p>
    <w:p w:rsidRDefault="00622A8E" w:rsidP="005C1146" w:rsidR="00622A8E">
      <w:pPr>
        <w:ind w:firstLine="708"/>
        <w:jc w:val="both"/>
      </w:pPr>
    </w:p>
    <w:p w:rsidRDefault="00E77912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</w:t>
      </w:r>
      <w:r w:rsidR="005C1146">
        <w:rPr>
          <w:rFonts w:eastAsia="Calibri"/>
          <w:szCs w:val="24"/>
          <w:lang w:eastAsia="en-US"/>
        </w:rPr>
        <w:t>I</w:t>
      </w:r>
      <w:r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5C1146">
        <w:rPr>
          <w:rFonts w:eastAsia="Calibri"/>
          <w:szCs w:val="24"/>
          <w:lang w:eastAsia="en-US"/>
        </w:rPr>
        <w:t>IX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F10D71" w:rsidP="009E52DC" w:rsidR="009E52DC" w:rsidRPr="00753445">
      <w:pPr>
        <w:jc w:val="both"/>
        <w:rPr>
          <w:szCs w:val="24"/>
        </w:rPr>
      </w:pPr>
      <w:r w:rsidRPr="00D76CA9">
        <w:rPr>
          <w:rFonts w:eastAsia="Calibri"/>
          <w:szCs w:val="24"/>
          <w:lang w:eastAsia="en-US"/>
        </w:rPr>
        <w:tab/>
      </w:r>
      <w:r w:rsidR="009E52DC" w:rsidRPr="00753445">
        <w:rPr>
          <w:szCs w:val="24"/>
        </w:rPr>
        <w:t>Financijska agencija je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9E52DC" w:rsidP="009E52DC" w:rsidR="009E52DC" w:rsidRPr="00753445">
      <w:pPr>
        <w:jc w:val="both"/>
        <w:rPr>
          <w:szCs w:val="24"/>
        </w:rPr>
      </w:pPr>
    </w:p>
    <w:p w:rsidRDefault="009E52DC" w:rsidP="009E52DC" w:rsidR="009E52DC" w:rsidRPr="00E77912">
      <w:pPr>
        <w:jc w:val="both"/>
        <w:rPr>
          <w:szCs w:val="24"/>
        </w:rPr>
      </w:pPr>
      <w:r w:rsidRPr="00753445">
        <w:rPr>
          <w:szCs w:val="24"/>
        </w:rPr>
        <w:tab/>
        <w:t xml:space="preserve">Budući da je vjerovnik Republika Hrvatska, Ministarstvo financija-Porezna uprava, Područni ured Sjeverna Hrvatska u određenom roku predložio otvaranje stečajnoga postupka, sud je primjenom čl. 433. SZ-a rješenjem ovog suda poslovni broj </w:t>
      </w:r>
      <w:r>
        <w:rPr>
          <w:szCs w:val="24"/>
        </w:rPr>
        <w:t>St-538/15-6 od 23</w:t>
      </w:r>
      <w:r w:rsidRPr="00753445">
        <w:rPr>
          <w:szCs w:val="24"/>
        </w:rPr>
        <w:t>. prosinca 2015. obust</w:t>
      </w:r>
      <w:r>
        <w:rPr>
          <w:szCs w:val="24"/>
        </w:rPr>
        <w:t xml:space="preserve">avio skraćeni stečajni postupak te je </w:t>
      </w:r>
      <w:r w:rsidRPr="00281CA6">
        <w:rPr>
          <w:rFonts w:eastAsia="Calibri"/>
          <w:szCs w:val="24"/>
          <w:lang w:eastAsia="en-US"/>
        </w:rPr>
        <w:t>donio rješenje poslovni broj St-</w:t>
      </w:r>
      <w:r>
        <w:rPr>
          <w:rFonts w:eastAsia="Calibri"/>
          <w:szCs w:val="24"/>
          <w:lang w:eastAsia="en-US"/>
        </w:rPr>
        <w:t>689/16-2</w:t>
      </w:r>
      <w:r w:rsidRPr="00281CA6">
        <w:rPr>
          <w:rFonts w:eastAsia="Calibri"/>
          <w:szCs w:val="24"/>
          <w:lang w:eastAsia="en-US"/>
        </w:rPr>
        <w:t xml:space="preserve"> od </w:t>
      </w:r>
      <w:r>
        <w:rPr>
          <w:rFonts w:eastAsia="Calibri"/>
          <w:szCs w:val="24"/>
          <w:lang w:eastAsia="en-US"/>
        </w:rPr>
        <w:t>2</w:t>
      </w:r>
      <w:r w:rsidRPr="00281CA6"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  <w:t>svibnja</w:t>
      </w:r>
      <w:r w:rsidRPr="00281CA6">
        <w:rPr>
          <w:rFonts w:eastAsia="Calibri"/>
          <w:szCs w:val="24"/>
          <w:lang w:eastAsia="en-US"/>
        </w:rPr>
        <w:t xml:space="preserve"> 201</w:t>
      </w:r>
      <w:r>
        <w:rPr>
          <w:rFonts w:eastAsia="Calibri"/>
          <w:szCs w:val="24"/>
          <w:lang w:eastAsia="en-US"/>
        </w:rPr>
        <w:t>6</w:t>
      </w:r>
      <w:r w:rsidRPr="00281CA6">
        <w:rPr>
          <w:rFonts w:eastAsia="Calibri"/>
          <w:szCs w:val="24"/>
          <w:lang w:eastAsia="en-US"/>
        </w:rPr>
        <w:t>. kojim je pokrenut prethodni postupak radi utvrđivanja uvjeta za otvaranje stečajnog postupka.</w:t>
      </w:r>
    </w:p>
    <w:p w:rsidRDefault="009E52DC" w:rsidP="009E52DC" w:rsidR="009E52DC" w:rsidRPr="00281CA6">
      <w:pPr>
        <w:rPr>
          <w:rFonts w:eastAsia="Calibri"/>
          <w:szCs w:val="24"/>
          <w:lang w:eastAsia="en-US"/>
        </w:rPr>
      </w:pPr>
    </w:p>
    <w:p w:rsidRDefault="009E52DC" w:rsidP="009E52DC" w:rsidR="009E52DC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>Slijedom navedenoga, iz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</w:p>
    <w:p w:rsidRDefault="004E51C4" w:rsidP="004E51C4" w:rsidR="004E51C4">
      <w:pPr>
        <w:rPr>
          <w:rFonts w:eastAsia="Calibri"/>
          <w:szCs w:val="24"/>
          <w:lang w:eastAsia="en-US"/>
        </w:rPr>
      </w:pPr>
    </w:p>
    <w:p w:rsidRDefault="004E51C4" w:rsidP="004E51C4" w:rsidR="004E51C4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4E51C4" w:rsidP="004E51C4" w:rsidR="004E51C4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4E51C4" w:rsidP="004E51C4" w:rsidR="004E51C4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Na temelju</w:t>
      </w:r>
      <w:r>
        <w:rPr>
          <w:rFonts w:eastAsia="Calibri"/>
          <w:szCs w:val="24"/>
          <w:lang w:eastAsia="en-US"/>
        </w:rPr>
        <w:t xml:space="preserve"> izjave zakonskog zastupnika stečajnog dužnika</w:t>
      </w:r>
      <w:r w:rsidRPr="00281CA6">
        <w:rPr>
          <w:rFonts w:eastAsia="Calibri"/>
          <w:szCs w:val="24"/>
          <w:lang w:eastAsia="en-US"/>
        </w:rPr>
        <w:t xml:space="preserve"> utvrđeno je da je stečajni dužnik vlasnik</w:t>
      </w:r>
      <w:r>
        <w:rPr>
          <w:rFonts w:eastAsia="Calibri"/>
          <w:szCs w:val="24"/>
          <w:lang w:eastAsia="en-US"/>
        </w:rPr>
        <w:t xml:space="preserve"> vozila navedenog pod točkom VII. ovog rješenja.</w:t>
      </w:r>
    </w:p>
    <w:p w:rsidRDefault="004E51C4" w:rsidP="004E51C4" w:rsidR="004E51C4" w:rsidRPr="00281CA6">
      <w:pPr>
        <w:jc w:val="both"/>
        <w:rPr>
          <w:rFonts w:eastAsia="Calibri"/>
          <w:szCs w:val="24"/>
          <w:lang w:eastAsia="en-US"/>
        </w:rPr>
      </w:pPr>
    </w:p>
    <w:p w:rsidRDefault="004E51C4" w:rsidP="004E51C4" w:rsidR="004E51C4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lastRenderedPageBreak/>
        <w:tab/>
        <w:t xml:space="preserve">Stoga je na temelju odredbe članka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2</w:t>
      </w:r>
      <w:r w:rsidRPr="00281CA6">
        <w:rPr>
          <w:rFonts w:eastAsia="Calibri"/>
          <w:szCs w:val="24"/>
          <w:lang w:eastAsia="en-US"/>
        </w:rPr>
        <w:t>. SZ odlučeno kao u točki VII izreke ovog rješenja.</w:t>
      </w:r>
    </w:p>
    <w:p w:rsidRDefault="00753445" w:rsidP="004E51C4" w:rsidR="009F1B49">
      <w:pPr>
        <w:jc w:val="both"/>
        <w:rPr>
          <w:rFonts w:eastAsia="Calibri"/>
          <w:szCs w:val="24"/>
          <w:lang w:eastAsia="en-US"/>
        </w:rPr>
      </w:pPr>
      <w:r w:rsidRPr="00753445">
        <w:rPr>
          <w:szCs w:val="24"/>
        </w:rPr>
        <w:tab/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4E51C4">
        <w:rPr>
          <w:szCs w:val="24"/>
        </w:rPr>
        <w:t>10</w:t>
      </w:r>
      <w:r w:rsidR="00964C7D" w:rsidRPr="00753445">
        <w:rPr>
          <w:szCs w:val="24"/>
        </w:rPr>
        <w:t xml:space="preserve">. </w:t>
      </w:r>
      <w:r w:rsidR="004E51C4">
        <w:rPr>
          <w:szCs w:val="24"/>
        </w:rPr>
        <w:t>studenoga</w:t>
      </w:r>
      <w:r w:rsidR="009F1B49"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  <w:r w:rsidR="00EA3717">
        <w:rPr>
          <w:szCs w:val="24"/>
        </w:rPr>
        <w:t xml:space="preserve">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9F1B49">
        <w:rPr>
          <w:szCs w:val="24"/>
        </w:rPr>
        <w:t>Sutkinja:</w:t>
      </w:r>
    </w:p>
    <w:p w:rsidRDefault="009F1B49" w:rsidP="00765F8D" w:rsidR="00765F8D">
      <w:pPr>
        <w:ind w:firstLine="708" w:left="4956"/>
      </w:pPr>
      <w:r>
        <w:rPr>
          <w:szCs w:val="24"/>
        </w:rPr>
        <w:t>Melita Poljanec Bubaš</w:t>
      </w:r>
      <w:r w:rsidR="008560DF">
        <w:rPr>
          <w:szCs w:val="24"/>
        </w:rPr>
        <w:t>,v.r.</w:t>
      </w:r>
    </w:p>
    <w:p w:rsidRDefault="00765F8D" w:rsidP="00881484" w:rsidR="00765F8D">
      <w:pPr>
        <w:ind w:firstLine="708" w:left="4956"/>
        <w:rPr>
          <w:szCs w:val="24"/>
        </w:rPr>
      </w:pPr>
    </w:p>
    <w:p w:rsidRDefault="005D6F46" w:rsidP="009776CA" w:rsidR="005D6F46">
      <w:pPr>
        <w:rPr>
          <w:szCs w:val="24"/>
        </w:rPr>
      </w:pP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881484" w:rsidP="009776CA" w:rsidR="00881484">
      <w:pPr>
        <w:rPr>
          <w:szCs w:val="24"/>
        </w:rPr>
      </w:pPr>
    </w:p>
    <w:p w:rsidRDefault="00881484" w:rsidP="009776CA" w:rsidR="00881484" w:rsidRPr="00964C7D">
      <w:pPr>
        <w:rPr>
          <w:szCs w:val="24"/>
        </w:rPr>
      </w:pP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9C0000" w:rsidP="009C0000" w:rsidR="009C0000" w:rsidRPr="009C0000">
      <w:pPr>
        <w:numPr>
          <w:ilvl w:val="0"/>
          <w:numId w:val="1"/>
        </w:numPr>
        <w:jc w:val="both"/>
      </w:pPr>
      <w:r w:rsidRPr="009C0000">
        <w:t>Predlagatelj Ministarstvo financija, Porezna uprava, Područni ured Sjeverna Hrvatska, Ispostava Varaždin, putem Županijskog državnog odvjetništva, Građansko-upravni odjel</w:t>
      </w:r>
    </w:p>
    <w:p w:rsidRDefault="00F10D71" w:rsidP="00DF1FA3" w:rsidR="009C0000" w:rsidRPr="009C0000">
      <w:pPr>
        <w:numPr>
          <w:ilvl w:val="0"/>
          <w:numId w:val="1"/>
        </w:numPr>
        <w:jc w:val="both"/>
      </w:pPr>
      <w:r w:rsidRPr="009C0000">
        <w:t xml:space="preserve">Dužnik </w:t>
      </w:r>
      <w:r w:rsidR="009C0000" w:rsidRPr="009C0000">
        <w:t>SMETIŠKO d.o.o., Varaždin, Milana i Dragice Dvorščak 19</w:t>
      </w:r>
    </w:p>
    <w:p w:rsidRDefault="00765F8D" w:rsidP="00DF1FA3" w:rsidR="009776CA" w:rsidRPr="009C0000">
      <w:pPr>
        <w:numPr>
          <w:ilvl w:val="0"/>
          <w:numId w:val="1"/>
        </w:numPr>
        <w:jc w:val="both"/>
      </w:pPr>
      <w:r>
        <w:t>S</w:t>
      </w:r>
      <w:r w:rsidR="00F10D71" w:rsidRPr="009C0000">
        <w:t>tečajna</w:t>
      </w:r>
      <w:r w:rsidR="009776CA" w:rsidRPr="009C0000">
        <w:t xml:space="preserve"> upravitelj</w:t>
      </w:r>
      <w:r w:rsidR="00F10D71" w:rsidRPr="009C0000">
        <w:t>ica</w:t>
      </w:r>
      <w:r w:rsidR="009776CA" w:rsidRPr="009C0000">
        <w:t xml:space="preserve"> </w:t>
      </w:r>
      <w:r w:rsidR="009C0000" w:rsidRPr="009C0000">
        <w:rPr>
          <w:rFonts w:eastAsia="Calibri"/>
          <w:szCs w:val="24"/>
          <w:lang w:eastAsia="en-US"/>
        </w:rPr>
        <w:t>Sandra Gregorić Jelinek iz Zagreba, Klenovac 5</w:t>
      </w:r>
    </w:p>
    <w:p w:rsidRDefault="009C0000" w:rsidP="009776CA" w:rsidR="009C0000" w:rsidRPr="004E51C4">
      <w:pPr>
        <w:numPr>
          <w:ilvl w:val="0"/>
          <w:numId w:val="1"/>
        </w:numPr>
        <w:jc w:val="both"/>
        <w:rPr>
          <w:color w:val="FF0000"/>
        </w:rPr>
      </w:pPr>
      <w:r w:rsidRPr="005C1146">
        <w:t xml:space="preserve">Ministarstvu unutarnjih poslova RH, Policijskoj upravi  </w:t>
      </w:r>
      <w:r>
        <w:t>Varaždinskoj</w:t>
      </w:r>
    </w:p>
    <w:p w:rsidRDefault="009776CA" w:rsidP="009776CA" w:rsidR="009776CA" w:rsidRPr="009C0000">
      <w:pPr>
        <w:numPr>
          <w:ilvl w:val="0"/>
          <w:numId w:val="1"/>
        </w:numPr>
        <w:jc w:val="both"/>
      </w:pPr>
      <w:r w:rsidRPr="009C0000">
        <w:rPr>
          <w:szCs w:val="24"/>
        </w:rPr>
        <w:t>e-oglasna ploča</w:t>
      </w:r>
    </w:p>
    <w:p w:rsidRDefault="005D6F46" w:rsidP="009776CA" w:rsidR="009E6198" w:rsidRPr="009C0000">
      <w:pPr>
        <w:numPr>
          <w:ilvl w:val="0"/>
          <w:numId w:val="1"/>
        </w:numPr>
        <w:jc w:val="both"/>
      </w:pPr>
      <w:r w:rsidRPr="009C0000">
        <w:rPr>
          <w:szCs w:val="24"/>
        </w:rPr>
        <w:t>s</w:t>
      </w:r>
      <w:r w:rsidR="009776CA" w:rsidRPr="009C0000">
        <w:rPr>
          <w:szCs w:val="24"/>
        </w:rPr>
        <w:t>udski registar</w:t>
      </w:r>
      <w:r w:rsidR="009C0000">
        <w:rPr>
          <w:szCs w:val="24"/>
        </w:rPr>
        <w:t xml:space="preserve"> ovog suda </w:t>
      </w:r>
    </w:p>
    <w:sectPr w:rsidSect="00BB7DF4" w:rsidR="009E6198" w:rsidRPr="009C0000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24B" w:rsidP="007A75CE" w:rsidR="00CE424B">
      <w:r>
        <w:separator/>
      </w:r>
    </w:p>
  </w:endnote>
  <w:endnote w:id="0" w:type="continuationSeparator">
    <w:p w:rsidRDefault="00CE424B" w:rsidP="007A75CE" w:rsidR="00CE4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24B" w:rsidP="007A75CE" w:rsidR="00CE424B">
      <w:r>
        <w:separator/>
      </w:r>
    </w:p>
  </w:footnote>
  <w:footnote w:id="0" w:type="continuationSeparator">
    <w:p w:rsidRDefault="00CE424B" w:rsidP="007A75CE" w:rsidR="00CE42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560DF">
      <w:rPr>
        <w:noProof/>
      </w:rPr>
      <w:t>3</w:t>
    </w:r>
    <w:r>
      <w:fldChar w:fldCharType="end"/>
    </w:r>
  </w:p>
  <w:p w:rsidRDefault="004E51C4" w:rsidP="004E51C4" w:rsidR="004E51C4">
    <w:pPr>
      <w:pStyle w:val="Zaglavlje"/>
      <w:jc w:val="right"/>
    </w:pPr>
    <w:r>
      <w:t>Poslovni broj: 2 St-689/16-12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27"/>
    <w:rsid w:val="000571E3"/>
    <w:rsid w:val="00063781"/>
    <w:rsid w:val="00064E14"/>
    <w:rsid w:val="000B15A6"/>
    <w:rsid w:val="000C0AEF"/>
    <w:rsid w:val="000D4D44"/>
    <w:rsid w:val="000D51A8"/>
    <w:rsid w:val="000E1119"/>
    <w:rsid w:val="00107CA2"/>
    <w:rsid w:val="00122E85"/>
    <w:rsid w:val="00123653"/>
    <w:rsid w:val="0014661B"/>
    <w:rsid w:val="00204377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2AE0"/>
    <w:rsid w:val="003E3A4E"/>
    <w:rsid w:val="004155DD"/>
    <w:rsid w:val="00435237"/>
    <w:rsid w:val="00436D90"/>
    <w:rsid w:val="00467EEF"/>
    <w:rsid w:val="0049000D"/>
    <w:rsid w:val="00497129"/>
    <w:rsid w:val="004A1245"/>
    <w:rsid w:val="004C1E71"/>
    <w:rsid w:val="004D0940"/>
    <w:rsid w:val="004E51C4"/>
    <w:rsid w:val="004E547B"/>
    <w:rsid w:val="0051621C"/>
    <w:rsid w:val="00525276"/>
    <w:rsid w:val="00531356"/>
    <w:rsid w:val="00541467"/>
    <w:rsid w:val="00550447"/>
    <w:rsid w:val="005778DA"/>
    <w:rsid w:val="00581316"/>
    <w:rsid w:val="00583197"/>
    <w:rsid w:val="005B2BAA"/>
    <w:rsid w:val="005B3761"/>
    <w:rsid w:val="005B616A"/>
    <w:rsid w:val="005C1146"/>
    <w:rsid w:val="005D6F46"/>
    <w:rsid w:val="00600FFD"/>
    <w:rsid w:val="00603A25"/>
    <w:rsid w:val="0062016B"/>
    <w:rsid w:val="00622A8E"/>
    <w:rsid w:val="0063224D"/>
    <w:rsid w:val="006328A4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35822"/>
    <w:rsid w:val="00741660"/>
    <w:rsid w:val="00753445"/>
    <w:rsid w:val="00757C34"/>
    <w:rsid w:val="00765F8D"/>
    <w:rsid w:val="00784263"/>
    <w:rsid w:val="00784E12"/>
    <w:rsid w:val="007A3F03"/>
    <w:rsid w:val="007A75CE"/>
    <w:rsid w:val="007B0DF7"/>
    <w:rsid w:val="007B10CE"/>
    <w:rsid w:val="007B404E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560DF"/>
    <w:rsid w:val="008635C9"/>
    <w:rsid w:val="00875A8F"/>
    <w:rsid w:val="00881484"/>
    <w:rsid w:val="0088484A"/>
    <w:rsid w:val="008A024C"/>
    <w:rsid w:val="008A4092"/>
    <w:rsid w:val="008A49F0"/>
    <w:rsid w:val="008A5F0A"/>
    <w:rsid w:val="008F0FEA"/>
    <w:rsid w:val="00907951"/>
    <w:rsid w:val="00933038"/>
    <w:rsid w:val="0093589F"/>
    <w:rsid w:val="00940790"/>
    <w:rsid w:val="00943931"/>
    <w:rsid w:val="009463BE"/>
    <w:rsid w:val="00962A57"/>
    <w:rsid w:val="00963C9F"/>
    <w:rsid w:val="00964C7D"/>
    <w:rsid w:val="00965CA8"/>
    <w:rsid w:val="00976596"/>
    <w:rsid w:val="009776CA"/>
    <w:rsid w:val="00997A05"/>
    <w:rsid w:val="009B2682"/>
    <w:rsid w:val="009C0000"/>
    <w:rsid w:val="009D0C5B"/>
    <w:rsid w:val="009D3AB2"/>
    <w:rsid w:val="009E52DC"/>
    <w:rsid w:val="009E6198"/>
    <w:rsid w:val="009F1B49"/>
    <w:rsid w:val="009F3F15"/>
    <w:rsid w:val="00A26108"/>
    <w:rsid w:val="00A31AD4"/>
    <w:rsid w:val="00A53268"/>
    <w:rsid w:val="00A71C37"/>
    <w:rsid w:val="00A80491"/>
    <w:rsid w:val="00A859E2"/>
    <w:rsid w:val="00AD4B1F"/>
    <w:rsid w:val="00AE3548"/>
    <w:rsid w:val="00B15AEB"/>
    <w:rsid w:val="00B34567"/>
    <w:rsid w:val="00B36812"/>
    <w:rsid w:val="00B55878"/>
    <w:rsid w:val="00B72D09"/>
    <w:rsid w:val="00B8373D"/>
    <w:rsid w:val="00BA41CD"/>
    <w:rsid w:val="00BB5DDF"/>
    <w:rsid w:val="00BB66E1"/>
    <w:rsid w:val="00BB7DF4"/>
    <w:rsid w:val="00BC7FA7"/>
    <w:rsid w:val="00BD014D"/>
    <w:rsid w:val="00BE72AB"/>
    <w:rsid w:val="00BF5CAE"/>
    <w:rsid w:val="00C56F89"/>
    <w:rsid w:val="00C7158A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E424B"/>
    <w:rsid w:val="00CF63B6"/>
    <w:rsid w:val="00D0242F"/>
    <w:rsid w:val="00D27008"/>
    <w:rsid w:val="00D313D6"/>
    <w:rsid w:val="00D45D7E"/>
    <w:rsid w:val="00D508D6"/>
    <w:rsid w:val="00D645D0"/>
    <w:rsid w:val="00D65D0F"/>
    <w:rsid w:val="00D7256A"/>
    <w:rsid w:val="00D81282"/>
    <w:rsid w:val="00DA330C"/>
    <w:rsid w:val="00DB4EB7"/>
    <w:rsid w:val="00DC5CB6"/>
    <w:rsid w:val="00DF1FA3"/>
    <w:rsid w:val="00DF4B3F"/>
    <w:rsid w:val="00DF57F8"/>
    <w:rsid w:val="00E07C5D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10D71"/>
    <w:rsid w:val="00F24C5F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60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0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0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0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0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6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0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0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0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0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30.10.2015</izvorni_sadrzaj>
    <derivirana_varijabla naziv="DomainObject.Predmet.Opis_1">prijedlog za otvaranje st. postupka 30.10.2015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SMETIŠKO društvo s ograničenom odgovornošću za graditeljstvo, trgovinu i usluge</izvorni_sadrzaj>
    <derivirana_varijabla naziv="DomainObject.Predmet.ProtustrankaFormated_1">  SMETIŠKO društvo s ograničenom odgovornošću za graditeljstvo, trgovinu i usluge</derivirana_varijabla>
  </DomainObject.Predmet.ProtustrankaFormated>
  <DomainObject.Predmet.ProtustrankaFormatedOIB>
    <izvorni_sadrzaj>  SMETIŠKO društvo s ograničenom odgovornošću za graditeljstvo, trgovinu i usluge, OIB 63168439119</izvorni_sadrzaj>
    <derivirana_varijabla naziv="DomainObject.Predmet.ProtustrankaFormatedOIB_1">  SMETIŠKO društvo s ograničenom odgovornošću za graditeljstvo, trgovinu i usluge, OIB 63168439119</derivirana_varijabla>
  </DomainObject.Predmet.ProtustrankaFormatedOIB>
  <DomainObject.Predmet.ProtustrankaFormatedWithAdress>
    <izvorni_sadrzaj> SMETIŠKO društvo s ograničenom odgovornošću za graditeljstvo, trgovinu i usluge, Milana i Dragice Dvorščak 19, 42000 Varaždin</izvorni_sadrzaj>
    <derivirana_varijabla naziv="DomainObject.Predmet.ProtustrankaFormatedWithAdress_1"> SMETIŠKO društvo s ograničenom odgovornošću za graditeljstvo, trgovinu i usluge, Milana i Dragice Dvorščak 19, 42000 Varaždin</derivirana_varijabla>
  </DomainObject.Predmet.ProtustrankaFormatedWithAdress>
  <DomainObject.Predmet.ProtustrankaFormatedWithAdressOIB>
    <izvorni_sadrzaj> SMETIŠKO društvo s ograničenom odgovornošću za graditeljstvo, trgovinu i usluge, OIB 63168439119, Milana i Dragice Dvorščak 19, 42000 Varaždin</izvorni_sadrzaj>
    <derivirana_varijabla naziv="DomainObject.Predmet.ProtustrankaFormatedWithAdressOIB_1"> SMETIŠKO društvo s ograničenom odgovornošću za graditeljstvo, trgovinu i usluge, OIB 63168439119, Milana i Dragice Dvorščak 19, 42000 Varaždin</derivirana_varijabla>
  </DomainObject.Predmet.ProtustrankaFormatedWithAdressOIB>
  <DomainObject.Predmet.ProtustrankaWithAdress>
    <izvorni_sadrzaj>SMETIŠKO društvo s ograničenom odgovornošću za graditeljstvo, trgovinu i usluge Milana i Dragice Dvorščak 19, 42000 Varaždin</izvorni_sadrzaj>
    <derivirana_varijabla naziv="DomainObject.Predmet.ProtustrankaWithAdress_1">SMETIŠKO društvo s ograničenom odgovornošću za graditeljstvo, trgovinu i usluge Milana i Dragice Dvorščak 19, 42000 Varaždin</derivirana_varijabla>
  </DomainObject.Predmet.ProtustrankaWithAdress>
  <DomainObject.Predmet.ProtustrankaWithAdressOIB>
    <izvorni_sadrzaj>SMETIŠKO društvo s ograničenom odgovornošću za graditeljstvo, trgovinu i usluge, OIB 63168439119, Milana i Dragice Dvorščak 19, 42000 Varaždin</izvorni_sadrzaj>
    <derivirana_varijabla naziv="DomainObject.Predmet.ProtustrankaWithAdressOIB_1">SMETIŠKO društvo s ograničenom odgovornošću za graditeljstvo, trgovinu i usluge, OIB 63168439119, Milana i Dragice Dvorščak 19, 42000 Varaždin</derivirana_varijabla>
  </DomainObject.Predmet.ProtustrankaWithAdressOIB>
  <DomainObject.Predmet.ProtustrankaNazivFormated>
    <izvorni_sadrzaj>SMETIŠKO društvo s ograničenom odgovornošću za graditeljstvo, trgovinu i usluge</izvorni_sadrzaj>
    <derivirana_varijabla naziv="DomainObject.Predmet.ProtustrankaNazivFormated_1">SMETIŠKO društvo s ograničenom odgovornošću za graditeljstvo, trgovinu i usluge</derivirana_varijabla>
  </DomainObject.Predmet.ProtustrankaNazivFormated>
  <DomainObject.Predmet.ProtustrankaNazivFormatedOIB>
    <izvorni_sadrzaj>SMETIŠKO društvo s ograničenom odgovornošću za graditeljstvo, trgovinu i usluge, OIB 63168439119</izvorni_sadrzaj>
    <derivirana_varijabla naziv="DomainObject.Predmet.ProtustrankaNazivFormatedOIB_1">SMETIŠKO društvo s ograničenom odgovornošću za graditeljstvo, trgovinu i usluge, OIB 63168439119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</izvorni_sadrzaj>
    <derivirana_varijabla naziv="DomainObject.Predmet.StrankaFormatedOIB_1">  RH Ministarstvo financija - Porezna uprava, Područni ured sjeverna Hrvatska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Graberje 1, 42000 Varaždin</izvorni_sadrzaj>
    <derivirana_varijabla naziv="DomainObject.Predmet.StrankaFormatedWithAdressOIB_1"> RH Ministarstvo financija - Porezna uprava, Područni ured sjeverna Hrvatska,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Graberje 1,42000 Varaždin</izvorni_sadrzaj>
    <derivirana_varijabla naziv="DomainObject.Predmet.StrankaWithAdressOIB_1">RH Ministarstvo financija - Porezna uprava, Područni ured sjeverna Hrvatska,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</izvorni_sadrzaj>
    <derivirana_varijabla naziv="DomainObject.Predmet.StrankaNazivFormatedOIB_1">RH Ministarstvo financija - 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47821.92</izvorni_sadrzaj>
    <derivirana_varijabla naziv="DomainObject.Predmet.TrenutnaVrijednost_1">47821.92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</item>
    </izvorni_sadrzaj>
    <derivirana_varijabla naziv="DomainObject.Predmet.StrankaListFormatedOIB_1">
      <item>RH Ministarstvo financija - Porezna uprava, Područni ured sjeverna Hrvatska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Graberje 1, 42000 Varaždin</item>
    </izvorni_sadrzaj>
    <derivirana_varijabla naziv="DomainObject.Predmet.StrankaListFormatedWithAdressOIB_1">
      <item>RH Ministarstvo financija - Porezna uprava, Područni ured sjeverna Hrvatska,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</item>
    </izvorni_sadrzaj>
    <derivirana_varijabla naziv="DomainObject.Predmet.StrankaListNazivFormatedOIB_1">
      <item>RH Ministarstvo financija - Porezna uprava, Područni ured sjeverna Hrvatska</item>
    </derivirana_varijabla>
  </DomainObject.Predmet.StrankaListNazivFormatedOIB>
  <DomainObject.Predmet.ProtuStrankaListFormated>
    <izvorni_sadrzaj>
      <item>SMETIŠKO društvo s ograničenom odgovornošću za graditeljstvo, trgovinu i usluge</item>
    </izvorni_sadrzaj>
    <derivirana_varijabla naziv="DomainObject.Predmet.ProtuStrankaListFormated_1">
      <item>SMETIŠKO društvo s ograničenom odgovornošću za graditeljstvo, trgovinu i usluge</item>
    </derivirana_varijabla>
  </DomainObject.Predmet.ProtuStrankaListFormated>
  <DomainObject.Predmet.ProtuStrankaListFormatedOIB>
    <izvorni_sadrzaj>
      <item>SMETIŠKO društvo s ograničenom odgovornošću za graditeljstvo, trgovinu i usluge, OIB 63168439119</item>
    </izvorni_sadrzaj>
    <derivirana_varijabla naziv="DomainObject.Predmet.ProtuStrankaListFormatedOIB_1">
      <item>SMETIŠKO društvo s ograničenom odgovornošću za graditeljstvo, trgovinu i usluge, OIB 63168439119</item>
    </derivirana_varijabla>
  </DomainObject.Predmet.ProtuStrankaListFormatedOIB>
  <DomainObject.Predmet.ProtuStrankaListFormatedWithAdress>
    <izvorni_sadrzaj>
      <item>SMETIŠKO društvo s ograničenom odgovornošću za graditeljstvo, trgovinu i usluge, Milana i Dragice Dvorščak 19, 42000 Varaždin</item>
    </izvorni_sadrzaj>
    <derivirana_varijabla naziv="DomainObject.Predmet.ProtuStrankaListFormatedWithAdress_1">
      <item>SMETIŠKO društvo s ograničenom odgovornošću za graditeljstvo, trgovinu i usluge, Milana i Dragice Dvorščak 19, 42000 Varaždin</item>
    </derivirana_varijabla>
  </DomainObject.Predmet.ProtuStrankaListFormatedWithAdress>
  <DomainObject.Predmet.ProtuStrankaListFormatedWithAdressOIB>
    <izvorni_sadrzaj>
      <item>SMETIŠKO društvo s ograničenom odgovornošću za graditeljstvo, trgovinu i usluge, OIB 63168439119, Milana i Dragice Dvorščak 19, 42000 Varaždin</item>
    </izvorni_sadrzaj>
    <derivirana_varijabla naziv="DomainObject.Predmet.ProtuStrankaListFormatedWithAdressOIB_1">
      <item>SMETIŠKO društvo s ograničenom odgovornošću za graditeljstvo, trgovinu i usluge, OIB 63168439119, Milana i Dragice Dvorščak 19, 42000 Varaždin</item>
    </derivirana_varijabla>
  </DomainObject.Predmet.ProtuStrankaListFormatedWithAdressOIB>
  <DomainObject.Predmet.ProtuStrankaListNazivFormated>
    <izvorni_sadrzaj>
      <item>SMETIŠKO društvo s ograničenom odgovornošću za graditeljstvo, trgovinu i usluge</item>
    </izvorni_sadrzaj>
    <derivirana_varijabla naziv="DomainObject.Predmet.ProtuStrankaListNazivFormated_1">
      <item>SMETIŠKO društvo s ograničenom odgovornošću za graditeljstvo, trgovinu i usluge</item>
    </derivirana_varijabla>
  </DomainObject.Predmet.ProtuStrankaListNazivFormated>
  <DomainObject.Predmet.ProtuStrankaListNazivFormatedOIB>
    <izvorni_sadrzaj>
      <item>SMETIŠKO društvo s ograničenom odgovornošću za graditeljstvo, trgovinu i usluge, OIB 63168439119</item>
    </izvorni_sadrzaj>
    <derivirana_varijabla naziv="DomainObject.Predmet.ProtuStrankaListNazivFormatedOIB_1">
      <item>SMETIŠKO društvo s ograničenom odgovornošću za graditeljstvo, trgovinu i usluge, OIB 63168439119</item>
    </derivirana_varijabla>
  </DomainObject.Predmet.ProtuStrankaListNazivFormatedOIB>
  <DomainObject.Predmet.OstaliListFormated>
    <izvorni_sadrzaj>
      <item>Županijsko državno odvjetništvo u Varaždinu</item>
      <item>Romano Smetiško</item>
    </izvorni_sadrzaj>
    <derivirana_varijabla naziv="DomainObject.Predmet.OstaliListFormated_1">
      <item>Županijsko državno odvjetništvo u Varaždinu</item>
      <item>Romano Smetiško</item>
    </derivirana_varijabla>
  </DomainObject.Predmet.OstaliListFormated>
  <DomainObject.Predmet.OstaliListFormatedOIB>
    <izvorni_sadrzaj>
      <item>Županijsko državno odvjetništvo u Varaždinu</item>
      <item>Romano Smetiško, OIB 47752148250</item>
    </izvorni_sadrzaj>
    <derivirana_varijabla naziv="DomainObject.Predmet.OstaliListFormatedOIB_1">
      <item>Županijsko državno odvjetništvo u Varaždinu</item>
      <item>Romano Smetiško, OIB 47752148250</item>
    </derivirana_varijabla>
  </DomainObject.Predmet.OstaliListFormatedOIB>
  <DomainObject.Predmet.OstaliListFormatedWithAdress>
    <izvorni_sadrzaj>
      <item>Županijsko državno odvjetništvo u Varaždinu</item>
      <item>Romano Smetiško, Milana I Drag. Dvorščak 19, 42000 Varaždin</item>
    </izvorni_sadrzaj>
    <derivirana_varijabla naziv="DomainObject.Predmet.OstaliListFormatedWithAdress_1">
      <item>Županijsko državno odvjetništvo u Varaždinu</item>
      <item>Romano Smetiško, Milana I Drag. Dvorščak 19, 42000 Varaždin</item>
    </derivirana_varijabla>
  </DomainObject.Predmet.OstaliListFormatedWithAdress>
  <DomainObject.Predmet.OstaliListFormatedWithAdressOIB>
    <izvorni_sadrzaj>
      <item>Županijsko državno odvjetništvo u Varaždinu</item>
      <item>Romano Smetiško, OIB 47752148250, Milana I Drag. Dvorščak 19, 42000 Varaždin</item>
    </izvorni_sadrzaj>
    <derivirana_varijabla naziv="DomainObject.Predmet.OstaliListFormatedWithAdressOIB_1">
      <item>Županijsko državno odvjetništvo u Varaždinu</item>
      <item>Romano Smetiško, OIB 47752148250, Milana I Drag. Dvorščak 19, 42000 Varaždin</item>
    </derivirana_varijabla>
  </DomainObject.Predmet.OstaliListFormatedWithAdressOIB>
  <DomainObject.Predmet.OstaliListNazivFormated>
    <izvorni_sadrzaj>
      <item>Županijsko državno odvjetništvo u Varaždinu</item>
      <item>Romano Smetiško</item>
    </izvorni_sadrzaj>
    <derivirana_varijabla naziv="DomainObject.Predmet.OstaliListNazivFormated_1">
      <item>Županijsko državno odvjetništvo u Varaždinu</item>
      <item>Romano Smetiško</item>
    </derivirana_varijabla>
  </DomainObject.Predmet.OstaliListNazivFormated>
  <DomainObject.Predmet.OstaliListNazivFormatedOIB>
    <izvorni_sadrzaj>
      <item>Županijsko državno odvjetništvo u Varaždinu</item>
      <item>Romano Smetiško, OIB 47752148250</item>
    </izvorni_sadrzaj>
    <derivirana_varijabla naziv="DomainObject.Predmet.OstaliListNazivFormatedOIB_1">
      <item>Županijsko državno odvjetništvo u Varaždinu</item>
      <item>Romano Smetiško, OIB 47752148250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SMETIŠKO društvo s ograničenom odgovornošću za graditeljstvo, trgovinu i usluge</izvorni_sadrzaj>
    <derivirana_varijabla naziv="DomainObject.Predmet.ProtustrankaIDrugi_1">SMETIŠKO društvo s ograničenom odgovornošću za graditeljstvo, trgovinu i usluge</derivirana_varijabla>
  </DomainObject.Predmet.ProtustrankaIDrugi>
  <DomainObject.Predmet.StrankaIDrugiAdressOIB>
    <izvorni_sadrzaj>RH Ministarstvo financija - Porezna uprava, Područni ured sjeverna Hrvatska, Graberje 1, 42000 Varaždin</izvorni_sadrzaj>
    <derivirana_varijabla naziv="DomainObject.Predmet.StrankaIDrugiAdressOIB_1">RH Ministarstvo financija - Porezna uprava, Područni ured sjeverna Hrvatska, Graberje 1, 42000 Varaždin</derivirana_varijabla>
  </DomainObject.Predmet.StrankaIDrugiAdressOIB>
  <DomainObject.Predmet.ProtustrankaIDrugiAdressOIB>
    <izvorni_sadrzaj>SMETIŠKO društvo s ograničenom odgovornošću za graditeljstvo, trgovinu i usluge, OIB 63168439119, Milana i Dragice Dvorščak 19, 42000 Varaždin</izvorni_sadrzaj>
    <derivirana_varijabla naziv="DomainObject.Predmet.ProtustrankaIDrugiAdressOIB_1">SMETIŠKO društvo s ograničenom odgovornošću za graditeljstvo, trgovinu i usluge, OIB 63168439119, Milana i Dragice Dvorščak 19,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SMETIŠKO društvo s ograničenom odgovornošću za graditeljstvo, trgovinu i usluge</item>
      <item>RH Ministarstvo financija - Porezna uprava, Područni ured sjeverna Hrvatska</item>
      <item>Županijsko državno odvjetništvo u Varaždinu</item>
      <item>Romano Smetiško</item>
    </izvorni_sadrzaj>
    <derivirana_varijabla naziv="DomainObject.Predmet.SudioniciListNaziv_1">
      <item>SMETIŠKO društvo s ograničenom odgovornošću za graditeljstvo, trgovinu i usluge</item>
      <item>RH Ministarstvo financija - Porezna uprava, Područni ured sjeverna Hrvatska</item>
      <item>Županijsko državno odvjetništvo u Varaždinu</item>
      <item>Romano Smetiško</item>
    </derivirana_varijabla>
  </DomainObject.Predmet.SudioniciListNaziv>
  <DomainObject.Predmet.SudioniciListAdressOIB>
    <izvorni_sadrzaj>
      <item>SMETIŠKO društvo s ograničenom odgovornošću za graditeljstvo, trgovinu i usluge, OIB 63168439119, Milana i Dragice Dvorščak 19,42000 Varaždin</item>
      <item>RH Ministarstvo financija - Porezna uprava, Područni ured sjeverna Hrvatska, Graberje 1,42000 Varaždin</item>
      <item>Županijsko državno odvjetništvo u Varaždinu</item>
      <item>Romano Smetiško, OIB 47752148250, Milana I Drag. Dvorščak 19,42000 Varaždin</item>
    </izvorni_sadrzaj>
    <derivirana_varijabla naziv="DomainObject.Predmet.SudioniciListAdressOIB_1">
      <item>SMETIŠKO društvo s ograničenom odgovornošću za graditeljstvo, trgovinu i usluge, OIB 63168439119, Milana i Dragice Dvorščak 19,42000 Varaždin</item>
      <item>RH Ministarstvo financija - Porezna uprava, Područni ured sjeverna Hrvatska, Graberje 1,42000 Varaždin</item>
      <item>Županijsko državno odvjetništvo u Varaždinu</item>
      <item>Romano Smetiško, OIB 47752148250, Milana I Drag. Dvorščak 19,42000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63168439119</item>
      <item>, OIB null</item>
      <item>, OIB null</item>
      <item>, OIB 47752148250</item>
    </izvorni_sadrzaj>
    <derivirana_varijabla naziv="DomainObject.Predmet.SudioniciListNazivOIB_1">
      <item>, OIB 63168439119</item>
      <item>, OIB null</item>
      <item>, OIB null</item>
      <item>, OIB 47752148250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A0BB1-C758-4336-8C51-FDFB647D7D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869</properties:Words>
  <properties:Characters>4963</properties:Characters>
  <properties:Lines>126</properties:Lines>
  <properties:Paragraphs>39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2016-11-10T13:08:00Z</dcterms:created>
  <dc:creator>Ljubica Makovec</dc:creator>
  <cp:lastModifiedBy>Marko Makaj</cp:lastModifiedBy>
  <cp:lastPrinted>2016-11-10T13:49:00Z</cp:lastPrinted>
  <dcterms:modified xmlns:xsi="http://www.w3.org/2001/XMLSchema-instance" xsi:type="dcterms:W3CDTF">2016-11-10T13:52:00Z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