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e3e27" w14:paraId="5ee3e27" w:rsidRDefault="00C77DED" w:rsidR="00C77DED">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77DED" w:rsidP="00E64732" w:rsidR="00C77DED">
            <w:pPr>
              <w:jc w:val="center"/>
              <w:rPr>
                <w:sz w:val="24"/>
              </w:rPr>
            </w:pP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rsidRDefault="00E64732" w:rsidP="00C50216" w:rsidR="00A86E26">
      <w:pPr>
        <w:jc w:val="right"/>
      </w:pPr>
      <w:r>
        <w:br w:clear="all" w:type="textWrapping"/>
      </w:r>
      <w:r w:rsidR="00916A8C" w:rsidRPr="001A4844">
        <w:t>Poslovni broj: 4. St-</w:t>
      </w:r>
      <w:r w:rsidR="006C27ED">
        <w:t>1757</w:t>
      </w:r>
      <w:r w:rsidR="00C50216">
        <w:t>/2016-</w:t>
      </w:r>
      <w:r w:rsidR="006C27ED">
        <w:t>18</w:t>
      </w:r>
    </w:p>
    <w:p w:rsidRDefault="00C77DED" w:rsidP="00916A8C" w:rsidR="00C77DED">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C77DED" w:rsidR="00C77DED" w:rsidRPr="00E64732">
      <w:pPr>
        <w:spacing w:after="200" w:before="120"/>
        <w:jc w:val="center"/>
      </w:pPr>
      <w:r w:rsidRPr="00D92D1F">
        <w:t>R J E Š E N J E</w:t>
      </w:r>
    </w:p>
    <w:p w:rsidRDefault="00C50216" w:rsidP="00C50216" w:rsidR="00C50216">
      <w:pPr>
        <w:ind w:firstLine="708"/>
        <w:jc w:val="both"/>
      </w:pPr>
      <w:r>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6C27ED" w:rsidRPr="00D647C3">
        <w:t>MAGIČNI OTOK d.o.o.</w:t>
      </w:r>
      <w:r w:rsidR="006C27ED">
        <w:t xml:space="preserve">, </w:t>
      </w:r>
      <w:r w:rsidR="006C27ED" w:rsidRPr="00D647C3">
        <w:t>Antuna Mihanovića 31</w:t>
      </w:r>
      <w:r w:rsidR="006C27ED">
        <w:t xml:space="preserve">, Split, OIB: </w:t>
      </w:r>
      <w:r w:rsidR="006C27ED" w:rsidRPr="00D647C3">
        <w:t>93599230553</w:t>
      </w:r>
      <w:r>
        <w:t>, 12. ožujka 2019.</w:t>
      </w:r>
    </w:p>
    <w:p w:rsidRDefault="00EF5700" w:rsidP="00EF5700" w:rsidR="00EF5700" w:rsidRPr="005B5E19">
      <w:pPr>
        <w:jc w:val="both"/>
        <w:rPr>
          <w:sz w:val="16"/>
          <w:szCs w:val="16"/>
        </w:rPr>
      </w:pPr>
    </w:p>
    <w:p w:rsidRDefault="00C77DED" w:rsidP="00EF5700" w:rsidR="00C77DED">
      <w:pPr>
        <w:jc w:val="cente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6C27ED" w:rsidRPr="00D647C3">
        <w:t>MAGIČNI OTOK d.o.o.</w:t>
      </w:r>
      <w:r w:rsidR="006C27ED">
        <w:t xml:space="preserve">, </w:t>
      </w:r>
      <w:r w:rsidR="006C27ED" w:rsidRPr="00D647C3">
        <w:t>Antuna Mihanovića 31</w:t>
      </w:r>
      <w:r w:rsidR="006C27ED">
        <w:t xml:space="preserve">, Split, OIB: </w:t>
      </w:r>
      <w:r w:rsidR="006C27ED" w:rsidRPr="00D647C3">
        <w:t>93599230553</w:t>
      </w:r>
      <w:r w:rsidRPr="00CA3F30">
        <w:t xml:space="preserve">, </w:t>
      </w:r>
      <w:r>
        <w:t xml:space="preserve">da u roku od 15 dana, a koji rok počinje teći istekom osmog dana od dana objave ovog rješenja na mrežnoj stranici e-Oglasna ploča sudova, solidarno uplate predujam u iznosu od </w:t>
      </w:r>
      <w:r w:rsidR="006C27ED">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6C27ED">
        <w:t>1757</w:t>
      </w:r>
      <w:r w:rsidR="00FF237E">
        <w:t>/</w:t>
      </w:r>
      <w:r w:rsidR="00C50216">
        <w:t>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C77DED" w:rsidP="00E64732" w:rsidR="00C77DED">
      <w:pPr>
        <w:jc w:val="cente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C77DED" w:rsidP="00E64732" w:rsidR="00C77DED">
      <w:pPr>
        <w:jc w:val="center"/>
        <w:rPr>
          <w:szCs w:val="24"/>
        </w:rPr>
      </w:pPr>
    </w:p>
    <w:p w:rsidRDefault="006C27ED" w:rsidP="006C27ED" w:rsidR="006C27ED">
      <w:pPr>
        <w:ind w:firstLine="708"/>
        <w:jc w:val="both"/>
      </w:pPr>
      <w:r>
        <w:t xml:space="preserve">Financijska agencija, Regionalni centar Split podnijela je ovom sudu 30. listopada 2015. zahtjev za provedbu skraćenog stečajnog postupka nad </w:t>
      </w:r>
      <w:r w:rsidRPr="00D647C3">
        <w:t>MAGIČNI OTOK d.o.o., Antuna Mihanovića 31, Split, OIB: 93599230553</w:t>
      </w:r>
      <w:r>
        <w:t>.</w:t>
      </w:r>
    </w:p>
    <w:p w:rsidRDefault="006C27ED" w:rsidP="006C27ED" w:rsidR="006C27ED">
      <w:pPr>
        <w:spacing w:before="200"/>
        <w:ind w:firstLine="708"/>
        <w:jc w:val="both"/>
      </w:pPr>
      <w:r>
        <w:t>U podnesenom zahtjevu navedeno je da dužnik na dan 1. rujna 2015., u Očevidniku redoslijeda osnova za plaćanje, ima evidentirane neizvršene osnove za plaćanje u neprekinutom razdoblju od 2008 dana, u ukupnom iznosu od 595.313,39 kuna, kao i da prema podacima koji su dostavljeni od Hrvatskog zavoda za mirovinsko osiguranje, dužnik nema zaposlenih.</w:t>
      </w:r>
    </w:p>
    <w:p w:rsidRDefault="006C27ED" w:rsidP="006C27ED" w:rsidR="006C27ED">
      <w:pPr>
        <w:spacing w:before="200"/>
        <w:ind w:firstLine="709"/>
        <w:jc w:val="both"/>
      </w:pPr>
      <w:r>
        <w:lastRenderedPageBreak/>
        <w:t>Budući da su prema podacima iz podnesenog zahtjeva bile ispunjene pretpostavke iz članka 428. Stečajnog zakona ovaj sud je 18. travnja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6C27ED" w:rsidP="006C27ED" w:rsidR="006C27ED">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27. travnja</w:t>
      </w:r>
      <w:r w:rsidRPr="00E300CF">
        <w:t xml:space="preserve"> 2016. obrazac kojim je, kao vjerovnik, predložila nad dužnikom otvoriti stečaj. U prilogu je dostavljeno stanje računa poreznog </w:t>
      </w:r>
      <w:r>
        <w:t xml:space="preserve">obveznika </w:t>
      </w:r>
      <w:r w:rsidRPr="00D647C3">
        <w:t>MAGIČNI OTOK d.o.o., Antuna Mihanovića 31, Split, OIB: 93599230553</w:t>
      </w:r>
      <w:r>
        <w:t xml:space="preserve"> </w:t>
      </w:r>
      <w:r w:rsidRPr="00E300CF">
        <w:t xml:space="preserve">na dan </w:t>
      </w:r>
      <w:r>
        <w:t>19. travnja</w:t>
      </w:r>
      <w:r w:rsidRPr="00E300CF">
        <w:t xml:space="preserve"> 2016.</w:t>
      </w:r>
      <w:r>
        <w:t xml:space="preserve"> </w:t>
      </w:r>
      <w:r w:rsidRPr="00E300CF">
        <w:t xml:space="preserve">iz kojeg proizlazi kako dužnik duguje iznos od </w:t>
      </w:r>
      <w:r>
        <w:t>684.429,26</w:t>
      </w:r>
      <w:r w:rsidRPr="00E300CF">
        <w:t xml:space="preserve"> </w:t>
      </w:r>
      <w:r>
        <w:t>kuna</w:t>
      </w:r>
      <w:r w:rsidRPr="00E300CF">
        <w:t xml:space="preserve">,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2011. i zk izvadak za kat.čest. 1298 ZU 2565 k.o. Sutivan. </w:t>
      </w:r>
    </w:p>
    <w:p w:rsidRDefault="006C27ED" w:rsidP="006C27ED" w:rsidR="006C27ED">
      <w:pPr>
        <w:ind w:firstLine="709"/>
        <w:jc w:val="both"/>
      </w:pPr>
    </w:p>
    <w:p w:rsidRDefault="006C27ED" w:rsidP="006C27ED" w:rsidR="006C27ED">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22.St-1276/2015 od 13. lipnja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C27ED" w:rsidP="006C27ED" w:rsidR="006C27ED">
      <w:pPr>
        <w:ind w:firstLine="708"/>
        <w:jc w:val="both"/>
      </w:pPr>
    </w:p>
    <w:p w:rsidRDefault="006C27ED" w:rsidP="006C27ED" w:rsidR="006C27ED">
      <w:pPr>
        <w:ind w:firstLine="708"/>
        <w:jc w:val="both"/>
      </w:pPr>
      <w:r>
        <w:t>Po pravomoćnosti rješenja ovog suda o obustavi skraćenog stečajnog postupka</w:t>
      </w:r>
      <w:r w:rsidRPr="00BF1E80">
        <w:t xml:space="preserve"> </w:t>
      </w:r>
      <w:r>
        <w:t>od 13. lipnja 2016., ovaj predmet je zaveden po novi poslovni broj St-1757/2016.</w:t>
      </w:r>
    </w:p>
    <w:p w:rsidRDefault="006C27ED" w:rsidP="006C27ED" w:rsidR="006C27ED">
      <w:pPr>
        <w:ind w:firstLine="708"/>
        <w:jc w:val="both"/>
      </w:pPr>
    </w:p>
    <w:p w:rsidRDefault="006C27ED" w:rsidP="006C27ED" w:rsidR="006C27ED">
      <w:pPr>
        <w:ind w:firstLine="708"/>
        <w:jc w:val="both"/>
      </w:pPr>
      <w:r>
        <w:t xml:space="preserve">Zakonski zastupnik dužnika je 12. srpnja 2017. u spis poslao očitovanje na zaključak suda kojim je pozvan na dostavu popis imovine i obveza dužnik navodeći da </w:t>
      </w:r>
      <w:r w:rsidR="00C77DED">
        <w:t xml:space="preserve">dužnik nema imovine, nema potraživanja niti dugovanja te da ne obavlja poslovnu aktivnost od 2009. </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C77DED">
        <w:t>1757</w:t>
      </w:r>
      <w:r w:rsidR="00C50216">
        <w:t>/2016-</w:t>
      </w:r>
      <w:r w:rsidR="00C77DED">
        <w:t>7</w:t>
      </w:r>
      <w:r w:rsidR="00EF5700" w:rsidRPr="006A49A6">
        <w:t xml:space="preserve"> od </w:t>
      </w:r>
      <w:r w:rsidR="00C50216">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B0336" w:rsidP="00C77DED" w:rsidR="004B0336">
      <w:pPr>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dužnik </w:t>
      </w:r>
      <w:r w:rsidR="00C50216">
        <w:rPr>
          <w:szCs w:val="24"/>
        </w:rPr>
        <w:t>nije evidentiran kao vlasnik vozila.</w:t>
      </w:r>
    </w:p>
    <w:p w:rsidRDefault="004B0336" w:rsidP="004B0336" w:rsidR="004B0336">
      <w:pPr>
        <w:jc w:val="both"/>
      </w:pPr>
    </w:p>
    <w:p w:rsidRDefault="00683679" w:rsidP="00EF5700" w:rsidR="00683679">
      <w:pPr>
        <w:ind w:firstLine="708"/>
        <w:jc w:val="both"/>
      </w:pPr>
      <w:r>
        <w:t>Općinski sud u Splitu, zemljišnoknjižni odjel je 2</w:t>
      </w:r>
      <w:r w:rsidR="004B0336">
        <w:t>6</w:t>
      </w:r>
      <w:r>
        <w:t xml:space="preserve">. </w:t>
      </w:r>
      <w:r w:rsidR="00C50216">
        <w:t>veljače</w:t>
      </w:r>
      <w:r>
        <w:t xml:space="preserve"> </w:t>
      </w:r>
      <w:r w:rsidR="00C50216">
        <w:t>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C77DED" w:rsidP="004B0336" w:rsidR="004B0336">
      <w:pPr>
        <w:ind w:firstLine="708"/>
        <w:jc w:val="both"/>
      </w:pPr>
      <w:r>
        <w:t xml:space="preserve">Osoba </w:t>
      </w:r>
      <w:r w:rsidR="004B0336">
        <w:t xml:space="preserve">ovlaštena za zastupanje dužnika nije </w:t>
      </w:r>
      <w:r>
        <w:t>pristupio</w:t>
      </w:r>
      <w:r w:rsidR="004B0336">
        <w:t xml:space="preserve">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C50216">
        <w:t>49</w:t>
      </w:r>
      <w:r>
        <w:t xml:space="preserve"> spisa) kojom se potvrđuje da dužnik na dan </w:t>
      </w:r>
      <w:r w:rsidR="00C50216">
        <w:t>8.3.</w:t>
      </w:r>
      <w:r w:rsidR="004B0336">
        <w:t>2019</w:t>
      </w:r>
      <w:r>
        <w:t xml:space="preserve">., u Očevidniku </w:t>
      </w:r>
      <w:r>
        <w:rPr>
          <w:szCs w:val="24"/>
        </w:rPr>
        <w:t xml:space="preserve">redoslijeda osnova za plaćanje, ima evidentirane neizvršne osnove za plaćanje u neprekinutom razdoblju od </w:t>
      </w:r>
      <w:r w:rsidR="00C77DED">
        <w:rPr>
          <w:szCs w:val="24"/>
        </w:rPr>
        <w:t>3291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r w:rsidR="00C77DED">
        <w:t xml:space="preserve">Naime, sud je izvršio uvid u zk izvatke za kat.čest. 907 ZU 2374 k.o. Sutivan i kat.čest. 1298 ZU 2565 k.o. Sutivan iz kojih je razvidno da dužnik više upisan kao vlasnik navedenih nekretnina.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C77DED">
        <w:t>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C50216" w:rsidR="00EF5700" w:rsidRPr="00C50216">
      <w:pPr>
        <w:jc w:val="center"/>
        <w:rPr>
          <w:szCs w:val="24"/>
        </w:rPr>
      </w:pPr>
      <w:r>
        <w:rPr>
          <w:szCs w:val="24"/>
        </w:rPr>
        <w:t>U Splitu</w:t>
      </w:r>
      <w:r w:rsidR="00A46FEF">
        <w:rPr>
          <w:szCs w:val="24"/>
        </w:rPr>
        <w:t>,</w:t>
      </w:r>
      <w:r>
        <w:rPr>
          <w:szCs w:val="24"/>
        </w:rPr>
        <w:t xml:space="preserve"> </w:t>
      </w:r>
      <w:r w:rsidR="00C50216">
        <w:rPr>
          <w:szCs w:val="24"/>
        </w:rPr>
        <w:t>12. ožujka</w:t>
      </w:r>
      <w:r w:rsidR="004B0336">
        <w:rPr>
          <w:szCs w:val="24"/>
        </w:rPr>
        <w:t xml:space="preserve"> 2019. </w:t>
      </w:r>
    </w:p>
    <w:p w:rsidRDefault="00916A8C" w:rsidP="00EF5700" w:rsidR="00EF5700">
      <w:pPr>
        <w:ind w:firstLine="708" w:left="7080"/>
        <w:rPr>
          <w:szCs w:val="24"/>
        </w:rPr>
      </w:pPr>
      <w:r>
        <w:rPr>
          <w:szCs w:val="24"/>
        </w:rPr>
        <w:t>Sudac</w:t>
      </w:r>
    </w:p>
    <w:p w:rsidRDefault="00EF5700" w:rsidP="004B0336" w:rsidR="00EF5700">
      <w:pPr>
        <w:rPr>
          <w:sz w:val="28"/>
          <w:szCs w:val="28"/>
        </w:rPr>
      </w:pPr>
    </w:p>
    <w:p w:rsidRDefault="00C77DED" w:rsidP="004B0336" w:rsidR="00C77DED" w:rsidRPr="00765651">
      <w:pPr>
        <w:rPr>
          <w:sz w:val="28"/>
          <w:szCs w:val="28"/>
        </w:rPr>
      </w:pPr>
    </w:p>
    <w:p w:rsidRDefault="00916A8C" w:rsidP="00C50216" w:rsidR="00B35824">
      <w:pPr>
        <w:jc w:val="right"/>
      </w:pPr>
      <w:r>
        <w:t>Katarina Mikulić</w:t>
      </w:r>
      <w:r w:rsidR="00B35824">
        <w:t>,v.r.</w:t>
      </w:r>
    </w:p>
    <w:p w:rsidRDefault="00B35824" w:rsidP="0071700F" w:rsidR="00B3582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35824" w:rsidP="0071700F" w:rsidR="00B3582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C50216" w:rsidR="00C50216">
      <w:pPr>
        <w:jc w:val="right"/>
      </w:pPr>
      <w:r>
        <w:t xml:space="preserve"> </w:t>
      </w:r>
    </w:p>
    <w:p w:rsidRDefault="00C77DED" w:rsidP="00034054" w:rsidR="00C77DED"/>
    <w:p w:rsidRDefault="00916A8C" w:rsidP="00034054" w:rsidR="00034054">
      <w:r>
        <w:t>Pouka o pravnom lijeku</w:t>
      </w:r>
      <w:r w:rsidR="00EF5700">
        <w:t>:</w:t>
      </w:r>
    </w:p>
    <w:p w:rsidRDefault="00EF5700" w:rsidP="00034054" w:rsidR="00EF5700" w:rsidRPr="00034054">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C77DED" w:rsidP="00EF5700" w:rsidR="00C77DED"/>
    <w:p w:rsidRDefault="00C77DED" w:rsidR="00C77DED">
      <w:r>
        <w:t xml:space="preserve"> </w:t>
      </w:r>
    </w:p>
    <w:sectPr w:rsidSect="00010973" w:rsidR="00C77DE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B35824">
      <w:rPr>
        <w:noProof/>
      </w:rPr>
      <w:t>4</w:t>
    </w:r>
    <w:r>
      <w:fldChar w:fldCharType="end"/>
    </w:r>
    <w:r>
      <w:tab/>
      <w:t xml:space="preserve">   </w:t>
    </w:r>
    <w:r w:rsidR="00916A8C">
      <w:tab/>
    </w:r>
    <w:r w:rsidR="00916A8C">
      <w:tab/>
    </w:r>
    <w:r w:rsidR="00916A8C" w:rsidRPr="001A4844">
      <w:t>Poslovni broj: 4. St-</w:t>
    </w:r>
    <w:r w:rsidR="006C27ED">
      <w:t>1757</w:t>
    </w:r>
    <w:r w:rsidR="00C50216">
      <w:t>/2016-</w:t>
    </w:r>
    <w:r w:rsidR="006C27ED">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4054"/>
    <w:rsid w:val="00066650"/>
    <w:rsid w:val="00085E7C"/>
    <w:rsid w:val="000B4D96"/>
    <w:rsid w:val="000D5416"/>
    <w:rsid w:val="000E6D83"/>
    <w:rsid w:val="00100FDE"/>
    <w:rsid w:val="00182195"/>
    <w:rsid w:val="0024181F"/>
    <w:rsid w:val="002C285B"/>
    <w:rsid w:val="00377306"/>
    <w:rsid w:val="003C2F22"/>
    <w:rsid w:val="00417EA6"/>
    <w:rsid w:val="00435ACC"/>
    <w:rsid w:val="004B0336"/>
    <w:rsid w:val="005C45A2"/>
    <w:rsid w:val="006151F4"/>
    <w:rsid w:val="00683679"/>
    <w:rsid w:val="006C27ED"/>
    <w:rsid w:val="0071519E"/>
    <w:rsid w:val="007F7A84"/>
    <w:rsid w:val="00804145"/>
    <w:rsid w:val="00814EDB"/>
    <w:rsid w:val="00815142"/>
    <w:rsid w:val="00853B3E"/>
    <w:rsid w:val="008C0148"/>
    <w:rsid w:val="008D3CAB"/>
    <w:rsid w:val="00916A8C"/>
    <w:rsid w:val="00981D37"/>
    <w:rsid w:val="00A46FEF"/>
    <w:rsid w:val="00A51DE9"/>
    <w:rsid w:val="00A86E26"/>
    <w:rsid w:val="00B35824"/>
    <w:rsid w:val="00B7506F"/>
    <w:rsid w:val="00C50216"/>
    <w:rsid w:val="00C77DED"/>
    <w:rsid w:val="00D778AF"/>
    <w:rsid w:val="00D8632A"/>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35824"/>
    <w:rPr>
      <w:color w:val="808080"/>
      <w:bdr w:space="0" w:sz="0" w:color="auto" w:val="none"/>
      <w:shd w:fill="auto" w:color="auto" w:val="clear"/>
    </w:rPr>
  </w:style>
  <w:style w:customStyle="true" w:styleId="eSPISCCParagraphDefaultFont" w:type="character">
    <w:name w:val="eSPIS_CC_Paragraph Default Font"/>
    <w:basedOn w:val="Zadanifontodlomka"/>
    <w:rsid w:val="00B358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5824"/>
    <w:rPr>
      <w:bdr w:space="0" w:sz="0" w:color="auto" w:val="none"/>
      <w:shd w:fill="FFFFCC" w:color="auto" w:val="clear"/>
      <w:lang w:val="hr-HR"/>
    </w:rPr>
  </w:style>
  <w:style w:customStyle="true" w:styleId="PozadinaSvijetloCrvena" w:type="character">
    <w:name w:val="Pozadina_SvijetloCrvena"/>
    <w:basedOn w:val="eSPISCCParagraphDefaultFont"/>
    <w:rsid w:val="00B358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582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3582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35824"/>
    <w:rPr>
      <w:color w:val="808080"/>
      <w:bdr w:color="auto" w:space="0" w:sz="0" w:val="none"/>
      <w:shd w:color="auto" w:fill="auto" w:val="clear"/>
    </w:rPr>
  </w:style>
  <w:style w:customStyle="1" w:styleId="eSPISCCParagraphDefaultFont" w:type="character">
    <w:name w:val="eSPIS_CC_Paragraph Default Font"/>
    <w:basedOn w:val="Zadanifontodlomka"/>
    <w:rsid w:val="00B358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5824"/>
    <w:rPr>
      <w:bdr w:color="auto" w:space="0" w:sz="0" w:val="none"/>
      <w:shd w:color="auto" w:fill="FFFFCC" w:val="clear"/>
      <w:lang w:val="hr-HR"/>
    </w:rPr>
  </w:style>
  <w:style w:customStyle="1" w:styleId="PozadinaSvijetloCrvena" w:type="character">
    <w:name w:val="Pozadina_SvijetloCrvena"/>
    <w:basedOn w:val="eSPISCCParagraphDefaultFont"/>
    <w:rsid w:val="00B358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582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3582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1757</izvorni_sadrzaj>
    <derivirana_varijabla naziv="DomainObject.Predmet.Broj_1">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St-1757/2016</izvorni_sadrzaj>
    <derivirana_varijabla naziv="DomainObject.Predmet.OznakaBroj_1">St-1757/2016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MAGIČNI OTOK d.o.o. za poslovanje nekretninama</izvorni_sadrzaj>
    <derivirana_varijabla naziv="DomainObject.Predmet.ProtustrankaFormated_1">  MAGIČNI OTOK d.o.o. za poslovanje nekretninama</derivirana_varijabla>
  </DomainObject.Predmet.ProtustrankaFormated>
  <DomainObject.Predmet.ProtustrankaFormatedOIB>
    <izvorni_sadrzaj>  MAGIČNI OTOK d.o.o. za poslovanje nekretninama, OIB 93599230553</izvorni_sadrzaj>
    <derivirana_varijabla naziv="DomainObject.Predmet.ProtustrankaFormatedOIB_1">  MAGIČNI OTOK d.o.o. za poslovanje nekretninama, OIB 93599230553</derivirana_varijabla>
  </DomainObject.Predmet.ProtustrankaFormatedOIB>
  <DomainObject.Predmet.ProtustrankaFormatedWithAdress>
    <izvorni_sadrzaj> MAGIČNI OTOK d.o.o. za poslovanje nekretninama, Antuna Mihanovića 31, 21000 Split</izvorni_sadrzaj>
    <derivirana_varijabla naziv="DomainObject.Predmet.ProtustrankaFormatedWithAdress_1"> MAGIČNI OTOK d.o.o. za poslovanje nekretninama, Antuna Mihanovića 31, 21000 Split</derivirana_varijabla>
  </DomainObject.Predmet.ProtustrankaFormatedWithAdress>
  <DomainObject.Predmet.ProtustrankaFormatedWithAdressOIB>
    <izvorni_sadrzaj> MAGIČNI OTOK d.o.o. za poslovanje nekretninama, OIB 93599230553, Antuna Mihanovića 31, 21000 Split</izvorni_sadrzaj>
    <derivirana_varijabla naziv="DomainObject.Predmet.ProtustrankaFormatedWithAdressOIB_1"> MAGIČNI OTOK d.o.o. za poslovanje nekretninama, OIB 93599230553, Antuna Mihanovića 31, 21000 Split</derivirana_varijabla>
  </DomainObject.Predmet.ProtustrankaFormatedWithAdressOIB>
  <DomainObject.Predmet.ProtustrankaWithAdress>
    <izvorni_sadrzaj>MAGIČNI OTOK d.o.o. za poslovanje nekretninama Antuna Mihanovića 31, 21000 Split</izvorni_sadrzaj>
    <derivirana_varijabla naziv="DomainObject.Predmet.ProtustrankaWithAdress_1">MAGIČNI OTOK d.o.o. za poslovanje nekretninama Antuna Mihanovića 31, 21000 Split</derivirana_varijabla>
  </DomainObject.Predmet.ProtustrankaWithAdress>
  <DomainObject.Predmet.ProtustrankaWithAdressOIB>
    <izvorni_sadrzaj>MAGIČNI OTOK d.o.o. za poslovanje nekretninama, OIB 93599230553, Antuna Mihanovića 31, 21000 Split</izvorni_sadrzaj>
    <derivirana_varijabla naziv="DomainObject.Predmet.ProtustrankaWithAdressOIB_1">MAGIČNI OTOK d.o.o. za poslovanje nekretninama, OIB 93599230553, Antuna Mihanovića 31, 21000 Split</derivirana_varijabla>
  </DomainObject.Predmet.ProtustrankaWithAdressOIB>
  <DomainObject.Predmet.ProtustrankaNazivFormated>
    <izvorni_sadrzaj>MAGIČNI OTOK d.o.o. za poslovanje nekretninama</izvorni_sadrzaj>
    <derivirana_varijabla naziv="DomainObject.Predmet.ProtustrankaNazivFormated_1">MAGIČNI OTOK d.o.o. za poslovanje nekretninama</derivirana_varijabla>
  </DomainObject.Predmet.ProtustrankaNazivFormated>
  <DomainObject.Predmet.ProtustrankaNazivFormatedOIB>
    <izvorni_sadrzaj>MAGIČNI OTOK d.o.o. za poslovanje nekretninama, OIB 93599230553</izvorni_sadrzaj>
    <derivirana_varijabla naziv="DomainObject.Predmet.ProtustrankaNazivFormatedOIB_1">MAGIČNI OTOK d.o.o. za poslovanje nekretninama, OIB 93599230553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595313.39</izvorni_sadrzaj>
    <derivirana_varijabla naziv="DomainObject.Predmet.TrenutnaVrijednost_1">595313.39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MAGIČNI OTOK d.o.o. za poslovanje nekretninama</item>
    </izvorni_sadrzaj>
    <derivirana_varijabla naziv="DomainObject.Predmet.ProtuStrankaListFormated_1">
      <item>MAGIČNI OTOK d.o.o. za poslovanje nekretninama</item>
    </derivirana_varijabla>
  </DomainObject.Predmet.ProtuStrankaListFormated>
  <DomainObject.Predmet.ProtuStrankaListFormatedOIB>
    <izvorni_sadrzaj>
      <item>MAGIČNI OTOK d.o.o. za poslovanje nekretninama, OIB 93599230553</item>
    </izvorni_sadrzaj>
    <derivirana_varijabla naziv="DomainObject.Predmet.ProtuStrankaListFormatedOIB_1">
      <item>MAGIČNI OTOK d.o.o. za poslovanje nekretninama, OIB 93599230553</item>
    </derivirana_varijabla>
  </DomainObject.Predmet.ProtuStrankaListFormatedOIB>
  <DomainObject.Predmet.ProtuStrankaListFormatedWithAdress>
    <izvorni_sadrzaj>
      <item>MAGIČNI OTOK d.o.o. za poslovanje nekretninama, Antuna Mihanovića 31, 21000 Split</item>
    </izvorni_sadrzaj>
    <derivirana_varijabla naziv="DomainObject.Predmet.ProtuStrankaListFormatedWithAdress_1">
      <item>MAGIČNI OTOK d.o.o. za poslovanje nekretninama, Antuna Mihanovića 31, 21000 Split</item>
    </derivirana_varijabla>
  </DomainObject.Predmet.ProtuStrankaListFormatedWithAdress>
  <DomainObject.Predmet.ProtuStrankaListFormatedWithAdressOIB>
    <izvorni_sadrzaj>
      <item>MAGIČNI OTOK d.o.o. za poslovanje nekretninama, OIB 93599230553, Antuna Mihanovića 31, 21000 Split</item>
    </izvorni_sadrzaj>
    <derivirana_varijabla naziv="DomainObject.Predmet.ProtuStrankaListFormatedWithAdressOIB_1">
      <item>MAGIČNI OTOK d.o.o. za poslovanje nekretninama, OIB 93599230553, Antuna Mihanovića 31, 21000 Split</item>
    </derivirana_varijabla>
  </DomainObject.Predmet.ProtuStrankaListFormatedWithAdressOIB>
  <DomainObject.Predmet.ProtuStrankaListNazivFormated>
    <izvorni_sadrzaj>
      <item>MAGIČNI OTOK d.o.o. za poslovanje nekretninama</item>
    </izvorni_sadrzaj>
    <derivirana_varijabla naziv="DomainObject.Predmet.ProtuStrankaListNazivFormated_1">
      <item>MAGIČNI OTOK d.o.o. za poslovanje nekretninama</item>
    </derivirana_varijabla>
  </DomainObject.Predmet.ProtuStrankaListNazivFormated>
  <DomainObject.Predmet.ProtuStrankaListNazivFormatedOIB>
    <izvorni_sadrzaj>
      <item>MAGIČNI OTOK d.o.o. za poslovanje nekretninama, OIB 93599230553</item>
    </izvorni_sadrzaj>
    <derivirana_varijabla naziv="DomainObject.Predmet.ProtuStrankaListNazivFormatedOIB_1">
      <item>MAGIČNI OTOK d.o.o. za poslovanje nekretninama, OIB 93599230553</item>
    </derivirana_varijabla>
  </DomainObject.Predmet.ProtuStrankaListNazivFormatedOIB>
  <DomainObject.Predmet.OstaliListFormated>
    <izvorni_sadrzaj>
      <item>Željko Bilić</item>
    </izvorni_sadrzaj>
    <derivirana_varijabla naziv="DomainObject.Predmet.OstaliListFormated_1">
      <item>Željko Bilić</item>
    </derivirana_varijabla>
  </DomainObject.Predmet.OstaliListFormated>
  <DomainObject.Predmet.OstaliListFormatedOIB>
    <izvorni_sadrzaj>
      <item>Željko Bilić, OIB 51688360471</item>
    </izvorni_sadrzaj>
    <derivirana_varijabla naziv="DomainObject.Predmet.OstaliListFormatedOIB_1">
      <item>Željko Bilić, OIB 51688360471</item>
    </derivirana_varijabla>
  </DomainObject.Predmet.OstaliListFormatedOIB>
  <DomainObject.Predmet.OstaliListFormatedWithAdress>
    <izvorni_sadrzaj>
      <item>Željko Bilić, Antuna Mihanovića 31, 21000 Split</item>
    </izvorni_sadrzaj>
    <derivirana_varijabla naziv="DomainObject.Predmet.OstaliListFormatedWithAdress_1">
      <item>Željko Bilić, Antuna Mihanovića 31, 21000 Split</item>
    </derivirana_varijabla>
  </DomainObject.Predmet.OstaliListFormatedWithAdress>
  <DomainObject.Predmet.OstaliListFormatedWithAdressOIB>
    <izvorni_sadrzaj>
      <item>Željko Bilić, OIB 51688360471, Antuna Mihanovića 31, 21000 Split</item>
    </izvorni_sadrzaj>
    <derivirana_varijabla naziv="DomainObject.Predmet.OstaliListFormatedWithAdressOIB_1">
      <item>Željko Bilić, OIB 51688360471, Antuna Mihanovića 31, 21000 Split</item>
    </derivirana_varijabla>
  </DomainObject.Predmet.OstaliListFormatedWithAdressOIB>
  <DomainObject.Predmet.OstaliListNazivFormated>
    <izvorni_sadrzaj>
      <item>Željko Bilić</item>
    </izvorni_sadrzaj>
    <derivirana_varijabla naziv="DomainObject.Predmet.OstaliListNazivFormated_1">
      <item>Željko Bilić</item>
    </derivirana_varijabla>
  </DomainObject.Predmet.OstaliListNazivFormated>
  <DomainObject.Predmet.OstaliListNazivFormatedOIB>
    <izvorni_sadrzaj>
      <item>Željko Bilić, OIB 51688360471</item>
    </izvorni_sadrzaj>
    <derivirana_varijabla naziv="DomainObject.Predmet.OstaliListNazivFormatedOIB_1">
      <item>Željko Bilić, OIB 51688360471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MAGIČNI OTOK d.o.o. za poslovanje nekretninama</izvorni_sadrzaj>
    <derivirana_varijabla naziv="DomainObject.Predmet.ProtustrankaIDrugi_1">MAGIČNI OTOK d.o.o. za poslovanje nekretninama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MAGIČNI OTOK d.o.o. za poslovanje nekretninama, OIB 93599230553, Antuna Mihanovića 31, 21000 Split</izvorni_sadrzaj>
    <derivirana_varijabla naziv="DomainObject.Predmet.ProtustrankaIDrugiAdressOIB_1">MAGIČNI OTOK d.o.o. za poslovanje nekretninama, OIB 93599230553, Antuna Mihanovića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MAGIČNI OTOK d.o.o. za poslovanje nekretninama</item>
      <item>ŽUPANIJSKO DRŽAVNO ODVJETNIŠTVO</item>
      <item>Željko Bilić</item>
    </izvorni_sadrzaj>
    <derivirana_varijabla naziv="DomainObject.Predmet.SudioniciListNaziv_1">
      <item>MAGIČNI OTOK d.o.o. za poslovanje nekretninama</item>
      <item>ŽUPANIJSKO DRŽAVNO ODVJETNIŠTVO</item>
      <item>Željko Bilić</item>
    </derivirana_varijabla>
  </DomainObject.Predmet.SudioniciListNaziv>
  <DomainObject.Predmet.SudioniciListAdressOIB>
    <izvorni_sadrzaj>
      <item>MAGIČNI OTOK d.o.o. za poslovanje nekretninama, OIB 93599230553, Antuna Mihanovića 31,21000 Split</item>
      <item>ŽUPANIJSKO DRŽAVNO ODVJETNIŠTVO, OIB 70793241859, Gundulićeva 29a,21000 Split</item>
      <item>Željko Bilić, OIB 51688360471, Antuna Mihanovića 31,21000 Split</item>
    </izvorni_sadrzaj>
    <derivirana_varijabla naziv="DomainObject.Predmet.SudioniciListAdressOIB_1">
      <item>MAGIČNI OTOK d.o.o. za poslovanje nekretninama, OIB 93599230553, Antuna Mihanovića 31,21000 Split</item>
      <item>ŽUPANIJSKO DRŽAVNO ODVJETNIŠTVO, OIB 70793241859, Gundulićeva 29a,21000 Split</item>
      <item>Željko Bilić, OIB 51688360471, Antuna Mihanovića 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93599230553</item>
      <item>, OIB 70793241859</item>
      <item>, OIB 51688360471</item>
    </izvorni_sadrzaj>
    <derivirana_varijabla naziv="DomainObject.Predmet.SudioniciListNazivOIB_1">
      <item>, OIB 93599230553</item>
      <item>, OIB 70793241859</item>
      <item>, OIB 51688360471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St-1757/2016-9</izvorni_sadrzaj>
    <derivirana_varijabla naziv="DomainObject.PredzadnjaOdlukaIzPredmeta.Oznaka_1">St-1757/2016-9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1425</properties:Words>
  <properties:Characters>8108</properties:Characters>
  <properties:Lines>162</properties:Lines>
  <properties:Paragraphs>36</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2019-03-12T09:36:00Z</cp:lastPrinted>
  <dcterms:modified xmlns:xsi="http://www.w3.org/2001/XMLSchema-instance" xsi:type="dcterms:W3CDTF">2019-03-12T09:39:00Z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