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5db0" w14:paraId="8555db0" w:rsidRDefault="003E3F2C" w:rsidP="003E3F2C" w:rsidR="003E3F2C" w:rsidRPr="00D30E06">
      <w:pPr>
        <w15:collapsed w:val="false"/>
      </w:pPr>
      <w:bookmarkStart w:name="_GoBack" w:id="0"/>
      <w:bookmarkEnd w:id="0"/>
      <w:r w:rsidRPr="00D30E06">
        <w:t xml:space="preserve">                                                                              </w:t>
      </w:r>
    </w:p>
    <w:p w:rsidRDefault="00C50A9E" w:rsidP="00910611" w:rsidR="00C50A9E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0A9E" w:rsidP="00910611" w:rsidR="00C50A9E">
      <w:r>
        <w:rPr>
          <w:rFonts w:eastAsia="MS Mincho"/>
        </w:rPr>
        <w:t>REPUBLIKA HRVATSKA</w:t>
      </w:r>
    </w:p>
    <w:p w:rsidRDefault="00C50A9E" w:rsidP="00910611" w:rsidR="00C50A9E">
      <w:r>
        <w:rPr>
          <w:rFonts w:eastAsia="MS Mincho"/>
        </w:rPr>
        <w:t>TRGOVAČKI SUD U RIJECI</w:t>
      </w:r>
    </w:p>
    <w:p w:rsidRDefault="00C50A9E" w:rsidR="00C50A9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44D6" w:rsidP="004020FA" w:rsidR="00E244D6" w:rsidRPr="00D30E06">
      <w:pPr>
        <w:ind w:firstLine="720" w:left="5040"/>
      </w:pPr>
    </w:p>
    <w:p w:rsidRDefault="004020FA" w:rsidP="004020FA" w:rsidR="004020FA" w:rsidRPr="00D30E06">
      <w:pPr>
        <w:ind w:firstLine="720" w:left="5040"/>
      </w:pPr>
    </w:p>
    <w:p w:rsidRDefault="006829FB" w:rsidP="004020FA" w:rsidR="006829FB" w:rsidRPr="00D30E06">
      <w:pPr>
        <w:ind w:firstLine="720" w:left="5040"/>
      </w:pPr>
    </w:p>
    <w:p w:rsidRDefault="003E573D" w:rsidP="003E3F2C" w:rsidR="003E573D" w:rsidRPr="00D30E06">
      <w:pPr>
        <w:jc w:val="center"/>
      </w:pPr>
      <w:r w:rsidRPr="00D30E06">
        <w:t>R E P U B L I K A    H R V A T S K A</w:t>
      </w:r>
    </w:p>
    <w:p w:rsidRDefault="003E3F2C" w:rsidP="003E3F2C" w:rsidR="003E3F2C" w:rsidRPr="00D30E06">
      <w:pPr>
        <w:jc w:val="center"/>
      </w:pPr>
      <w:r w:rsidRPr="00D30E06">
        <w:t>R J E Š E N J E</w:t>
      </w:r>
    </w:p>
    <w:p w:rsidRDefault="003E3F2C" w:rsidP="003E3F2C" w:rsidR="003E3F2C" w:rsidRPr="00D30E06">
      <w:pPr>
        <w:jc w:val="both"/>
      </w:pPr>
    </w:p>
    <w:p w:rsidRDefault="00CF24D1" w:rsidP="00CF24D1" w:rsidR="00CF24D1" w:rsidRPr="00D30E06">
      <w:pPr>
        <w:jc w:val="both"/>
      </w:pPr>
      <w:r w:rsidRPr="00D30E06">
        <w:tab/>
      </w:r>
      <w:r w:rsidRPr="00D30E06">
        <w:tab/>
        <w:t>Trgovački sud u Rijeci, po stečajnom sucu Veri Jelenović, u stečajnom postupku nad dužnikom MAGROS komercijalni konzalting d. o. o. u stečaju Opatija (Grad Opatija), Ulica Vladimira Nazora 3, OIB: 33296756165,  dana 12. ožujka 2018.</w:t>
      </w:r>
    </w:p>
    <w:p w:rsidRDefault="003E3F2C" w:rsidP="003E3F2C" w:rsidR="003E3F2C" w:rsidRPr="00D30E06">
      <w:pPr>
        <w:jc w:val="both"/>
      </w:pPr>
    </w:p>
    <w:p w:rsidRDefault="003E3F2C" w:rsidP="003E3F2C" w:rsidR="003E3F2C" w:rsidRPr="00D30E06">
      <w:pPr>
        <w:jc w:val="center"/>
      </w:pPr>
      <w:r w:rsidRPr="00D30E06">
        <w:t>r</w:t>
      </w:r>
      <w:r w:rsidR="00B83F7C" w:rsidRPr="00D30E06">
        <w:t xml:space="preserve"> </w:t>
      </w:r>
      <w:r w:rsidRPr="00D30E06">
        <w:t>i</w:t>
      </w:r>
      <w:r w:rsidR="00B83F7C" w:rsidRPr="00D30E06">
        <w:t xml:space="preserve"> </w:t>
      </w:r>
      <w:r w:rsidRPr="00D30E06">
        <w:t>j</w:t>
      </w:r>
      <w:r w:rsidR="00B83F7C" w:rsidRPr="00D30E06">
        <w:t xml:space="preserve"> </w:t>
      </w:r>
      <w:r w:rsidRPr="00D30E06">
        <w:t>e</w:t>
      </w:r>
      <w:r w:rsidR="00B83F7C" w:rsidRPr="00D30E06">
        <w:t xml:space="preserve"> </w:t>
      </w:r>
      <w:r w:rsidRPr="00D30E06">
        <w:t>š</w:t>
      </w:r>
      <w:r w:rsidR="00B83F7C" w:rsidRPr="00D30E06">
        <w:t xml:space="preserve"> </w:t>
      </w:r>
      <w:r w:rsidRPr="00D30E06">
        <w:t>i</w:t>
      </w:r>
      <w:r w:rsidR="00B83F7C" w:rsidRPr="00D30E06">
        <w:t xml:space="preserve"> </w:t>
      </w:r>
      <w:r w:rsidRPr="00D30E06">
        <w:t>o   j</w:t>
      </w:r>
      <w:r w:rsidR="00B83F7C" w:rsidRPr="00D30E06">
        <w:t xml:space="preserve"> </w:t>
      </w:r>
      <w:r w:rsidRPr="00D30E06">
        <w:t>e</w:t>
      </w:r>
    </w:p>
    <w:p w:rsidRDefault="003E3F2C" w:rsidP="003E3F2C" w:rsidR="003E3F2C" w:rsidRPr="00D30E06">
      <w:pPr>
        <w:jc w:val="both"/>
      </w:pPr>
    </w:p>
    <w:p w:rsidRDefault="003E3F2C" w:rsidP="00726A19" w:rsidR="00726A19" w:rsidRPr="00D30E06">
      <w:pPr>
        <w:jc w:val="both"/>
      </w:pPr>
      <w:r w:rsidRPr="00D30E06">
        <w:tab/>
      </w:r>
      <w:r w:rsidRPr="00D30E06">
        <w:tab/>
        <w:t>I. Ponuditelju</w:t>
      </w:r>
      <w:r w:rsidR="00726A19" w:rsidRPr="00D30E06">
        <w:t xml:space="preserve"> RI HOME d.o.o. Rijeka, Drage Šćitara 11, OIB: 65476560345 </w:t>
      </w:r>
      <w:r w:rsidR="007C2B4D" w:rsidRPr="00D30E06">
        <w:t xml:space="preserve"> </w:t>
      </w:r>
      <w:r w:rsidRPr="00D30E06">
        <w:t>dosuđuj</w:t>
      </w:r>
      <w:r w:rsidR="00C36EC9" w:rsidRPr="00D30E06">
        <w:t>u</w:t>
      </w:r>
      <w:r w:rsidRPr="00D30E06">
        <w:t xml:space="preserve"> se </w:t>
      </w:r>
      <w:r w:rsidR="00C36EC9" w:rsidRPr="00D30E06">
        <w:t xml:space="preserve">nekretnine stečajnog dužnika upisane u zemljišnim knjigama </w:t>
      </w:r>
      <w:r w:rsidR="00726A19" w:rsidRPr="00D30E06">
        <w:t>Općinskog suda u Rijeci, zemljišnoknjižni odjel Rijeka:</w:t>
      </w:r>
    </w:p>
    <w:p w:rsidRDefault="00726A19" w:rsidP="00726A19" w:rsidR="007C2B4D" w:rsidRPr="00D30E06">
      <w:pPr>
        <w:ind w:firstLine="708"/>
        <w:jc w:val="both"/>
      </w:pPr>
      <w:r w:rsidRPr="00D30E06">
        <w:t>1. k.č. br. 1522/I, u naravi skladište, površine 1 jutro 430 čhv, upisano u zk. ul.: 3053, K.O.: 999906, PLASE, 2. suvlasnički dio: 151/1000 na kojoj je temeljem Izjave od 16. srpnja 1999. g. uknjiženo pravo služnosti puta – pravo kolnika za korist k.č. broj 1522/1 (za dio Magrosa d.o.o.) upisane u A kao povlasnog dobra, a na teret k.č. broj 1515/1 (na dijelu Brodokomerca d.d.) upisane u zk. ul. 3066 iste k.o. kao poslužnog dobra</w:t>
      </w:r>
      <w:r w:rsidR="007C2B4D" w:rsidRPr="00D30E06">
        <w:t>.</w:t>
      </w:r>
    </w:p>
    <w:p w:rsidRDefault="00F11372" w:rsidP="00F11372" w:rsidR="00F11372" w:rsidRPr="00D30E06">
      <w:pPr>
        <w:jc w:val="both"/>
      </w:pPr>
      <w:r w:rsidRPr="00D30E06">
        <w:t xml:space="preserve">       </w:t>
      </w:r>
      <w:r w:rsidRPr="00D30E06">
        <w:tab/>
      </w:r>
      <w:r w:rsidRPr="00D30E06">
        <w:tab/>
        <w:t xml:space="preserve">II. Kupac </w:t>
      </w:r>
      <w:r w:rsidR="009E7C91" w:rsidRPr="00D30E06">
        <w:t xml:space="preserve">RI HOME d.o.o. Rijeka, Drage Šćitara 11, OIB: 65476560345   </w:t>
      </w:r>
      <w:r w:rsidRPr="00D30E06">
        <w:t xml:space="preserve"> </w:t>
      </w:r>
      <w:r w:rsidRPr="00D30E06">
        <w:rPr>
          <w:bCs/>
        </w:rPr>
        <w:t>dužan je</w:t>
      </w:r>
      <w:r w:rsidRPr="00D30E06">
        <w:t xml:space="preserve"> kupovninu u iznosu od </w:t>
      </w:r>
      <w:r w:rsidR="009E7C91" w:rsidRPr="00D30E06">
        <w:rPr>
          <w:noProof/>
        </w:rPr>
        <w:t xml:space="preserve">1.685.390,25 </w:t>
      </w:r>
      <w:r w:rsidR="009E7C91" w:rsidRPr="00D30E06">
        <w:t>kn</w:t>
      </w:r>
      <w:r w:rsidRPr="00D30E06">
        <w:rPr>
          <w:noProof/>
        </w:rPr>
        <w:t xml:space="preserve"> </w:t>
      </w:r>
      <w:r w:rsidRPr="00D30E06">
        <w:t xml:space="preserve">umanjenu za položenu jamčevinu (u iznosu od </w:t>
      </w:r>
      <w:r w:rsidR="009E7C91" w:rsidRPr="00D30E06">
        <w:t>518.156,10</w:t>
      </w:r>
      <w:r w:rsidRPr="00D30E06">
        <w:t xml:space="preserve"> kn) u roku od 30 dana od dana pravomoćnosti ovog rješenja na poseban račun Financijske agencije IBAN: HR11 2390 0011 3000 2878 7, model: HR11, pod "Poziv na broj" (PNB) kao podatak prvi (P1) treba upisati broj </w:t>
      </w:r>
      <w:r w:rsidR="009E7C91" w:rsidRPr="00D30E06">
        <w:t>57410</w:t>
      </w:r>
      <w:r w:rsidRPr="00D30E06">
        <w:t>, a kao podatak drugi broj P2 sadržan u tablici Lista ponuditelja sa zadnjom najvišom valjanom ponudom u nadmetanju (</w:t>
      </w:r>
      <w:r w:rsidR="009E7C91" w:rsidRPr="00D30E06">
        <w:t>15024</w:t>
      </w:r>
      <w:r w:rsidRPr="00D30E06">
        <w:t>).</w:t>
      </w:r>
    </w:p>
    <w:p w:rsidRDefault="009E7C91" w:rsidP="009E7C91" w:rsidR="009E7C91" w:rsidRPr="00D30E06">
      <w:pPr>
        <w:jc w:val="both"/>
      </w:pPr>
      <w:r w:rsidRPr="00D30E06">
        <w:tab/>
      </w:r>
      <w:r w:rsidRPr="00D30E06">
        <w:tab/>
        <w:t xml:space="preserve">III. Određuje se uknjižba prava vlasništva  u korist RI HOME d.o.o. Rijeka, Drage Šćitara 11, OIB: 65476560345 </w:t>
      </w:r>
      <w:r w:rsidRPr="00D30E06">
        <w:rPr>
          <w:bCs/>
        </w:rPr>
        <w:t xml:space="preserve">na dosuđenoj nekretnini stečajnog dužnika </w:t>
      </w:r>
      <w:r w:rsidRPr="00D30E06">
        <w:t>upisanoj u zemljišnim knjigama Općinskog suda u Rijeci, zemljišnoknjižni odjel Rijeka:</w:t>
      </w:r>
    </w:p>
    <w:p w:rsidRDefault="009E7C91" w:rsidP="009E7C91" w:rsidR="009E7C91" w:rsidRPr="00D30E06">
      <w:pPr>
        <w:jc w:val="both"/>
        <w:rPr>
          <w:bCs/>
        </w:rPr>
      </w:pPr>
      <w:r w:rsidRPr="00D30E06">
        <w:t>1. k.č. br. 1522/I, u naravi skladište, površine 1 jutro 430 čhv, upisano u zk. ul.: 3053, K.O.: 999906, PLASE, 2. suvlasnički dio: 151/1000 na kojoj je temeljem Izjave od 16. srpnja 1999. g. uknjiženo pravo služnosti puta – pravo kolnika za korist k.č. broj 1522/1 (za dio Magrosa d.o.o.) upisane u A kao povlasnog dobra, a na teret k.č. broj 1515/1 (na dijelu Brodokomerca d.d.) upisane u zk. ul. 3066 iste k.o. kao poslužnog dobra</w:t>
      </w:r>
      <w:r w:rsidRPr="00D30E06">
        <w:rPr>
          <w:bCs/>
        </w:rPr>
        <w:t>, nakon pravomoćnosti ovog rješenja i nakon što kupac uplati kupovninu iz točke II. izreke ovog rješenja.</w:t>
      </w:r>
    </w:p>
    <w:p w:rsidRDefault="009E7C91" w:rsidP="009E7C91" w:rsidR="009E7C91" w:rsidRPr="00D30E06">
      <w:pPr>
        <w:jc w:val="both"/>
        <w:rPr>
          <w:bCs/>
        </w:rPr>
      </w:pPr>
    </w:p>
    <w:p w:rsidRDefault="009E7C91" w:rsidP="009E7C91" w:rsidR="009E7C91" w:rsidRPr="00D30E06">
      <w:pPr>
        <w:jc w:val="both"/>
      </w:pPr>
      <w:r w:rsidRPr="00D30E06">
        <w:rPr>
          <w:bCs/>
        </w:rPr>
        <w:tab/>
      </w:r>
      <w:r w:rsidRPr="00D30E06">
        <w:rPr>
          <w:bCs/>
        </w:rPr>
        <w:tab/>
        <w:t xml:space="preserve">IV. Određuje se brisanje zemljišnoknjižnog upisa koji prestaje prodajom nekretnine </w:t>
      </w:r>
      <w:r w:rsidRPr="00D30E06">
        <w:t>u zemljišnim knjigama Općinskog suda u Rijeci, zemljišnoknjižni odjel Rijeka:</w:t>
      </w:r>
    </w:p>
    <w:p w:rsidRDefault="009E7C91" w:rsidP="009E7C91" w:rsidR="009E7C91" w:rsidRPr="00D30E06">
      <w:pPr>
        <w:jc w:val="both"/>
        <w:rPr>
          <w:bCs/>
        </w:rPr>
      </w:pPr>
      <w:r w:rsidRPr="00D30E06">
        <w:t xml:space="preserve">1. k.č. br. 1522/I, u naravi skladište, površine 1 jutro 430 čhv, upisano u zk. ul.: 3053, K.O.: 999906, PLASE, 2. suvlasnički dio: 151/1000 na kojoj je temeljem Izjave od 16. srpnja 1999. g. uknjiženo pravo služnosti puta – pravo kolnika za korist k.č. broj 1522/1 (za dio Magrosa </w:t>
      </w:r>
      <w:r w:rsidRPr="00D30E06">
        <w:lastRenderedPageBreak/>
        <w:t>d.o.o.) upisane u A kao povlasnog dobra, a na teret k.č. broj 1515/1 (na dijelu Brodokomerca d.d.) upisane u zk. ul. 3066 iste k.o. kao poslužnog dobra</w:t>
      </w:r>
      <w:r w:rsidRPr="00D30E06">
        <w:rPr>
          <w:bCs/>
        </w:rPr>
        <w:t>:</w:t>
      </w:r>
    </w:p>
    <w:p w:rsidRDefault="009E7C91" w:rsidP="009E7C91" w:rsidR="009E7C91" w:rsidRPr="00D30E06">
      <w:pPr>
        <w:pStyle w:val="Odlomakpopisa"/>
        <w:numPr>
          <w:ilvl w:val="0"/>
          <w:numId w:val="4"/>
        </w:numPr>
        <w:jc w:val="both"/>
      </w:pPr>
      <w:r w:rsidRPr="00D30E06">
        <w:rPr>
          <w:bCs/>
        </w:rPr>
        <w:t xml:space="preserve">zabilježbe otvaranja stečajnog postupka nad dužnikom  </w:t>
      </w:r>
      <w:r w:rsidRPr="00D30E06">
        <w:t>MAGROS komercijalni konzalting d. o. o. u stečaju Opatija (Grad Opatija), Ulica Vladimira Nazora 3, OIB: 33296756165;</w:t>
      </w:r>
    </w:p>
    <w:p w:rsidRDefault="009E7C91" w:rsidP="009E7C91" w:rsidR="009E7C91" w:rsidRPr="00D30E06">
      <w:pPr>
        <w:pStyle w:val="Odlomakpopisa"/>
        <w:numPr>
          <w:ilvl w:val="0"/>
          <w:numId w:val="4"/>
        </w:numPr>
        <w:jc w:val="both"/>
      </w:pPr>
      <w:r w:rsidRPr="00D30E06">
        <w:t>zabilježbe rješenja o prodaji nekretnine;</w:t>
      </w:r>
    </w:p>
    <w:p w:rsidRDefault="009E7C91" w:rsidP="009E7C91" w:rsidR="009E7C91" w:rsidRPr="00D30E06">
      <w:pPr>
        <w:pStyle w:val="Odlomakpopisa"/>
        <w:numPr>
          <w:ilvl w:val="0"/>
          <w:numId w:val="4"/>
        </w:numPr>
        <w:jc w:val="both"/>
      </w:pPr>
      <w:r w:rsidRPr="00D30E06">
        <w:rPr>
          <w:color w:val="000000"/>
        </w:rPr>
        <w:t>na temelju Općeg Sporazuma o osiguranju stjecanjem založnog prava i neposrednom provođenju prisline ovrhe od 10. studenog 2010. solem. pod posl.br. OV-7864/10 uknjiženog prava zaloga na nekretninama Magrosa d.o.o. za iznos glavnice od 700.000,00 EUR uvećano za kamate, nakande i troškove sukladno Sporazumu za korist:</w:t>
      </w:r>
      <w:r w:rsidRPr="00D30E06">
        <w:t xml:space="preserve">, za korist: </w:t>
      </w:r>
      <w:r w:rsidRPr="00D30E06">
        <w:rPr>
          <w:bCs/>
          <w:color w:val="000000"/>
        </w:rPr>
        <w:t>PRIVREDNA BANKA ZAGREB - DIONIČKO DRUŠTVO, OIB: 02535697732, ZAGREB, RAČKOGA 6</w:t>
      </w:r>
      <w:r w:rsidRPr="00D30E06">
        <w:t>,</w:t>
      </w:r>
    </w:p>
    <w:p w:rsidRDefault="009E7C91" w:rsidP="009E7C91" w:rsidR="009E7C91" w:rsidRPr="00D30E06">
      <w:pPr>
        <w:pStyle w:val="Odlomakpopisa"/>
        <w:numPr>
          <w:ilvl w:val="0"/>
          <w:numId w:val="4"/>
        </w:numPr>
        <w:jc w:val="both"/>
      </w:pPr>
      <w:r w:rsidRPr="00D30E06">
        <w:rPr>
          <w:color w:val="000000"/>
        </w:rPr>
        <w:t>na temelju okvirnog sporazuma o založnopravnom osiguranju novčane tražbine solemniziranog pod brojem OV-3034/2012 od 24. svibnja 2012.g., uknjiženog prava zaloga, u ukupnom iznosu do 8.215.000,00 HRK, što na dan zaključenja ovog sporazuma predstavlja protuvrijednost iznosa od 1.086.806,25 EUR po srednjem tečaju HNB uz ugovorenu valutnu klauzulu na iznos u valuti EUR u slučaju pada tečaja kune u odnosu na EUR s obračunom po srednjem tečaju za EUR po tečajnoj listi Hrvatske narodne banke, uvećano za ugovorne kamate koje mogu biti promjenjive, te troškove provizija i drugih sporednih potraživanja, koja imaju/mogu imati faktoring poslovi, mjenice, ugovori o preuzimanju ispunjenja, pristupanja dugu i/ili drugi pravni poslovi, čiji će/su uvjeti biti/bili utvrđeni posebnim ugovorima koji će/su biti ugovoreni do 31. prosinca 2017.g., za korist:</w:t>
      </w:r>
      <w:r w:rsidRPr="00D30E06">
        <w:t xml:space="preserve"> </w:t>
      </w:r>
      <w:r w:rsidRPr="00D30E06">
        <w:rPr>
          <w:bCs/>
          <w:color w:val="000000"/>
        </w:rPr>
        <w:t>PRVI FAKTOR D.O.O., OIB: 63278028623, ZAGREB, HEKTOROVIĆEVA 2</w:t>
      </w:r>
      <w:r w:rsidRPr="00D30E06">
        <w:t>.</w:t>
      </w:r>
    </w:p>
    <w:p w:rsidRDefault="009E7C91" w:rsidP="009E7C91" w:rsidR="009E7C91" w:rsidRPr="00D30E06">
      <w:pPr>
        <w:jc w:val="both"/>
      </w:pPr>
      <w:r w:rsidRPr="00D30E06">
        <w:t>Pri tome se nalaže Općinskom sudu u Rijeci zemljišnoknjižni odjel Rijeka izvršiti brisanje u ovoj izreci navedenih zabilježbi i tereta, te uknjižbu prava vlasništva kupca RI HOME d.o.o. Rijeka, Drage Šćitara 11, OIB: 65476560345  na navedenoj nekretnini na temelju pravomoćnog rješenja o dosudi i potvrde ovog suda da je kupac RI HOME d.o.o. Rijeka, Drage Šćitara 11, OIB: 65476560345   položio kupovninu.</w:t>
      </w:r>
    </w:p>
    <w:p w:rsidRDefault="009E7C91" w:rsidP="009E7C91" w:rsidR="009E7C91" w:rsidRPr="00D30E06">
      <w:pPr>
        <w:jc w:val="both"/>
      </w:pPr>
    </w:p>
    <w:p w:rsidRDefault="009E7C91" w:rsidP="009E7C91" w:rsidR="009E7C91" w:rsidRPr="00D30E06">
      <w:pPr>
        <w:jc w:val="both"/>
      </w:pPr>
      <w:r w:rsidRPr="00D30E06">
        <w:tab/>
      </w:r>
      <w:r w:rsidRPr="00D30E06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9E7C91" w:rsidP="009E7C91" w:rsidR="009E7C91" w:rsidRPr="00D30E06">
      <w:pPr>
        <w:jc w:val="both"/>
      </w:pPr>
    </w:p>
    <w:p w:rsidRDefault="00163AAF" w:rsidP="00726A19" w:rsidR="00726A19" w:rsidRPr="00D30E06">
      <w:pPr>
        <w:jc w:val="both"/>
      </w:pPr>
      <w:r w:rsidRPr="00D30E06">
        <w:tab/>
      </w:r>
      <w:r w:rsidRPr="00D30E06">
        <w:tab/>
      </w:r>
      <w:r w:rsidR="009E7C91" w:rsidRPr="00D30E06">
        <w:t>V</w:t>
      </w:r>
      <w:r w:rsidRPr="00D30E06">
        <w:t xml:space="preserve">I. Ako </w:t>
      </w:r>
      <w:r w:rsidR="00726A19" w:rsidRPr="00D30E06">
        <w:t xml:space="preserve">RI HOME d.o.o. Rijeka, Drage Šćitara 11, OIB: 65476560345  </w:t>
      </w:r>
      <w:r w:rsidRPr="00D30E06">
        <w:t xml:space="preserve"> ne položi kupovninu u dosuđenom roku iz točke II. izreke ovog rješenja, nekretnine stečajnog dužnika upisane u zemljišnim knjigama </w:t>
      </w:r>
      <w:r w:rsidR="00726A19" w:rsidRPr="00D30E06">
        <w:t>Općinskog suda u Rijeci, zemljišno-knjižni odjel Rijeka:</w:t>
      </w:r>
    </w:p>
    <w:p w:rsidRDefault="00726A19" w:rsidP="00726A19" w:rsidR="00E244D6" w:rsidRPr="00D30E06">
      <w:pPr>
        <w:ind w:firstLine="708"/>
        <w:jc w:val="both"/>
        <w:rPr>
          <w:lang w:eastAsia="en-US"/>
        </w:rPr>
      </w:pPr>
      <w:r w:rsidRPr="00D30E06">
        <w:t>1. k.č. br. 1522/I, u naravi skladište, površine 1 jutro 430 čhv, upisano u zk. ul.: 3053, K.O.: 999906, PLASE, 2. suvlasnički dio: 151/1000 na kojoj je temeljem Izjave od 16. srpnja 1999. g. uknjiženo pravo služnosti puta – pravo kolnika za korist k.č. broj 1522/1 (za dio Magrosa d.o.o.) upisane u A kao povlasnog dobra, a na teret k.č. broj 1515/1 (na dijelu Brodokomerca d.d.) upisane u zk. ul. 3066 iste k.o. kao poslužnog dobra</w:t>
      </w:r>
    </w:p>
    <w:p w:rsidRDefault="00163AAF" w:rsidP="00163AAF" w:rsidR="00163AAF" w:rsidRPr="00D30E06">
      <w:pPr>
        <w:jc w:val="both"/>
      </w:pPr>
      <w:r w:rsidRPr="00D30E06">
        <w:t xml:space="preserve">dosuditi će se ponuditelju </w:t>
      </w:r>
      <w:r w:rsidR="00AB170C" w:rsidRPr="00D30E06">
        <w:t>KEYA d.o.o. Opatija, Veprinački put 2, OIB: 71658112761</w:t>
      </w:r>
      <w:r w:rsidRPr="00D30E06">
        <w:t xml:space="preserve">. U tom će slučaju sud donijeti posebno rješenje o dosudi ponuditelju </w:t>
      </w:r>
      <w:r w:rsidR="00F11372" w:rsidRPr="00D30E06">
        <w:t>KEYA d.o.o. Opatija, Veprinački put 2, OIB: 71658112761</w:t>
      </w:r>
      <w:r w:rsidRPr="00D30E06">
        <w:t>, u kojem će odrediti rok za polaganje kupovnine. Sud će u tom rješenju najprije oglasiti nevažećom dosudu kupcu koji je ponudio višu cijenu</w:t>
      </w:r>
      <w:r w:rsidR="00BE1648" w:rsidRPr="00D30E06">
        <w:t xml:space="preserve"> (</w:t>
      </w:r>
      <w:r w:rsidR="00F11372" w:rsidRPr="00D30E06">
        <w:t xml:space="preserve">RI HOME d.o.o. Rijeka, Drage Šćitara 11, OIB: 65476560345   </w:t>
      </w:r>
      <w:r w:rsidR="00BE1648" w:rsidRPr="00D30E06">
        <w:t>).</w:t>
      </w:r>
    </w:p>
    <w:p w:rsidRDefault="00BE1648" w:rsidP="003E3F2C" w:rsidR="00BE1648" w:rsidRPr="00D30E06">
      <w:pPr>
        <w:jc w:val="both"/>
      </w:pPr>
    </w:p>
    <w:p w:rsidRDefault="003E3F2C" w:rsidP="003E3F2C" w:rsidR="003E3F2C" w:rsidRPr="00D30E06">
      <w:pPr>
        <w:jc w:val="both"/>
      </w:pPr>
      <w:r w:rsidRPr="00D30E06">
        <w:tab/>
      </w:r>
      <w:r w:rsidRPr="00D30E06">
        <w:tab/>
        <w:t>I</w:t>
      </w:r>
      <w:r w:rsidR="00BE1648" w:rsidRPr="00D30E06">
        <w:t>V</w:t>
      </w:r>
      <w:r w:rsidRPr="00D30E06">
        <w:t xml:space="preserve">. Nalaže se </w:t>
      </w:r>
      <w:r w:rsidR="000654CD" w:rsidRPr="00D30E06">
        <w:rPr>
          <w:lang w:eastAsia="en-US"/>
        </w:rPr>
        <w:t>Općinskom sudu u Rijeci, zemljišnoknjižni odjel Rijeka</w:t>
      </w:r>
      <w:r w:rsidR="000654CD" w:rsidRPr="00D30E06">
        <w:t xml:space="preserve"> </w:t>
      </w:r>
      <w:r w:rsidRPr="00D30E06">
        <w:t>da u zemljišnim knjigama izvrši zabilježbu dosude nekretnina opisanih u</w:t>
      </w:r>
      <w:r w:rsidR="00F52810" w:rsidRPr="00D30E06">
        <w:t xml:space="preserve"> točki I. izreke ovog rješenja</w:t>
      </w:r>
      <w:r w:rsidRPr="00D30E06">
        <w:t>.</w:t>
      </w:r>
    </w:p>
    <w:p w:rsidRDefault="003E3F2C" w:rsidP="003E3F2C" w:rsidR="003E3F2C" w:rsidRPr="00D30E06">
      <w:pPr>
        <w:jc w:val="both"/>
      </w:pPr>
      <w:r w:rsidRPr="00D30E06">
        <w:tab/>
        <w:t xml:space="preserve"> </w:t>
      </w:r>
    </w:p>
    <w:p w:rsidRDefault="003E3F2C" w:rsidP="003E3F2C" w:rsidR="003E3F2C">
      <w:pPr>
        <w:jc w:val="center"/>
      </w:pPr>
      <w:r w:rsidRPr="00D30E06">
        <w:t>Obrazloženje</w:t>
      </w:r>
    </w:p>
    <w:p w:rsidRDefault="00C50A9E" w:rsidP="003E3F2C" w:rsidR="00C50A9E" w:rsidRPr="00D30E06">
      <w:pPr>
        <w:jc w:val="center"/>
      </w:pPr>
    </w:p>
    <w:p w:rsidRDefault="00A70484" w:rsidP="003E3F2C" w:rsidR="003E3F2C" w:rsidRPr="00D30E06">
      <w:pPr>
        <w:jc w:val="both"/>
      </w:pPr>
      <w:r w:rsidRPr="00D30E06">
        <w:tab/>
      </w:r>
      <w:r w:rsidRPr="00D30E06">
        <w:tab/>
      </w:r>
      <w:r w:rsidR="003859B7" w:rsidRPr="00D30E06">
        <w:t>Rješenjem</w:t>
      </w:r>
      <w:r w:rsidR="003E3F2C" w:rsidRPr="00D30E06">
        <w:t xml:space="preserve"> od </w:t>
      </w:r>
      <w:r w:rsidR="00F11372" w:rsidRPr="00D30E06">
        <w:t>2. rujna 2016</w:t>
      </w:r>
      <w:r w:rsidR="009C6106" w:rsidRPr="00D30E06">
        <w:t>. godine</w:t>
      </w:r>
      <w:r w:rsidR="003859B7" w:rsidRPr="00D30E06">
        <w:t xml:space="preserve"> </w:t>
      </w:r>
      <w:r w:rsidR="003E3F2C" w:rsidRPr="00D30E06">
        <w:t>određena je u stečajnom postupku prodaja nekretnin</w:t>
      </w:r>
      <w:r w:rsidRPr="00D30E06">
        <w:t>e opisane</w:t>
      </w:r>
      <w:r w:rsidR="003E3F2C" w:rsidRPr="00D30E06">
        <w:t xml:space="preserve"> u točki I. izreke ovog rješ</w:t>
      </w:r>
      <w:r w:rsidRPr="00D30E06">
        <w:t>e</w:t>
      </w:r>
      <w:r w:rsidR="003E3F2C" w:rsidRPr="00D30E06">
        <w:t>nja.</w:t>
      </w:r>
    </w:p>
    <w:p w:rsidRDefault="003E3F2C" w:rsidP="003E3F2C" w:rsidR="003E3F2C" w:rsidRPr="00D30E06">
      <w:pPr>
        <w:jc w:val="both"/>
      </w:pPr>
      <w:r w:rsidRPr="00D30E06">
        <w:tab/>
      </w:r>
      <w:r w:rsidRPr="00D30E06">
        <w:tab/>
      </w:r>
      <w:r w:rsidR="003859B7" w:rsidRPr="00D30E06">
        <w:t xml:space="preserve">Zaključak </w:t>
      </w:r>
      <w:r w:rsidRPr="00D30E06">
        <w:t>o prodaji</w:t>
      </w:r>
      <w:r w:rsidR="003859B7" w:rsidRPr="00D30E06">
        <w:t xml:space="preserve"> od </w:t>
      </w:r>
      <w:r w:rsidR="00F11372" w:rsidRPr="00D30E06">
        <w:t>14. ožujka 2017</w:t>
      </w:r>
      <w:r w:rsidR="003859B7" w:rsidRPr="00D30E06">
        <w:t>. godine</w:t>
      </w:r>
      <w:r w:rsidRPr="00D30E06">
        <w:t xml:space="preserve"> </w:t>
      </w:r>
      <w:r w:rsidR="007B5F45" w:rsidRPr="00D30E06">
        <w:t xml:space="preserve">dostavljen je Financijskom agenciji koja je provela prodaju nekretnine elektroničkom javnom dražbom. Financijska agencija je dana </w:t>
      </w:r>
      <w:r w:rsidR="00F11372" w:rsidRPr="00D30E06">
        <w:t>10. siječnja 2018</w:t>
      </w:r>
      <w:r w:rsidR="007B5F45" w:rsidRPr="00D30E06">
        <w:t xml:space="preserve">. godine izvijestila sud da je na elektroničkoj javnoj dražbi </w:t>
      </w:r>
      <w:r w:rsidR="00163AAF" w:rsidRPr="00D30E06">
        <w:t xml:space="preserve">– identifikator nadmetanja broj </w:t>
      </w:r>
      <w:r w:rsidR="00F11372" w:rsidRPr="00D30E06">
        <w:t>5741</w:t>
      </w:r>
      <w:r w:rsidR="00163AAF" w:rsidRPr="00D30E06">
        <w:t xml:space="preserve"> </w:t>
      </w:r>
      <w:r w:rsidR="007B5F45" w:rsidRPr="00D30E06">
        <w:t xml:space="preserve">bilo </w:t>
      </w:r>
      <w:r w:rsidR="00F11372" w:rsidRPr="00D30E06">
        <w:t xml:space="preserve">sedam </w:t>
      </w:r>
      <w:r w:rsidR="007B5F45" w:rsidRPr="00D30E06">
        <w:t>ponuditelja (</w:t>
      </w:r>
      <w:r w:rsidR="00F11372" w:rsidRPr="00D30E06">
        <w:t xml:space="preserve">RI HOME d.o.o. Rijeka, Drage Šćitara 11, OIB: 65476560345 </w:t>
      </w:r>
      <w:r w:rsidR="007B5F45" w:rsidRPr="00D30E06">
        <w:t xml:space="preserve">s ponudom od </w:t>
      </w:r>
      <w:r w:rsidR="00F11372" w:rsidRPr="00D30E06">
        <w:t>1.685.390,25</w:t>
      </w:r>
      <w:r w:rsidR="007B5F45" w:rsidRPr="00D30E06">
        <w:t xml:space="preserve"> kn</w:t>
      </w:r>
      <w:r w:rsidR="00F11372" w:rsidRPr="00D30E06">
        <w:t>,</w:t>
      </w:r>
      <w:r w:rsidR="007B5F45" w:rsidRPr="00D30E06">
        <w:t xml:space="preserve"> </w:t>
      </w:r>
      <w:r w:rsidR="00F11372" w:rsidRPr="00D30E06">
        <w:t>KEYA d.o.o. Opatija, Veprinački put 2, OIB: 71658112761</w:t>
      </w:r>
      <w:r w:rsidR="007B5F45" w:rsidRPr="00D30E06">
        <w:t xml:space="preserve"> s ponudom od </w:t>
      </w:r>
      <w:r w:rsidR="00F11372" w:rsidRPr="00D30E06">
        <w:t>1.675.390,25</w:t>
      </w:r>
      <w:r w:rsidR="007B5F45" w:rsidRPr="00D30E06">
        <w:t xml:space="preserve"> kn</w:t>
      </w:r>
      <w:r w:rsidR="00F11372" w:rsidRPr="00D30E06">
        <w:t>, KorBox d.o.o. Zagreb, Trgovačka 6, OIB: 54253942164 s ponudom od 1.655.390,25 kn, TIMI d.o.o. Rijeka, Korzo 30, OIB: 53834244574 s ponudom od 1.645.390,25 kn, INout d.o.o. Opatija, Emila Bošnjaka 8, OIB: 19310989673 s ponudom od 1.605.390,25 kn, AMEC RIJEKATESKTIL d.o.o. Rijeka, Jadranski trg 4, OIB: 67641553147 s ponudom od 1.375.390,25 kn i BLUE GYM d.o.o. Rijeka, Omladinska 8, OIB: 15258534883 s ponudom od 1.295.390,25 kn</w:t>
      </w:r>
      <w:r w:rsidR="007B5F45" w:rsidRPr="00D30E06">
        <w:t xml:space="preserve"> za predmetne nekretnine)</w:t>
      </w:r>
      <w:r w:rsidR="00A70484" w:rsidRPr="00D30E06">
        <w:t>.</w:t>
      </w:r>
    </w:p>
    <w:p w:rsidRDefault="003E3F2C" w:rsidP="003E3F2C" w:rsidR="003E3F2C" w:rsidRPr="00D30E06">
      <w:pPr>
        <w:jc w:val="both"/>
      </w:pPr>
      <w:r w:rsidRPr="00D30E06">
        <w:tab/>
      </w:r>
      <w:r w:rsidRPr="00D30E06">
        <w:tab/>
      </w:r>
      <w:r w:rsidR="00F11372" w:rsidRPr="00D30E06">
        <w:t>Sud</w:t>
      </w:r>
      <w:r w:rsidRPr="00D30E06">
        <w:t xml:space="preserve"> utvr</w:t>
      </w:r>
      <w:r w:rsidR="00163AAF" w:rsidRPr="00D30E06">
        <w:t>đuje</w:t>
      </w:r>
      <w:r w:rsidRPr="00D30E06">
        <w:t xml:space="preserve"> da je ponuditelj</w:t>
      </w:r>
      <w:r w:rsidR="004020FA" w:rsidRPr="00D30E06">
        <w:t xml:space="preserve"> </w:t>
      </w:r>
      <w:r w:rsidR="00F11372" w:rsidRPr="00D30E06">
        <w:t xml:space="preserve">RI HOME d.o.o. Rijeka, Drage Šćitara 11, OIB: 65476560345 </w:t>
      </w:r>
      <w:r w:rsidR="00163AAF" w:rsidRPr="00D30E06">
        <w:t xml:space="preserve"> </w:t>
      </w:r>
      <w:r w:rsidR="001A1F28" w:rsidRPr="00D30E06">
        <w:rPr>
          <w:rStyle w:val="tabletextfield"/>
        </w:rPr>
        <w:t xml:space="preserve">ponudio najveću cijenu i </w:t>
      </w:r>
      <w:r w:rsidR="004020FA" w:rsidRPr="00D30E06">
        <w:t>ispunio uvjete da mu se dosudi predmetna nekretnina</w:t>
      </w:r>
      <w:r w:rsidRPr="00D30E06">
        <w:t>.</w:t>
      </w:r>
    </w:p>
    <w:p w:rsidRDefault="003E3F2C" w:rsidP="003E3F2C" w:rsidR="003E3F2C">
      <w:pPr>
        <w:jc w:val="both"/>
      </w:pPr>
      <w:r w:rsidRPr="00D30E06">
        <w:tab/>
      </w:r>
      <w:r w:rsidRPr="00D30E06">
        <w:tab/>
        <w:t xml:space="preserve">Stoga je sud, </w:t>
      </w:r>
      <w:r w:rsidR="004020FA" w:rsidRPr="00D30E06">
        <w:t xml:space="preserve">na </w:t>
      </w:r>
      <w:r w:rsidRPr="00D30E06">
        <w:t>temelj</w:t>
      </w:r>
      <w:r w:rsidR="004020FA" w:rsidRPr="00D30E06">
        <w:t>u</w:t>
      </w:r>
      <w:r w:rsidRPr="00D30E06">
        <w:t xml:space="preserve"> čl.</w:t>
      </w:r>
      <w:r w:rsidR="00BE1648" w:rsidRPr="00D30E06">
        <w:t xml:space="preserve"> 103.</w:t>
      </w:r>
      <w:r w:rsidRPr="00D30E06">
        <w:t xml:space="preserve"> </w:t>
      </w:r>
      <w:r w:rsidR="00C14B0D">
        <w:t xml:space="preserve">do 109. </w:t>
      </w:r>
      <w:r w:rsidRPr="00D30E06">
        <w:t xml:space="preserve">Ovršnog zakona </w:t>
      </w:r>
      <w:r w:rsidR="001A1F28" w:rsidRPr="00D30E06">
        <w:t>(</w:t>
      </w:r>
      <w:r w:rsidR="00BE1648" w:rsidRPr="00D30E06">
        <w:t xml:space="preserve">NN </w:t>
      </w:r>
      <w:hyperlink r:id="rId10" w:history="true" w:tooltip="Ovršni zakon">
        <w:r w:rsidR="00BE1648" w:rsidRPr="00D30E06">
          <w:rPr>
            <w:rStyle w:val="Hiperveza"/>
            <w:color w:val="auto"/>
          </w:rPr>
          <w:t>112/2012</w:t>
        </w:r>
      </w:hyperlink>
      <w:r w:rsidR="00BE1648" w:rsidRPr="00D30E06">
        <w:t xml:space="preserve">, </w:t>
      </w:r>
      <w:hyperlink r:id="rId11" w:history="true" w:tooltip="Zakon o izmjenama i dopunama Zakona o parničnom postupku">
        <w:r w:rsidR="00BE1648" w:rsidRPr="00D30E06">
          <w:rPr>
            <w:rStyle w:val="Hiperveza"/>
            <w:color w:val="auto"/>
          </w:rPr>
          <w:t>25/2013</w:t>
        </w:r>
      </w:hyperlink>
      <w:r w:rsidR="00BE1648" w:rsidRPr="00D30E06">
        <w:t xml:space="preserve">, </w:t>
      </w:r>
      <w:hyperlink r:id="rId12" w:history="true" w:tooltip="Zakon o izmjenama i dopunama Ovršnog zakona">
        <w:r w:rsidR="00BE1648" w:rsidRPr="00D30E06">
          <w:rPr>
            <w:rStyle w:val="Hiperveza"/>
            <w:color w:val="auto"/>
          </w:rPr>
          <w:t>93/2014</w:t>
        </w:r>
      </w:hyperlink>
      <w:r w:rsidR="00BE1648" w:rsidRPr="00D30E06">
        <w:t xml:space="preserve">, </w:t>
      </w:r>
      <w:hyperlink r:id="rId13" w:history="true" w:tooltip="Odluka Ustavnog suda Republike Hrvatske broj: U-I-2881/2014 i dr. od 1. lipnja 2016.">
        <w:r w:rsidR="00BE1648" w:rsidRPr="00D30E06">
          <w:rPr>
            <w:rStyle w:val="Hiperveza"/>
            <w:color w:val="auto"/>
          </w:rPr>
          <w:t>55/2016</w:t>
        </w:r>
      </w:hyperlink>
      <w:r w:rsidR="001A1F28" w:rsidRPr="00D30E06">
        <w:t xml:space="preserve">) </w:t>
      </w:r>
      <w:r w:rsidRPr="00D30E06">
        <w:t xml:space="preserve">u </w:t>
      </w:r>
      <w:r w:rsidR="004020FA" w:rsidRPr="00D30E06">
        <w:t>s</w:t>
      </w:r>
      <w:r w:rsidRPr="00D30E06">
        <w:t>vezi</w:t>
      </w:r>
      <w:r w:rsidR="004020FA" w:rsidRPr="00D30E06">
        <w:t xml:space="preserve"> sa</w:t>
      </w:r>
      <w:r w:rsidR="00BE1648" w:rsidRPr="00D30E06">
        <w:t xml:space="preserve"> čl. 247</w:t>
      </w:r>
      <w:r w:rsidRPr="00D30E06">
        <w:t xml:space="preserve">. st.1. </w:t>
      </w:r>
      <w:r w:rsidR="00F91703" w:rsidRPr="00D30E06">
        <w:t xml:space="preserve">Stečajnog zakona </w:t>
      </w:r>
      <w:r w:rsidR="00F91703" w:rsidRPr="00D30E06">
        <w:rPr>
          <w:bCs/>
        </w:rPr>
        <w:t xml:space="preserve">(objavljen u NN </w:t>
      </w:r>
      <w:r w:rsidR="00BE1648" w:rsidRPr="00D30E06">
        <w:rPr>
          <w:bCs/>
        </w:rPr>
        <w:t>71/15</w:t>
      </w:r>
      <w:r w:rsidR="00F11372" w:rsidRPr="00D30E06">
        <w:rPr>
          <w:bCs/>
        </w:rPr>
        <w:t>, 104/17</w:t>
      </w:r>
      <w:r w:rsidR="00F91703" w:rsidRPr="00D30E06">
        <w:rPr>
          <w:bCs/>
        </w:rPr>
        <w:t>)</w:t>
      </w:r>
      <w:r w:rsidR="001A1F28" w:rsidRPr="00D30E06">
        <w:t xml:space="preserve"> </w:t>
      </w:r>
      <w:r w:rsidR="00BE1648" w:rsidRPr="00D30E06">
        <w:rPr>
          <w:bCs/>
        </w:rPr>
        <w:t xml:space="preserve"> </w:t>
      </w:r>
      <w:r w:rsidRPr="00D30E06">
        <w:t xml:space="preserve">riješio kao u </w:t>
      </w:r>
      <w:r w:rsidR="00BE1648" w:rsidRPr="00D30E06">
        <w:t>izreci</w:t>
      </w:r>
      <w:r w:rsidRPr="00D30E06">
        <w:t>. Naveden</w:t>
      </w:r>
      <w:r w:rsidR="004020FA" w:rsidRPr="00D30E06">
        <w:t>a</w:t>
      </w:r>
      <w:r w:rsidRPr="00D30E06">
        <w:t xml:space="preserve"> nekretnin</w:t>
      </w:r>
      <w:r w:rsidR="004020FA" w:rsidRPr="00D30E06">
        <w:t>a</w:t>
      </w:r>
      <w:r w:rsidRPr="00D30E06">
        <w:t xml:space="preserve"> predat će se ponuditelju </w:t>
      </w:r>
      <w:r w:rsidR="00F11372" w:rsidRPr="00D30E06">
        <w:t xml:space="preserve">RI HOME d.o.o. Rijeka, Drage Šćitara 11, OIB: 65476560345 </w:t>
      </w:r>
      <w:r w:rsidR="00E10F5A" w:rsidRPr="00D30E06">
        <w:t xml:space="preserve"> </w:t>
      </w:r>
      <w:r w:rsidRPr="00D30E06">
        <w:t xml:space="preserve">nakon što isti, u roku određenom </w:t>
      </w:r>
      <w:r w:rsidR="004020FA" w:rsidRPr="00D30E06">
        <w:t>zaključkom o prodaji</w:t>
      </w:r>
      <w:r w:rsidRPr="00D30E06">
        <w:t xml:space="preserve"> od </w:t>
      </w:r>
      <w:r w:rsidR="00F11372" w:rsidRPr="00D30E06">
        <w:t>14. ožujka 2017</w:t>
      </w:r>
      <w:r w:rsidRPr="00D30E06">
        <w:t>. položi kupovninu, te nakon što ovo rješenje postane pravomoćno.</w:t>
      </w:r>
    </w:p>
    <w:p w:rsidRDefault="009E7C91" w:rsidP="003E3F2C" w:rsidR="009E7C91" w:rsidRPr="00D30E06">
      <w:pPr>
        <w:jc w:val="both"/>
      </w:pPr>
      <w:r w:rsidRPr="00D30E06">
        <w:tab/>
        <w:t>Posebno valja napomenuti kako je po primjedbi KEYA d.o.o. Opatija, Veprinački put 2, OIB: 71658112761 vezano za tehničke poteškoće prilikom sudjelovanja na predmetnoj elektroničkoj javnoj dražbi sud izvršio izvide kod Financijske agencije te je tako utvrđeno da i nakon detaljne provjere sustava od strane Financijske agencije nisu utvrđeni problemi u servisu e-Dražba, niti su evidentirane bilo kakve pogreške koje su utjecale ili bi mogle utjecati na tijek nadmetanja</w:t>
      </w:r>
      <w:r w:rsidR="00D30E06" w:rsidRPr="00D30E06">
        <w:t xml:space="preserve"> (očitovanje Financijske agencije od 23. siječnja 2018. zaprimljeno na sudu 2. ožujka 2018.)</w:t>
      </w:r>
      <w:r w:rsidRPr="00D30E06">
        <w:t xml:space="preserve"> </w:t>
      </w:r>
    </w:p>
    <w:p w:rsidRDefault="003E3F2C" w:rsidP="00D30E06" w:rsidR="003E3F2C" w:rsidRPr="00D30E06">
      <w:pPr>
        <w:jc w:val="center"/>
      </w:pPr>
      <w:r w:rsidRPr="00D30E06">
        <w:t>Rije</w:t>
      </w:r>
      <w:r w:rsidR="004020FA" w:rsidRPr="00D30E06">
        <w:t>ka</w:t>
      </w:r>
      <w:r w:rsidRPr="00D30E06">
        <w:t xml:space="preserve">, </w:t>
      </w:r>
      <w:r w:rsidR="00D30E06" w:rsidRPr="00D30E06">
        <w:t>12. ožujka 2018.</w:t>
      </w:r>
    </w:p>
    <w:p w:rsidRDefault="003E3F2C" w:rsidP="003E3F2C" w:rsidR="003E3F2C" w:rsidRPr="00D30E06">
      <w:pPr>
        <w:jc w:val="both"/>
      </w:pPr>
    </w:p>
    <w:p w:rsidRDefault="00BE1648" w:rsidR="00BE1648" w:rsidRPr="00D30E06">
      <w:pPr>
        <w:jc w:val="both"/>
      </w:pPr>
      <w:r w:rsidRPr="00D30E06">
        <w:t xml:space="preserve">                                                                                                </w:t>
      </w:r>
      <w:r w:rsidR="00D30E06" w:rsidRPr="00D30E06">
        <w:t xml:space="preserve">      </w:t>
      </w:r>
      <w:r w:rsidRPr="00D30E06">
        <w:t xml:space="preserve"> Sudac</w:t>
      </w:r>
    </w:p>
    <w:p w:rsidRDefault="00BE1648" w:rsidR="00BE1648" w:rsidRPr="00D30E06">
      <w:pPr>
        <w:jc w:val="both"/>
      </w:pPr>
      <w:r w:rsidRPr="00D30E06">
        <w:t xml:space="preserve">                                                                                                 Vera Jelenović </w:t>
      </w:r>
    </w:p>
    <w:p w:rsidRDefault="006E5319" w:rsidP="003E3F2C" w:rsidR="006E5319" w:rsidRPr="00D30E06">
      <w:pPr>
        <w:jc w:val="both"/>
      </w:pPr>
    </w:p>
    <w:p w:rsidRDefault="004020FA" w:rsidP="004020FA" w:rsidR="004020FA" w:rsidRPr="00D30E06">
      <w:r w:rsidRPr="00D30E06">
        <w:t xml:space="preserve">UPUTA O </w:t>
      </w:r>
      <w:r w:rsidR="003E3F2C" w:rsidRPr="00D30E06">
        <w:t>PRAVN</w:t>
      </w:r>
      <w:r w:rsidRPr="00D30E06">
        <w:t>OM LIJEKU</w:t>
      </w:r>
    </w:p>
    <w:p w:rsidRDefault="003E3F2C" w:rsidP="004020FA" w:rsidR="003E3F2C" w:rsidRPr="00D30E06">
      <w:r w:rsidRPr="00D30E06">
        <w:tab/>
        <w:t xml:space="preserve">Protiv ovog rješenja nezadovoljna stranka može podnijeti žalbu u roku od 8 dana od primitka iste. </w:t>
      </w:r>
      <w:r w:rsidR="00BE1648" w:rsidRPr="00D30E06">
        <w:t xml:space="preserve">Dostava se smatra obavljenom istekom osmoga dana od dana objave pismena na mrežnoj stranici e-Oglasna ploča sudova. </w:t>
      </w:r>
      <w:r w:rsidRPr="00D30E06">
        <w:t>Žalba se podnosi putem ovog suda u tri istovjetna primjerka, a o žalbi odlučuje Visoki trgovački sud u Zagrebu.</w:t>
      </w:r>
    </w:p>
    <w:p w:rsidRDefault="003E3F2C" w:rsidP="003E3F2C" w:rsidR="003E3F2C" w:rsidRPr="00D30E06"/>
    <w:sectPr w:rsidSect="007C2B4D" w:rsidR="003E3F2C" w:rsidRPr="00D30E06">
      <w:headerReference w:type="default" r:id="rId14"/>
      <w:footerReference w:type="even" r:id="rId15"/>
      <w:footerReference w:type="defaul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B36" w:rsidR="00E64B36">
      <w:r>
        <w:separator/>
      </w:r>
    </w:p>
  </w:endnote>
  <w:endnote w:id="0" w:type="continuationSeparator">
    <w:p w:rsidRDefault="00E64B36" w:rsidR="00E64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9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B36" w:rsidR="00E64B36">
      <w:r>
        <w:separator/>
      </w:r>
    </w:p>
  </w:footnote>
  <w:footnote w:id="0" w:type="continuationSeparator">
    <w:p w:rsidRDefault="00E64B36" w:rsidR="00E64B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D30E06">
      <w:t>186/2016</w:t>
    </w:r>
    <w:r w:rsidR="00C50A9E">
      <w:t>-131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6C30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19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45BD4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7C91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0C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4B0D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A9E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4D1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E06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95A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4B36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1372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9E7C9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0A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0A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9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9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9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9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9E7C9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0A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0A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9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9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9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9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351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135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6B55A1440&amp;Ver=NN2016B55A144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4B93A1877&amp;Ver=NN2014B93A187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3B25A405&amp;Ver=NN2013B25A405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iusinfo.hr/Publication/Content.aspx?Sopi=NN2012B112A2421&amp;Ver=NN2012B112A242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1395</properties:Words>
  <properties:Characters>7533</properties:Characters>
  <properties:Lines>140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9241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2018-03-12T11:45:00Z</dcterms:created>
  <dc:creator>korlevicd</dc:creator>
  <cp:lastModifiedBy>Danijela Fumić</cp:lastModifiedBy>
  <cp:lastPrinted>2007-09-03T09:39:00Z</cp:lastPrinted>
  <dcterms:modified xmlns:xsi="http://www.w3.org/2001/XMLSchema-instance" xsi:type="dcterms:W3CDTF">2018-03-12T11:46:00Z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(186 16 dosuda dražba nn 71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