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d5c6" w14:paraId="f22d5c6" w:rsidRDefault="00111D4C" w:rsidP="00860EBC" w:rsidR="00860EBC" w:rsidRPr="00111D4C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11D4C">
        <w:rPr>
          <w:rFonts w:hAnsi="Times New Roman" w:ascii="Times New Roman"/>
          <w:sz w:val="24"/>
          <w:szCs w:val="24"/>
        </w:rPr>
        <w:t xml:space="preserve">                     </w:t>
      </w:r>
      <w:r w:rsidR="00A67783" w:rsidRPr="00111D4C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1D4C" w:rsidP="00860EBC" w:rsidR="00111D4C" w:rsidRPr="00111D4C">
      <w:pPr>
        <w:rPr>
          <w:rFonts w:hAnsi="Times New Roman" w:ascii="Times New Roman"/>
          <w:sz w:val="24"/>
          <w:szCs w:val="24"/>
        </w:rPr>
      </w:pPr>
    </w:p>
    <w:p w:rsidRDefault="00111D4C" w:rsidP="00860EBC" w:rsidR="00860EBC" w:rsidRPr="00111D4C">
      <w:pPr>
        <w:rPr>
          <w:rFonts w:hAnsi="Times New Roman" w:ascii="Times New Roman"/>
          <w:sz w:val="24"/>
          <w:szCs w:val="24"/>
        </w:rPr>
      </w:pPr>
      <w:r w:rsidRPr="00111D4C">
        <w:rPr>
          <w:rFonts w:hAnsi="Times New Roman" w:ascii="Times New Roman"/>
          <w:sz w:val="24"/>
          <w:szCs w:val="24"/>
        </w:rPr>
        <w:t xml:space="preserve">     </w:t>
      </w:r>
      <w:r w:rsidR="00860EBC" w:rsidRPr="00111D4C">
        <w:rPr>
          <w:rFonts w:hAnsi="Times New Roman" w:ascii="Times New Roman"/>
          <w:sz w:val="24"/>
          <w:szCs w:val="24"/>
        </w:rPr>
        <w:t>REPUBLIKA HRVATSKA</w:t>
      </w:r>
    </w:p>
    <w:p w:rsidRDefault="00860EBC" w:rsidP="00860EBC" w:rsidR="00860EBC" w:rsidRPr="00111D4C">
      <w:pPr>
        <w:rPr>
          <w:rFonts w:hAnsi="Times New Roman" w:ascii="Times New Roman"/>
          <w:sz w:val="24"/>
          <w:szCs w:val="24"/>
        </w:rPr>
      </w:pPr>
      <w:r w:rsidRPr="00111D4C">
        <w:rPr>
          <w:rFonts w:hAnsi="Times New Roman" w:ascii="Times New Roman"/>
          <w:sz w:val="24"/>
          <w:szCs w:val="24"/>
        </w:rPr>
        <w:t>TRGOVAČKI SUD U ZAGREBU</w:t>
      </w:r>
    </w:p>
    <w:p w:rsidRDefault="00111D4C" w:rsidP="00860EBC" w:rsidR="00860EBC" w:rsidRPr="00111D4C">
      <w:pPr>
        <w:rPr>
          <w:rFonts w:hAnsi="Times New Roman" w:ascii="Times New Roman"/>
          <w:sz w:val="24"/>
          <w:szCs w:val="24"/>
        </w:rPr>
      </w:pPr>
      <w:r w:rsidRPr="00111D4C">
        <w:rPr>
          <w:rFonts w:hAnsi="Times New Roman" w:ascii="Times New Roman"/>
          <w:sz w:val="24"/>
          <w:szCs w:val="24"/>
        </w:rPr>
        <w:t xml:space="preserve">          </w:t>
      </w:r>
      <w:r w:rsidR="00956719" w:rsidRPr="00111D4C">
        <w:rPr>
          <w:rFonts w:hAnsi="Times New Roman" w:ascii="Times New Roman"/>
          <w:sz w:val="24"/>
          <w:szCs w:val="24"/>
        </w:rPr>
        <w:t>Zagreb, Amruševa 2/II</w:t>
      </w:r>
      <w:r w:rsidR="00956719" w:rsidRPr="00111D4C">
        <w:rPr>
          <w:rFonts w:hAnsi="Times New Roman" w:ascii="Times New Roman"/>
          <w:sz w:val="24"/>
          <w:szCs w:val="24"/>
        </w:rPr>
        <w:tab/>
      </w:r>
      <w:r w:rsidR="00956719" w:rsidRPr="00111D4C">
        <w:rPr>
          <w:rFonts w:hAnsi="Times New Roman" w:ascii="Times New Roman"/>
          <w:sz w:val="24"/>
          <w:szCs w:val="24"/>
        </w:rPr>
        <w:tab/>
      </w:r>
      <w:r w:rsidR="00956719" w:rsidRPr="00111D4C">
        <w:rPr>
          <w:rFonts w:hAnsi="Times New Roman" w:ascii="Times New Roman"/>
          <w:sz w:val="24"/>
          <w:szCs w:val="24"/>
        </w:rPr>
        <w:tab/>
      </w:r>
      <w:r w:rsidR="00956719" w:rsidRPr="00111D4C">
        <w:rPr>
          <w:rFonts w:hAnsi="Times New Roman" w:ascii="Times New Roman"/>
          <w:sz w:val="24"/>
          <w:szCs w:val="24"/>
        </w:rPr>
        <w:tab/>
      </w:r>
      <w:r w:rsidR="00956719" w:rsidRPr="00111D4C">
        <w:rPr>
          <w:rFonts w:hAnsi="Times New Roman" w:ascii="Times New Roman"/>
          <w:sz w:val="24"/>
          <w:szCs w:val="24"/>
        </w:rPr>
        <w:tab/>
      </w:r>
      <w:r w:rsidR="00956719" w:rsidRPr="00111D4C">
        <w:rPr>
          <w:rFonts w:hAnsi="Times New Roman" w:ascii="Times New Roman"/>
          <w:sz w:val="24"/>
          <w:szCs w:val="24"/>
        </w:rPr>
        <w:tab/>
      </w:r>
      <w:r w:rsidR="00956719" w:rsidRPr="00111D4C">
        <w:rPr>
          <w:rFonts w:hAnsi="Times New Roman" w:ascii="Times New Roman"/>
          <w:sz w:val="24"/>
          <w:szCs w:val="24"/>
        </w:rPr>
        <w:tab/>
        <w:t>89.</w:t>
      </w:r>
      <w:r w:rsidR="00860EBC" w:rsidRPr="00111D4C">
        <w:rPr>
          <w:rFonts w:hAnsi="Times New Roman" w:ascii="Times New Roman"/>
          <w:sz w:val="24"/>
          <w:szCs w:val="24"/>
        </w:rPr>
        <w:t xml:space="preserve"> St-</w:t>
      </w:r>
      <w:r w:rsidR="00956719" w:rsidRPr="00111D4C">
        <w:rPr>
          <w:rFonts w:hAnsi="Times New Roman" w:ascii="Times New Roman"/>
          <w:sz w:val="24"/>
          <w:szCs w:val="24"/>
        </w:rPr>
        <w:t>3904/16</w:t>
      </w:r>
      <w:r w:rsidRPr="00111D4C">
        <w:rPr>
          <w:rFonts w:hAnsi="Times New Roman" w:ascii="Times New Roman"/>
          <w:sz w:val="24"/>
          <w:szCs w:val="24"/>
        </w:rPr>
        <w:t>-12</w:t>
      </w:r>
    </w:p>
    <w:p w:rsidRDefault="00860EBC" w:rsidP="00860EBC" w:rsidR="00860EBC" w:rsidRPr="00111D4C">
      <w:pPr>
        <w:rPr>
          <w:rFonts w:hAnsi="Times New Roman" w:ascii="Times New Roman"/>
          <w:sz w:val="24"/>
          <w:szCs w:val="24"/>
        </w:rPr>
      </w:pPr>
    </w:p>
    <w:p w:rsidRDefault="00860EBC" w:rsidP="00860EBC" w:rsidR="00860EBC" w:rsidRPr="00111D4C">
      <w:pPr>
        <w:jc w:val="center"/>
        <w:rPr>
          <w:rFonts w:hAnsi="Times New Roman" w:ascii="Times New Roman"/>
          <w:sz w:val="24"/>
          <w:szCs w:val="24"/>
        </w:rPr>
      </w:pPr>
      <w:r w:rsidRPr="00111D4C">
        <w:rPr>
          <w:rFonts w:hAnsi="Times New Roman" w:ascii="Times New Roman"/>
          <w:sz w:val="24"/>
          <w:szCs w:val="24"/>
        </w:rPr>
        <w:t>U  I M E  R E P U B L I K E  H R V A T S K E</w:t>
      </w:r>
    </w:p>
    <w:p w:rsidRDefault="00860EBC" w:rsidP="00860EBC" w:rsidR="00860EBC" w:rsidRPr="00111D4C">
      <w:pPr>
        <w:jc w:val="center"/>
        <w:rPr>
          <w:rFonts w:hAnsi="Times New Roman" w:ascii="Times New Roman"/>
          <w:sz w:val="24"/>
          <w:szCs w:val="24"/>
        </w:rPr>
      </w:pPr>
      <w:r w:rsidRPr="00111D4C">
        <w:rPr>
          <w:rFonts w:hAnsi="Times New Roman" w:ascii="Times New Roman"/>
          <w:sz w:val="24"/>
          <w:szCs w:val="24"/>
        </w:rPr>
        <w:t>R J E Š E N J E</w:t>
      </w:r>
    </w:p>
    <w:p w:rsidRDefault="00860EBC" w:rsidP="00860EBC" w:rsidR="00860EBC" w:rsidRPr="00111D4C">
      <w:pPr>
        <w:jc w:val="center"/>
        <w:rPr>
          <w:rFonts w:hAnsi="Times New Roman" w:ascii="Times New Roman"/>
          <w:sz w:val="24"/>
          <w:szCs w:val="24"/>
        </w:rPr>
      </w:pPr>
    </w:p>
    <w:p w:rsidRDefault="00860EBC" w:rsidP="00860EBC" w:rsidR="00956719" w:rsidRPr="00111D4C">
      <w:pPr>
        <w:jc w:val="both"/>
        <w:rPr>
          <w:rFonts w:hAnsi="Times New Roman" w:ascii="Times New Roman"/>
          <w:sz w:val="24"/>
          <w:szCs w:val="24"/>
        </w:rPr>
      </w:pPr>
      <w:r w:rsidRPr="00111D4C">
        <w:rPr>
          <w:rFonts w:hAnsi="Times New Roman" w:ascii="Times New Roman"/>
          <w:sz w:val="24"/>
          <w:szCs w:val="24"/>
        </w:rPr>
        <w:tab/>
      </w:r>
      <w:r w:rsidR="00956719" w:rsidRPr="00111D4C">
        <w:rPr>
          <w:rFonts w:hAnsi="Times New Roman" w:ascii="Times New Roman"/>
          <w:sz w:val="24"/>
          <w:szCs w:val="24"/>
        </w:rPr>
        <w:t xml:space="preserve">Trgovački sud u Zagrebu, po sucu Nikolini Dorić Hadžisejdić, </w:t>
      </w:r>
      <w:r w:rsidR="00956719" w:rsidRPr="00111D4C">
        <w:rPr>
          <w:rFonts w:hAnsi="Times New Roman" w:ascii="Times New Roman"/>
          <w:sz w:val="24"/>
          <w:szCs w:val="24"/>
          <w:lang w:val="en-GB"/>
        </w:rPr>
        <w:t>u stečajnom predmetu u povodu prijedloga predlagatelja</w:t>
      </w:r>
      <w:r w:rsidR="00956719" w:rsidRPr="00111D4C">
        <w:rPr>
          <w:rFonts w:hAnsi="Times New Roman" w:ascii="Times New Roman"/>
          <w:sz w:val="24"/>
          <w:szCs w:val="24"/>
        </w:rPr>
        <w:t xml:space="preserve"> Dražena Matijašića vl. Niskogradnja, obrt za građevinarstvo, prijevoz i trgovinu, Ozalj, Slapno 100, OIB: 24628655434, kojeg zastupa punomoćni</w:t>
      </w:r>
      <w:r w:rsidR="00D63C57">
        <w:rPr>
          <w:rFonts w:hAnsi="Times New Roman" w:ascii="Times New Roman"/>
          <w:sz w:val="24"/>
          <w:szCs w:val="24"/>
        </w:rPr>
        <w:t xml:space="preserve">ca </w:t>
      </w:r>
      <w:r w:rsidR="00956719" w:rsidRPr="00111D4C">
        <w:rPr>
          <w:rFonts w:hAnsi="Times New Roman" w:ascii="Times New Roman"/>
          <w:sz w:val="24"/>
          <w:szCs w:val="24"/>
        </w:rPr>
        <w:t xml:space="preserve"> </w:t>
      </w:r>
      <w:r w:rsidR="00D63C57">
        <w:rPr>
          <w:rFonts w:hAnsi="Times New Roman" w:ascii="Times New Roman"/>
          <w:sz w:val="24"/>
          <w:szCs w:val="24"/>
        </w:rPr>
        <w:t>Mirjana Kopić, odvjetnica u Zagrebu, Horvaćanska 21</w:t>
      </w:r>
      <w:r w:rsidR="00956719" w:rsidRPr="00111D4C">
        <w:rPr>
          <w:rFonts w:hAnsi="Times New Roman" w:ascii="Times New Roman"/>
          <w:sz w:val="24"/>
          <w:szCs w:val="24"/>
        </w:rPr>
        <w:t xml:space="preserve">, za otvaranje stečajnog postupka nad dužnikom CROATIA GOLF d.o.o., Zagreb, II Kraljevac 23, OIB: 54844225405, </w:t>
      </w:r>
      <w:r w:rsidR="00546079" w:rsidRPr="00111D4C">
        <w:rPr>
          <w:rFonts w:hAnsi="Times New Roman" w:ascii="Times New Roman"/>
          <w:sz w:val="24"/>
          <w:szCs w:val="24"/>
        </w:rPr>
        <w:t>2</w:t>
      </w:r>
      <w:r w:rsidR="00111D4C" w:rsidRPr="00111D4C">
        <w:rPr>
          <w:rFonts w:hAnsi="Times New Roman" w:ascii="Times New Roman"/>
          <w:sz w:val="24"/>
          <w:szCs w:val="24"/>
        </w:rPr>
        <w:t>0</w:t>
      </w:r>
      <w:r w:rsidR="00956719" w:rsidRPr="00111D4C">
        <w:rPr>
          <w:rFonts w:hAnsi="Times New Roman" w:ascii="Times New Roman"/>
          <w:sz w:val="24"/>
          <w:szCs w:val="24"/>
        </w:rPr>
        <w:t>. lipnja 2017.,</w:t>
      </w:r>
    </w:p>
    <w:p w:rsidRDefault="00956719" w:rsidP="00860EBC" w:rsidR="00956719" w:rsidRPr="00111D4C">
      <w:pPr>
        <w:jc w:val="both"/>
        <w:rPr>
          <w:rFonts w:hAnsi="Times New Roman" w:ascii="Times New Roman"/>
          <w:sz w:val="24"/>
          <w:szCs w:val="24"/>
        </w:rPr>
      </w:pPr>
    </w:p>
    <w:p w:rsidRDefault="00860EBC" w:rsidP="00860EBC" w:rsidR="00860EBC" w:rsidRPr="00111D4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11D4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860EBC" w:rsidP="00860EBC" w:rsidR="00860EBC" w:rsidRPr="00111D4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860EBC" w:rsidP="00BA1D45" w:rsidR="00BA4935">
      <w:pPr>
        <w:ind w:right="-1"/>
        <w:jc w:val="both"/>
        <w:rPr>
          <w:rFonts w:hAnsi="Times New Roman" w:ascii="Times New Roman"/>
          <w:sz w:val="24"/>
        </w:rPr>
      </w:pPr>
      <w:r w:rsidRPr="00111D4C">
        <w:rPr>
          <w:rFonts w:hAnsi="Times New Roman" w:ascii="Times New Roman"/>
          <w:sz w:val="24"/>
          <w:szCs w:val="24"/>
          <w:lang w:val="hr-HR"/>
        </w:rPr>
        <w:tab/>
        <w:t xml:space="preserve">Odbacuje se prijedlog predlagatelja </w:t>
      </w:r>
      <w:r w:rsidR="00956719" w:rsidRPr="00111D4C">
        <w:rPr>
          <w:rFonts w:hAnsi="Times New Roman" w:ascii="Times New Roman"/>
          <w:sz w:val="24"/>
          <w:szCs w:val="24"/>
        </w:rPr>
        <w:t>Dražena Matijašića vl. Niskogradnja, obrt za građevinarstvo, prijevoz i trgovinu, Ozalj, Slapno 100,  OIB: 24628655434</w:t>
      </w:r>
      <w:r w:rsidR="00BA4935" w:rsidRPr="00111D4C">
        <w:rPr>
          <w:rFonts w:hAnsi="Times New Roman" w:ascii="Times New Roman"/>
          <w:sz w:val="24"/>
        </w:rPr>
        <w:t xml:space="preserve">, za otvaranje stečajnog postupka nad dužnikom </w:t>
      </w:r>
      <w:r w:rsidR="00956719" w:rsidRPr="00111D4C">
        <w:rPr>
          <w:rFonts w:hAnsi="Times New Roman" w:ascii="Times New Roman"/>
          <w:sz w:val="24"/>
          <w:szCs w:val="24"/>
        </w:rPr>
        <w:t>CROATIA GOLF d.o.o., Zagreb, II Kraljevac 23, OIB: 54844225405</w:t>
      </w:r>
      <w:r w:rsidR="00BA4935" w:rsidRPr="00111D4C">
        <w:rPr>
          <w:rFonts w:hAnsi="Times New Roman" w:ascii="Times New Roman"/>
          <w:sz w:val="24"/>
        </w:rPr>
        <w:t xml:space="preserve">, </w:t>
      </w:r>
      <w:r w:rsidR="004B3F90" w:rsidRPr="00111D4C">
        <w:rPr>
          <w:rFonts w:hAnsi="Times New Roman" w:ascii="Times New Roman"/>
          <w:sz w:val="24"/>
        </w:rPr>
        <w:t>kao nedopušten.</w:t>
      </w:r>
    </w:p>
    <w:p w:rsidRDefault="00111D4C" w:rsidP="00BA1D45" w:rsidR="00111D4C" w:rsidRPr="00111D4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60EBC" w:rsidP="00860EBC" w:rsidR="00860EBC" w:rsidRPr="00111D4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11D4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860EBC" w:rsidP="00860EBC" w:rsidR="00860EBC" w:rsidRPr="00111D4C">
      <w:pPr>
        <w:rPr>
          <w:rFonts w:hAnsi="Times New Roman" w:ascii="Times New Roman"/>
          <w:sz w:val="24"/>
          <w:szCs w:val="24"/>
          <w:lang w:val="hr-HR"/>
        </w:rPr>
      </w:pPr>
    </w:p>
    <w:p w:rsidRDefault="00956719" w:rsidP="00956719" w:rsidR="00956719" w:rsidRPr="00111D4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11D4C">
        <w:rPr>
          <w:rFonts w:hAnsi="Times New Roman" w:ascii="Times New Roman"/>
          <w:sz w:val="24"/>
          <w:szCs w:val="24"/>
        </w:rPr>
        <w:t>Uvodno naznačeni predlagatelj podnio je ovom sudu  21. travnja 2016. prijedlog za otvaranje stečajnog postupka nad dužnikom.</w:t>
      </w:r>
    </w:p>
    <w:p w:rsidRDefault="00BA4935" w:rsidP="00BA4935" w:rsidR="00BA4935" w:rsidRPr="00111D4C">
      <w:pPr>
        <w:jc w:val="both"/>
        <w:rPr>
          <w:rFonts w:hAnsi="Times New Roman" w:ascii="Times New Roman"/>
          <w:sz w:val="24"/>
        </w:rPr>
      </w:pPr>
      <w:r w:rsidRPr="00111D4C">
        <w:rPr>
          <w:rFonts w:hAnsi="Times New Roman" w:ascii="Times New Roman"/>
          <w:sz w:val="24"/>
        </w:rPr>
        <w:tab/>
        <w:t>U svom prijedlogu predlagatelj nav</w:t>
      </w:r>
      <w:r w:rsidR="00956719" w:rsidRPr="00111D4C">
        <w:rPr>
          <w:rFonts w:hAnsi="Times New Roman" w:ascii="Times New Roman"/>
          <w:sz w:val="24"/>
        </w:rPr>
        <w:t>odi da postoje stečajni razlozi</w:t>
      </w:r>
      <w:r w:rsidRPr="00111D4C">
        <w:rPr>
          <w:rFonts w:hAnsi="Times New Roman" w:ascii="Times New Roman"/>
          <w:sz w:val="24"/>
        </w:rPr>
        <w:t xml:space="preserve"> te da su se stekli uvjeti za otvaranje stečajnog postupka.</w:t>
      </w:r>
    </w:p>
    <w:p w:rsidRDefault="009217FD" w:rsidP="00BA4935" w:rsidR="009217FD" w:rsidRPr="00111D4C">
      <w:pPr>
        <w:jc w:val="both"/>
        <w:rPr>
          <w:rFonts w:hAnsi="Times New Roman" w:ascii="Times New Roman"/>
          <w:sz w:val="24"/>
        </w:rPr>
      </w:pPr>
      <w:r w:rsidRPr="00111D4C">
        <w:rPr>
          <w:rFonts w:hAnsi="Times New Roman" w:ascii="Times New Roman"/>
          <w:sz w:val="24"/>
          <w:szCs w:val="24"/>
          <w:lang w:val="hr-HR"/>
        </w:rPr>
        <w:tab/>
        <w:t>Podneskom od 6. srpnja 2016., a po pozivu suda, nadležna Financijska agencija obavijestila je sud da nisu osigurana sredstva za namirenje troškova stečajnog postupka u skladu s odredbom čl. 112. Stečajnog zakona (Narodne novine broj: 71/15, dalje: SZ).</w:t>
      </w:r>
    </w:p>
    <w:p w:rsidRDefault="00860EBC" w:rsidP="00BA1D45" w:rsidR="00860EBC" w:rsidRPr="00111D4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11D4C">
        <w:rPr>
          <w:rFonts w:hAnsi="Times New Roman" w:ascii="Times New Roman"/>
          <w:sz w:val="24"/>
          <w:szCs w:val="24"/>
          <w:lang w:val="hr-HR"/>
        </w:rPr>
        <w:tab/>
      </w:r>
      <w:r w:rsidR="00956719" w:rsidRPr="00111D4C">
        <w:rPr>
          <w:rFonts w:hAnsi="Times New Roman" w:ascii="Times New Roman"/>
          <w:sz w:val="24"/>
          <w:szCs w:val="24"/>
          <w:lang w:val="hr-HR"/>
        </w:rPr>
        <w:t xml:space="preserve">Rješenjem </w:t>
      </w:r>
      <w:r w:rsidRPr="00111D4C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956719" w:rsidRPr="00111D4C">
        <w:rPr>
          <w:rFonts w:hAnsi="Times New Roman" w:ascii="Times New Roman"/>
          <w:sz w:val="24"/>
          <w:szCs w:val="24"/>
          <w:lang w:val="hr-HR"/>
        </w:rPr>
        <w:t>12</w:t>
      </w:r>
      <w:r w:rsidR="00BA4935" w:rsidRPr="00111D4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56719" w:rsidRPr="00111D4C">
        <w:rPr>
          <w:rFonts w:hAnsi="Times New Roman" w:ascii="Times New Roman"/>
          <w:sz w:val="24"/>
          <w:szCs w:val="24"/>
          <w:lang w:val="hr-HR"/>
        </w:rPr>
        <w:t>srpnja 2016.</w:t>
      </w:r>
      <w:r w:rsidRPr="00111D4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BA4935" w:rsidRPr="00111D4C">
        <w:rPr>
          <w:rFonts w:hAnsi="Times New Roman" w:ascii="Times New Roman"/>
          <w:sz w:val="24"/>
          <w:szCs w:val="24"/>
          <w:lang w:val="hr-HR"/>
        </w:rPr>
        <w:t xml:space="preserve">naloženo je </w:t>
      </w:r>
      <w:r w:rsidR="00956719" w:rsidRPr="00111D4C">
        <w:rPr>
          <w:rFonts w:hAnsi="Times New Roman" w:ascii="Times New Roman"/>
          <w:sz w:val="24"/>
          <w:szCs w:val="24"/>
          <w:lang w:val="hr-HR"/>
        </w:rPr>
        <w:t xml:space="preserve">predlagatelju </w:t>
      </w:r>
      <w:r w:rsidRPr="00111D4C">
        <w:rPr>
          <w:rFonts w:hAnsi="Times New Roman" w:ascii="Times New Roman"/>
          <w:sz w:val="24"/>
          <w:szCs w:val="24"/>
          <w:lang w:val="hr-HR"/>
        </w:rPr>
        <w:t>da</w:t>
      </w:r>
      <w:r w:rsidR="00BA4935" w:rsidRPr="00111D4C">
        <w:rPr>
          <w:rFonts w:hAnsi="Times New Roman" w:ascii="Times New Roman"/>
          <w:sz w:val="24"/>
          <w:szCs w:val="24"/>
          <w:lang w:val="hr-HR"/>
        </w:rPr>
        <w:t xml:space="preserve"> plati iznos predujma u Fond za namirenje troškova stečajnog postupka, kao i dodatni iznos predujma za pokriće troškova stečajnog postupka u smislu odredbe  čl. 114 st</w:t>
      </w:r>
      <w:r w:rsidR="006A3BC2" w:rsidRPr="00111D4C">
        <w:rPr>
          <w:rFonts w:hAnsi="Times New Roman" w:ascii="Times New Roman"/>
          <w:sz w:val="24"/>
          <w:szCs w:val="24"/>
          <w:lang w:val="hr-HR"/>
        </w:rPr>
        <w:t>. 1</w:t>
      </w:r>
      <w:r w:rsidR="00956719" w:rsidRPr="00111D4C">
        <w:rPr>
          <w:rFonts w:hAnsi="Times New Roman" w:ascii="Times New Roman"/>
          <w:sz w:val="24"/>
          <w:szCs w:val="24"/>
          <w:lang w:val="hr-HR"/>
        </w:rPr>
        <w:t>.</w:t>
      </w:r>
      <w:r w:rsidR="00BA4935" w:rsidRPr="00111D4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56719" w:rsidRPr="00111D4C">
        <w:rPr>
          <w:rFonts w:hAnsi="Times New Roman" w:ascii="Times New Roman"/>
          <w:sz w:val="24"/>
          <w:szCs w:val="24"/>
          <w:lang w:val="hr-HR"/>
        </w:rPr>
        <w:t>SZ</w:t>
      </w:r>
      <w:r w:rsidR="00BA4935" w:rsidRPr="00111D4C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111D4C">
        <w:rPr>
          <w:rFonts w:hAnsi="Times New Roman" w:ascii="Times New Roman"/>
          <w:sz w:val="24"/>
          <w:szCs w:val="24"/>
          <w:lang w:val="hr-HR"/>
        </w:rPr>
        <w:t>uz upozorenje da će se prijedlog odbaciti ukoliko u dodijeljenom roku ne udovolji nalogu.</w:t>
      </w:r>
    </w:p>
    <w:p w:rsidRDefault="00860EBC" w:rsidP="00860EBC" w:rsidR="009217FD" w:rsidRPr="00111D4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11D4C">
        <w:rPr>
          <w:rFonts w:hAnsi="Times New Roman" w:ascii="Times New Roman"/>
          <w:sz w:val="24"/>
          <w:szCs w:val="24"/>
          <w:lang w:val="hr-HR"/>
        </w:rPr>
        <w:tab/>
        <w:t xml:space="preserve">Predlagatelj je </w:t>
      </w:r>
      <w:r w:rsidR="00956719" w:rsidRPr="00111D4C">
        <w:rPr>
          <w:rFonts w:hAnsi="Times New Roman" w:ascii="Times New Roman"/>
          <w:sz w:val="24"/>
          <w:szCs w:val="24"/>
          <w:lang w:val="hr-HR"/>
        </w:rPr>
        <w:t xml:space="preserve">rješenje zaprimio 29. kolovoza 2016. te podnio žalbu protiv navedenog rješenja. Povodom podnesene žalbe Visoki trgovački sud Republike Hrvatske donio je rješenje posl. br. Pž-6394/16 od 20. rujna 2016. kojim je odbijena žalba predlagatelja te potvrđeno </w:t>
      </w:r>
      <w:r w:rsidR="009217FD" w:rsidRPr="00111D4C">
        <w:rPr>
          <w:rFonts w:hAnsi="Times New Roman" w:ascii="Times New Roman"/>
          <w:sz w:val="24"/>
          <w:szCs w:val="24"/>
          <w:lang w:val="hr-HR"/>
        </w:rPr>
        <w:t>rješenje od 12. srpnja 2016.</w:t>
      </w:r>
    </w:p>
    <w:p w:rsidRDefault="009217FD" w:rsidP="006A3BC2" w:rsidR="004B3F90" w:rsidRPr="00111D4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11D4C">
        <w:rPr>
          <w:rFonts w:hAnsi="Times New Roman" w:ascii="Times New Roman"/>
          <w:sz w:val="24"/>
          <w:szCs w:val="24"/>
          <w:lang w:val="hr-HR"/>
        </w:rPr>
        <w:tab/>
      </w:r>
      <w:r w:rsidR="004B3F90" w:rsidRPr="00111D4C">
        <w:rPr>
          <w:rFonts w:hAnsi="Times New Roman" w:ascii="Times New Roman"/>
          <w:sz w:val="24"/>
          <w:szCs w:val="24"/>
          <w:lang w:val="hr-HR"/>
        </w:rPr>
        <w:t xml:space="preserve">Obzirom da predlagatelj </w:t>
      </w:r>
      <w:r w:rsidRPr="00111D4C">
        <w:rPr>
          <w:rFonts w:hAnsi="Times New Roman" w:ascii="Times New Roman"/>
          <w:sz w:val="24"/>
          <w:szCs w:val="24"/>
          <w:lang w:val="hr-HR"/>
        </w:rPr>
        <w:t>nije postupio po rješenje od 12. srpnja 2016. te</w:t>
      </w:r>
      <w:r w:rsidR="00215A95" w:rsidRPr="00111D4C">
        <w:rPr>
          <w:rFonts w:hAnsi="Times New Roman" w:ascii="Times New Roman"/>
          <w:sz w:val="24"/>
          <w:szCs w:val="24"/>
          <w:lang w:val="hr-HR"/>
        </w:rPr>
        <w:t xml:space="preserve"> uplatio naloženi</w:t>
      </w:r>
      <w:r w:rsidRPr="00111D4C">
        <w:rPr>
          <w:rFonts w:hAnsi="Times New Roman" w:ascii="Times New Roman"/>
          <w:sz w:val="24"/>
          <w:szCs w:val="24"/>
          <w:lang w:val="hr-HR"/>
        </w:rPr>
        <w:t xml:space="preserve"> preduj</w:t>
      </w:r>
      <w:r w:rsidR="00215A95" w:rsidRPr="00111D4C">
        <w:rPr>
          <w:rFonts w:hAnsi="Times New Roman" w:ascii="Times New Roman"/>
          <w:sz w:val="24"/>
          <w:szCs w:val="24"/>
          <w:lang w:val="hr-HR"/>
        </w:rPr>
        <w:t>am</w:t>
      </w:r>
      <w:r w:rsidR="004B3F90" w:rsidRPr="00111D4C">
        <w:rPr>
          <w:rFonts w:hAnsi="Times New Roman" w:ascii="Times New Roman"/>
          <w:sz w:val="24"/>
          <w:szCs w:val="24"/>
          <w:lang w:val="hr-HR"/>
        </w:rPr>
        <w:t>, ovaj sud je sukladno odredbi čl. 114. st. 5. SZ-a  riješio kao u izreci.</w:t>
      </w:r>
    </w:p>
    <w:p w:rsidRDefault="004B3F90" w:rsidP="006A3BC2" w:rsidR="004B3F90" w:rsidRPr="00111D4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60EBC" w:rsidP="00860EBC" w:rsidR="00860EBC" w:rsidRPr="00111D4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11D4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546079" w:rsidRPr="00111D4C">
        <w:rPr>
          <w:rFonts w:hAnsi="Times New Roman" w:ascii="Times New Roman"/>
          <w:sz w:val="24"/>
          <w:szCs w:val="24"/>
          <w:lang w:val="hr-HR"/>
        </w:rPr>
        <w:t>2</w:t>
      </w:r>
      <w:r w:rsidR="00111D4C">
        <w:rPr>
          <w:rFonts w:hAnsi="Times New Roman" w:ascii="Times New Roman"/>
          <w:sz w:val="24"/>
          <w:szCs w:val="24"/>
          <w:lang w:val="hr-HR"/>
        </w:rPr>
        <w:t>0</w:t>
      </w:r>
      <w:r w:rsidR="00BA4935" w:rsidRPr="00111D4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46079" w:rsidRPr="00111D4C">
        <w:rPr>
          <w:rFonts w:hAnsi="Times New Roman" w:ascii="Times New Roman"/>
          <w:sz w:val="24"/>
          <w:szCs w:val="24"/>
          <w:lang w:val="hr-HR"/>
        </w:rPr>
        <w:t>lipnja 2017</w:t>
      </w:r>
      <w:r w:rsidR="00BA4935" w:rsidRPr="00111D4C">
        <w:rPr>
          <w:rFonts w:hAnsi="Times New Roman" w:ascii="Times New Roman"/>
          <w:sz w:val="24"/>
          <w:szCs w:val="24"/>
          <w:lang w:val="hr-HR"/>
        </w:rPr>
        <w:t>.</w:t>
      </w:r>
    </w:p>
    <w:p w:rsidRDefault="00860EBC" w:rsidP="00860EBC" w:rsidR="00860EBC" w:rsidRPr="00111D4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11D4C">
        <w:rPr>
          <w:rFonts w:hAnsi="Times New Roman" w:ascii="Times New Roman"/>
          <w:sz w:val="24"/>
          <w:szCs w:val="24"/>
          <w:lang w:val="hr-HR"/>
        </w:rPr>
        <w:tab/>
      </w:r>
      <w:r w:rsidRPr="00111D4C">
        <w:rPr>
          <w:rFonts w:hAnsi="Times New Roman" w:ascii="Times New Roman"/>
          <w:sz w:val="24"/>
          <w:szCs w:val="24"/>
          <w:lang w:val="hr-HR"/>
        </w:rPr>
        <w:tab/>
      </w:r>
      <w:r w:rsidRPr="00111D4C">
        <w:rPr>
          <w:rFonts w:hAnsi="Times New Roman" w:ascii="Times New Roman"/>
          <w:sz w:val="24"/>
          <w:szCs w:val="24"/>
          <w:lang w:val="hr-HR"/>
        </w:rPr>
        <w:tab/>
      </w:r>
      <w:r w:rsidRPr="00111D4C">
        <w:rPr>
          <w:rFonts w:hAnsi="Times New Roman" w:ascii="Times New Roman"/>
          <w:sz w:val="24"/>
          <w:szCs w:val="24"/>
          <w:lang w:val="hr-HR"/>
        </w:rPr>
        <w:tab/>
      </w:r>
      <w:r w:rsidRPr="00111D4C">
        <w:rPr>
          <w:rFonts w:hAnsi="Times New Roman" w:ascii="Times New Roman"/>
          <w:sz w:val="24"/>
          <w:szCs w:val="24"/>
          <w:lang w:val="hr-HR"/>
        </w:rPr>
        <w:tab/>
      </w:r>
      <w:r w:rsidRPr="00111D4C">
        <w:rPr>
          <w:rFonts w:hAnsi="Times New Roman" w:ascii="Times New Roman"/>
          <w:sz w:val="24"/>
          <w:szCs w:val="24"/>
          <w:lang w:val="hr-HR"/>
        </w:rPr>
        <w:tab/>
      </w:r>
      <w:r w:rsidRPr="00111D4C">
        <w:rPr>
          <w:rFonts w:hAnsi="Times New Roman" w:ascii="Times New Roman"/>
          <w:sz w:val="24"/>
          <w:szCs w:val="24"/>
          <w:lang w:val="hr-HR"/>
        </w:rPr>
        <w:tab/>
      </w:r>
    </w:p>
    <w:p w:rsidRDefault="00860EBC" w:rsidP="00111D4C" w:rsidR="00860EBC" w:rsidRPr="00111D4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111D4C">
        <w:rPr>
          <w:rFonts w:hAnsi="Times New Roman" w:ascii="Times New Roman"/>
          <w:sz w:val="24"/>
          <w:szCs w:val="24"/>
          <w:lang w:val="hr-HR"/>
        </w:rPr>
        <w:tab/>
      </w:r>
      <w:r w:rsidRPr="00111D4C">
        <w:rPr>
          <w:rFonts w:hAnsi="Times New Roman" w:ascii="Times New Roman"/>
          <w:sz w:val="24"/>
          <w:szCs w:val="24"/>
          <w:lang w:val="hr-HR"/>
        </w:rPr>
        <w:tab/>
      </w:r>
      <w:r w:rsidRPr="00111D4C">
        <w:rPr>
          <w:rFonts w:hAnsi="Times New Roman" w:ascii="Times New Roman"/>
          <w:sz w:val="24"/>
          <w:szCs w:val="24"/>
          <w:lang w:val="hr-HR"/>
        </w:rPr>
        <w:tab/>
      </w:r>
      <w:r w:rsidRPr="00111D4C">
        <w:rPr>
          <w:rFonts w:hAnsi="Times New Roman" w:ascii="Times New Roman"/>
          <w:sz w:val="24"/>
          <w:szCs w:val="24"/>
          <w:lang w:val="hr-HR"/>
        </w:rPr>
        <w:tab/>
      </w:r>
      <w:r w:rsidRPr="00111D4C">
        <w:rPr>
          <w:rFonts w:hAnsi="Times New Roman" w:ascii="Times New Roman"/>
          <w:sz w:val="24"/>
          <w:szCs w:val="24"/>
          <w:lang w:val="hr-HR"/>
        </w:rPr>
        <w:tab/>
      </w:r>
      <w:r w:rsidRPr="00111D4C">
        <w:rPr>
          <w:rFonts w:hAnsi="Times New Roman" w:ascii="Times New Roman"/>
          <w:sz w:val="24"/>
          <w:szCs w:val="24"/>
          <w:lang w:val="hr-HR"/>
        </w:rPr>
        <w:tab/>
      </w:r>
      <w:r w:rsidRPr="00111D4C">
        <w:rPr>
          <w:rFonts w:hAnsi="Times New Roman" w:ascii="Times New Roman"/>
          <w:sz w:val="24"/>
          <w:szCs w:val="24"/>
          <w:lang w:val="hr-HR"/>
        </w:rPr>
        <w:tab/>
      </w:r>
      <w:r w:rsidRPr="00111D4C">
        <w:rPr>
          <w:rFonts w:hAnsi="Times New Roman" w:ascii="Times New Roman"/>
          <w:sz w:val="24"/>
          <w:szCs w:val="24"/>
          <w:lang w:val="hr-HR"/>
        </w:rPr>
        <w:tab/>
      </w:r>
      <w:r w:rsidRPr="00111D4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872A10" w:rsidP="00111D4C" w:rsidR="00860EBC" w:rsidRPr="00111D4C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546079" w:rsidRPr="00111D4C">
        <w:rPr>
          <w:rFonts w:hAnsi="Times New Roman" w:ascii="Times New Roman"/>
          <w:sz w:val="24"/>
          <w:szCs w:val="24"/>
          <w:lang w:val="hr-HR"/>
        </w:rPr>
        <w:t>Nikolina Dorić Hadžisejdić</w:t>
      </w:r>
      <w:r>
        <w:rPr>
          <w:rFonts w:hAnsi="Times New Roman" w:ascii="Times New Roman"/>
          <w:sz w:val="24"/>
          <w:szCs w:val="24"/>
          <w:lang w:val="hr-HR"/>
        </w:rPr>
        <w:t>,v.r.</w:t>
      </w:r>
    </w:p>
    <w:p w:rsidRDefault="00546079" w:rsidP="00546079" w:rsidR="00546079" w:rsidRPr="00111D4C">
      <w:pPr>
        <w:jc w:val="both"/>
        <w:rPr>
          <w:rFonts w:hAnsi="Times New Roman" w:ascii="Times New Roman"/>
          <w:sz w:val="24"/>
          <w:szCs w:val="24"/>
        </w:rPr>
      </w:pPr>
      <w:r w:rsidRPr="00111D4C">
        <w:rPr>
          <w:rFonts w:hAnsi="Times New Roman" w:ascii="Times New Roman"/>
          <w:sz w:val="24"/>
          <w:szCs w:val="24"/>
        </w:rPr>
        <w:lastRenderedPageBreak/>
        <w:t>Uputa o pravnom lijeku :</w:t>
      </w:r>
    </w:p>
    <w:p w:rsidRDefault="00546079" w:rsidP="00546079" w:rsidR="00546079" w:rsidRPr="00111D4C">
      <w:pPr>
        <w:jc w:val="both"/>
        <w:rPr>
          <w:rFonts w:hAnsi="Times New Roman" w:ascii="Times New Roman"/>
          <w:sz w:val="24"/>
          <w:szCs w:val="24"/>
        </w:rPr>
      </w:pPr>
      <w:r w:rsidRPr="00111D4C">
        <w:rPr>
          <w:rFonts w:hAnsi="Times New Roman" w:ascii="Times New Roman"/>
          <w:sz w:val="24"/>
          <w:szCs w:val="24"/>
        </w:rPr>
        <w:t>Protiv ovog rješenja, može se podnijeti žalba Visokom trgovačkom sudu Republike Hrvatske u roku 8 dana po primitku rješenja, a ulaže se putem ovog suda u 2 primjerka.</w:t>
      </w:r>
    </w:p>
    <w:p w:rsidRDefault="00860EBC" w:rsidP="00860EBC" w:rsidR="00860EBC" w:rsidRPr="00111D4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11D4C" w:rsidP="00546079" w:rsidR="00111D4C">
      <w:pPr>
        <w:rPr>
          <w:rFonts w:hAnsi="Times New Roman" w:ascii="Times New Roman"/>
          <w:sz w:val="24"/>
        </w:rPr>
      </w:pPr>
    </w:p>
    <w:p w:rsidRDefault="00872A10" w:rsidP="00C359B6" w:rsidR="00872A10">
      <w:pPr>
        <w:pStyle w:val="Bezproreda"/>
        <w:ind w:left="4956"/>
        <w:jc w:val="right"/>
      </w:pPr>
      <w:r>
        <w:t>Za točnost otpravka - ovlašteni službenik</w:t>
      </w:r>
    </w:p>
    <w:p w:rsidRDefault="00872A10" w:rsidP="00C359B6" w:rsidR="00872A10">
      <w:pPr>
        <w:pStyle w:val="Bezproreda"/>
        <w:ind w:left="4956"/>
        <w:jc w:val="right"/>
      </w:pPr>
      <w:r>
        <w:t>Karmela Dolenc</w:t>
      </w:r>
    </w:p>
    <w:p w:rsidRDefault="00546079" w:rsidP="00872A10" w:rsidR="00546079" w:rsidRPr="00111D4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</w:rPr>
      </w:pPr>
    </w:p>
    <w:p w:rsidRDefault="00872A10" w:rsidR="00E0602B" w:rsidRPr="00111D4C">
      <w:pPr>
        <w:rPr>
          <w:sz w:val="24"/>
          <w:szCs w:val="24"/>
        </w:rPr>
      </w:pPr>
    </w:p>
    <w:sectPr w:rsidSect="001C6D80" w:rsidR="00E0602B" w:rsidRPr="00111D4C"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274" w:rsidR="00762274">
      <w:r>
        <w:separator/>
      </w:r>
    </w:p>
  </w:endnote>
  <w:endnote w:id="0" w:type="continuationSeparator">
    <w:p w:rsidRDefault="00762274" w:rsidR="00762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274" w:rsidR="00762274">
      <w:r>
        <w:separator/>
      </w:r>
    </w:p>
  </w:footnote>
  <w:footnote w:id="0" w:type="continuationSeparator">
    <w:p w:rsidRDefault="00762274" w:rsidR="00762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D4C" w:rsidP="00111D4C" w:rsidR="00111D4C" w:rsidRPr="00111D4C">
    <w:pPr>
      <w:pStyle w:val="Zaglavlje"/>
      <w:tabs>
        <w:tab w:pos="4536" w:val="clear"/>
        <w:tab w:pos="4535" w:val="center"/>
        <w:tab w:pos="6975" w:val="left"/>
      </w:tabs>
      <w:rPr>
        <w:rFonts w:hAnsi="Times New Roman" w:ascii="Times New Roman"/>
        <w:sz w:val="24"/>
        <w:szCs w:val="24"/>
      </w:rPr>
    </w:pPr>
    <w:r>
      <w:tab/>
    </w:r>
    <w:sdt>
      <w:sdtPr>
        <w:id w:val="8495066"/>
        <w:docPartObj>
          <w:docPartGallery w:val="Page Numbers (Top of Page)"/>
          <w:docPartUnique/>
        </w:docPartObj>
      </w:sdtPr>
      <w:sdtEndPr>
        <w:rPr>
          <w:rFonts w:hAnsi="Times New Roman" w:ascii="Times New Roman"/>
          <w:sz w:val="24"/>
          <w:szCs w:val="24"/>
        </w:rPr>
      </w:sdtEndPr>
      <w:sdtContent>
        <w:r w:rsidRPr="00111D4C">
          <w:rPr>
            <w:rFonts w:hAnsi="Times New Roman" w:ascii="Times New Roman"/>
            <w:sz w:val="24"/>
            <w:szCs w:val="24"/>
          </w:rPr>
          <w:fldChar w:fldCharType="begin"/>
        </w:r>
        <w:r w:rsidRPr="00111D4C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11D4C">
          <w:rPr>
            <w:rFonts w:hAnsi="Times New Roman" w:ascii="Times New Roman"/>
            <w:sz w:val="24"/>
            <w:szCs w:val="24"/>
          </w:rPr>
          <w:fldChar w:fldCharType="separate"/>
        </w:r>
        <w:r w:rsidR="00872A10" w:rsidRPr="00872A10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11D4C">
          <w:rPr>
            <w:rFonts w:hAnsi="Times New Roman" w:ascii="Times New Roman"/>
            <w:sz w:val="24"/>
            <w:szCs w:val="24"/>
          </w:rPr>
          <w:fldChar w:fldCharType="end"/>
        </w:r>
      </w:sdtContent>
    </w:sdt>
    <w:r>
      <w:rPr>
        <w:rFonts w:hAnsi="Times New Roman" w:ascii="Times New Roman"/>
        <w:sz w:val="24"/>
        <w:szCs w:val="24"/>
      </w:rPr>
      <w:tab/>
      <w:t>89. St-3904/16-12</w:t>
    </w:r>
  </w:p>
  <w:p w:rsidRDefault="00872A10" w:rsidR="0047111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EBC"/>
    <w:rsid w:val="00111D4C"/>
    <w:rsid w:val="00130D68"/>
    <w:rsid w:val="001C6D80"/>
    <w:rsid w:val="001F112F"/>
    <w:rsid w:val="00215A95"/>
    <w:rsid w:val="002F2BD1"/>
    <w:rsid w:val="00361423"/>
    <w:rsid w:val="003F401F"/>
    <w:rsid w:val="00447E32"/>
    <w:rsid w:val="004B3F90"/>
    <w:rsid w:val="00543CC4"/>
    <w:rsid w:val="00546079"/>
    <w:rsid w:val="006A3BC2"/>
    <w:rsid w:val="0072617A"/>
    <w:rsid w:val="00762274"/>
    <w:rsid w:val="007C1B9C"/>
    <w:rsid w:val="00860EBC"/>
    <w:rsid w:val="00872A10"/>
    <w:rsid w:val="00920EDA"/>
    <w:rsid w:val="009217FD"/>
    <w:rsid w:val="00956719"/>
    <w:rsid w:val="009C5D34"/>
    <w:rsid w:val="00A22213"/>
    <w:rsid w:val="00A67783"/>
    <w:rsid w:val="00AB410D"/>
    <w:rsid w:val="00BA1D45"/>
    <w:rsid w:val="00BA4935"/>
    <w:rsid w:val="00BB4A20"/>
    <w:rsid w:val="00C757C2"/>
    <w:rsid w:val="00D63C57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EB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860E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0EBC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1C6D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6D80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7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7783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72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A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A1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A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A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EB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860E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0EBC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1C6D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6D80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7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7783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72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A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A1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A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A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3904</izvorni_sadrzaj>
    <derivirana_varijabla naziv="DomainObject.Predmet.Broj_1">3904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St-3904/2016</izvorni_sadrzaj>
    <derivirana_varijabla naziv="DomainObject.Predmet.OznakaBroj_1">St-3904/2016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 GOLF d.o.o. zastupanog po punomoćniku Matej Majić</izvorni_sadrzaj>
    <derivirana_varijabla naziv="DomainObject.Predmet.ProtustrankaFormated_1">  CROATIA GOLF d.o.o. zastupanog po punomoćniku Matej Majić</derivirana_varijabla>
  </DomainObject.Predmet.ProtustrankaFormated>
  <DomainObject.Predmet.ProtustrankaFormatedOIB>
    <izvorni_sadrzaj>  CROATIA GOLF d.o.o., OIB 54844225405 zastupanog po punomoćniku Matej Majić</izvorni_sadrzaj>
    <derivirana_varijabla naziv="DomainObject.Predmet.ProtustrankaFormatedOIB_1">  CROATIA GOLF d.o.o., OIB 54844225405 zastupanog po punomoćniku Matej Majić</derivirana_varijabla>
  </DomainObject.Predmet.ProtustrankaFormatedOIB>
  <DomainObject.Predmet.ProtustrankaFormatedWithAdress>
    <izvorni_sadrzaj> CROATIA GOLF d.o.o., II. Kraljevec 23, 10000 Zagreb zastupanog po punomoćniku Matej Majić</izvorni_sadrzaj>
    <derivirana_varijabla naziv="DomainObject.Predmet.ProtustrankaFormatedWithAdress_1"> CROATIA GOLF d.o.o., II. Kraljevec 23, 10000 Zagreb zastupanog po punomoćniku Matej Majić</derivirana_varijabla>
  </DomainObject.Predmet.ProtustrankaFormatedWithAdress>
  <DomainObject.Predmet.ProtustrankaFormatedWithAdressOIB>
    <izvorni_sadrzaj> CROATIA GOLF d.o.o., OIB 54844225405, II. Kraljevec 23, 10000 Zagreb zastupanog po punomoćniku Matej Majić</izvorni_sadrzaj>
    <derivirana_varijabla naziv="DomainObject.Predmet.ProtustrankaFormatedWithAdressOIB_1"> CROATIA GOLF d.o.o., OIB 54844225405, II. Kraljevec 23, 10000 Zagreb zastupanog po punomoćniku Matej Majić</derivirana_varijabla>
  </DomainObject.Predmet.ProtustrankaFormatedWithAdressOIB>
  <DomainObject.Predmet.ProtustrankaWithAdress>
    <izvorni_sadrzaj>CROATIA GOLF d.o.o. II. Kraljevec 23, 10000 Zagreb</izvorni_sadrzaj>
    <derivirana_varijabla naziv="DomainObject.Predmet.ProtustrankaWithAdress_1">CROATIA GOLF d.o.o. II. Kraljevec 23, 10000 Zagreb</derivirana_varijabla>
  </DomainObject.Predmet.ProtustrankaWithAdress>
  <DomainObject.Predmet.ProtustrankaWithAdressOIB>
    <izvorni_sadrzaj>CROATIA GOLF d.o.o., OIB 54844225405, II. Kraljevec 23, 10000 Zagreb</izvorni_sadrzaj>
    <derivirana_varijabla naziv="DomainObject.Predmet.ProtustrankaWithAdressOIB_1">CROATIA GOLF d.o.o., OIB 54844225405, II. Kraljevec 23, 10000 Zagreb</derivirana_varijabla>
  </DomainObject.Predmet.ProtustrankaWithAdressOIB>
  <DomainObject.Predmet.ProtustrankaNazivFormated>
    <izvorni_sadrzaj>CROATIA GOLF d.o.o.</izvorni_sadrzaj>
    <derivirana_varijabla naziv="DomainObject.Predmet.ProtustrankaNazivFormated_1">CROATIA GOLF d.o.o.</derivirana_varijabla>
  </DomainObject.Predmet.ProtustrankaNazivFormated>
  <DomainObject.Predmet.ProtustrankaNazivFormatedOIB>
    <izvorni_sadrzaj>CROATIA GOLF d.o.o., OIB 54844225405</izvorni_sadrzaj>
    <derivirana_varijabla naziv="DomainObject.Predmet.ProtustrankaNazivFormatedOIB_1">CROATIA GOLF d.o.o., OIB 54844225405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Matijašić zastupanog po punomoćniku Mirjana Kopić</izvorni_sadrzaj>
    <derivirana_varijabla naziv="DomainObject.Predmet.StrankaFormated_1">  Dražen Matijašić zastupanog po punomoćniku Mirjana Kopić</derivirana_varijabla>
  </DomainObject.Predmet.StrankaFormated>
  <DomainObject.Predmet.StrankaFormatedOIB>
    <izvorni_sadrzaj>  Dražen Matijašić, OIB 24628655434 zastupanog po punomoćniku Mirjana Kopić</izvorni_sadrzaj>
    <derivirana_varijabla naziv="DomainObject.Predmet.StrankaFormatedOIB_1">  Dražen Matijašić, OIB 24628655434 zastupanog po punomoćniku Mirjana Kopić</derivirana_varijabla>
  </DomainObject.Predmet.StrankaFormatedOIB>
  <DomainObject.Predmet.StrankaFormatedWithAdress>
    <izvorni_sadrzaj> Dražen Matijašić, Slapno 100, 47280 Slapno zastupanog po punomoćniku Mirjana Kopić</izvorni_sadrzaj>
    <derivirana_varijabla naziv="DomainObject.Predmet.StrankaFormatedWithAdress_1"> Dražen Matijašić, Slapno 100, 47280 Slapno zastupanog po punomoćniku Mirjana Kopić</derivirana_varijabla>
  </DomainObject.Predmet.StrankaFormatedWithAdress>
  <DomainObject.Predmet.StrankaFormatedWithAdressOIB>
    <izvorni_sadrzaj> Dražen Matijašić, OIB 24628655434, Slapno 100, 47280 Slapno zastupanog po punomoćniku Mirjana Kopić</izvorni_sadrzaj>
    <derivirana_varijabla naziv="DomainObject.Predmet.StrankaFormatedWithAdressOIB_1"> Dražen Matijašić, OIB 24628655434, Slapno 100, 47280 Slapno zastupanog po punomoćniku Mirjana Kopić</derivirana_varijabla>
  </DomainObject.Predmet.StrankaFormatedWithAdressOIB>
  <DomainObject.Predmet.StrankaWithAdress>
    <izvorni_sadrzaj>Dražen Matijašić Slapno 100,47280 Slapno</izvorni_sadrzaj>
    <derivirana_varijabla naziv="DomainObject.Predmet.StrankaWithAdress_1">Dražen Matijašić Slapno 100,47280 Slapno</derivirana_varijabla>
  </DomainObject.Predmet.StrankaWithAdress>
  <DomainObject.Predmet.StrankaWithAdressOIB>
    <izvorni_sadrzaj>Dražen Matijašić, OIB 24628655434, Slapno 100,47280 Slapno</izvorni_sadrzaj>
    <derivirana_varijabla naziv="DomainObject.Predmet.StrankaWithAdressOIB_1">Dražen Matijašić, OIB 24628655434, Slapno 100,47280 Slapno</derivirana_varijabla>
  </DomainObject.Predmet.StrankaWithAdressOIB>
  <DomainObject.Predmet.StrankaNazivFormated>
    <izvorni_sadrzaj>Dražen Matijašić</izvorni_sadrzaj>
    <derivirana_varijabla naziv="DomainObject.Predmet.StrankaNazivFormated_1">Dražen Matijašić</derivirana_varijabla>
  </DomainObject.Predmet.StrankaNazivFormated>
  <DomainObject.Predmet.StrankaNazivFormatedOIB>
    <izvorni_sadrzaj>Dražen Matijašić, OIB 24628655434</izvorni_sadrzaj>
    <derivirana_varijabla naziv="DomainObject.Predmet.StrankaNazivFormatedOIB_1">Dražen Matijašić, OIB 24628655434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Dražen Matijašić zastupanog po punomoćniku Mirjana Kopić</item>
    </izvorni_sadrzaj>
    <derivirana_varijabla naziv="DomainObject.Predmet.StrankaListFormated_1">
      <item>Dražen Matijašić zastupanog po punomoćniku Mirjana Kopić</item>
    </derivirana_varijabla>
  </DomainObject.Predmet.StrankaListFormated>
  <DomainObject.Predmet.StrankaListFormatedOIB>
    <izvorni_sadrzaj>
      <item>Dražen Matijašić, OIB 24628655434 zastupanog po punomoćniku Mirjana Kopić</item>
    </izvorni_sadrzaj>
    <derivirana_varijabla naziv="DomainObject.Predmet.StrankaListFormatedOIB_1">
      <item>Dražen Matijašić, OIB 24628655434 zastupanog po punomoćniku Mirjana Kopić</item>
    </derivirana_varijabla>
  </DomainObject.Predmet.StrankaListFormatedOIB>
  <DomainObject.Predmet.StrankaListFormatedWithAdress>
    <izvorni_sadrzaj>
      <item>Dražen Matijašić, Slapno 100, 47280 Slapno zastupanog po punomoćniku Mirjana Kopić</item>
    </izvorni_sadrzaj>
    <derivirana_varijabla naziv="DomainObject.Predmet.StrankaListFormatedWithAdress_1">
      <item>Dražen Matijašić, Slapno 100, 47280 Slapno zastupanog po punomoćniku Mirjana Kopić</item>
    </derivirana_varijabla>
  </DomainObject.Predmet.StrankaListFormatedWithAdress>
  <DomainObject.Predmet.StrankaListFormatedWithAdressOIB>
    <izvorni_sadrzaj>
      <item>Dražen Matijašić, OIB 24628655434, Slapno 100, 47280 Slapno zastupanog po punomoćniku Mirjana Kopić</item>
    </izvorni_sadrzaj>
    <derivirana_varijabla naziv="DomainObject.Predmet.StrankaListFormatedWithAdressOIB_1">
      <item>Dražen Matijašić, OIB 24628655434, Slapno 100, 47280 Slapno zastupanog po punomoćniku Mirjana Kopić</item>
    </derivirana_varijabla>
  </DomainObject.Predmet.StrankaListFormatedWithAdressOIB>
  <DomainObject.Predmet.StrankaListNazivFormated>
    <izvorni_sadrzaj>
      <item>Dražen Matijašić</item>
    </izvorni_sadrzaj>
    <derivirana_varijabla naziv="DomainObject.Predmet.StrankaListNazivFormated_1">
      <item>Dražen Matijašić</item>
    </derivirana_varijabla>
  </DomainObject.Predmet.StrankaListNazivFormated>
  <DomainObject.Predmet.StrankaListNazivFormatedOIB>
    <izvorni_sadrzaj>
      <item>Dražen Matijašić, OIB 24628655434</item>
    </izvorni_sadrzaj>
    <derivirana_varijabla naziv="DomainObject.Predmet.StrankaListNazivFormatedOIB_1">
      <item>Dražen Matijašić, OIB 24628655434</item>
    </derivirana_varijabla>
  </DomainObject.Predmet.StrankaListNazivFormatedOIB>
  <DomainObject.Predmet.ProtuStrankaListFormated>
    <izvorni_sadrzaj>
      <item>CROATIA GOLF d.o.o. zastupanog po punomoćniku Matej Majić</item>
    </izvorni_sadrzaj>
    <derivirana_varijabla naziv="DomainObject.Predmet.ProtuStrankaListFormated_1">
      <item>CROATIA GOLF d.o.o. zastupanog po punomoćniku Matej Majić</item>
    </derivirana_varijabla>
  </DomainObject.Predmet.ProtuStrankaListFormated>
  <DomainObject.Predmet.ProtuStrankaListFormatedOIB>
    <izvorni_sadrzaj>
      <item>CROATIA GOLF d.o.o., OIB 54844225405 zastupanog po punomoćniku Matej Majić</item>
    </izvorni_sadrzaj>
    <derivirana_varijabla naziv="DomainObject.Predmet.ProtuStrankaListFormatedOIB_1">
      <item>CROATIA GOLF d.o.o., OIB 54844225405 zastupanog po punomoćniku Matej Majić</item>
    </derivirana_varijabla>
  </DomainObject.Predmet.ProtuStrankaListFormatedOIB>
  <DomainObject.Predmet.ProtuStrankaListFormatedWithAdress>
    <izvorni_sadrzaj>
      <item>CROATIA GOLF d.o.o., II. Kraljevec 23, 10000 Zagreb zastupanog po punomoćniku Matej Majić</item>
    </izvorni_sadrzaj>
    <derivirana_varijabla naziv="DomainObject.Predmet.ProtuStrankaListFormatedWithAdress_1">
      <item>CROATIA GOLF d.o.o., II. Kraljevec 23, 10000 Zagreb zastupanog po punomoćniku Matej Majić</item>
    </derivirana_varijabla>
  </DomainObject.Predmet.ProtuStrankaListFormatedWithAdress>
  <DomainObject.Predmet.ProtuStrankaListFormatedWithAdressOIB>
    <izvorni_sadrzaj>
      <item>CROATIA GOLF d.o.o., OIB 54844225405, II. Kraljevec 23, 10000 Zagreb zastupanog po punomoćniku Matej Majić</item>
    </izvorni_sadrzaj>
    <derivirana_varijabla naziv="DomainObject.Predmet.ProtuStrankaListFormatedWithAdressOIB_1">
      <item>CROATIA GOLF d.o.o., OIB 54844225405, II. Kraljevec 23, 10000 Zagreb zastupanog po punomoćniku Matej Majić</item>
    </derivirana_varijabla>
  </DomainObject.Predmet.ProtuStrankaListFormatedWithAdressOIB>
  <DomainObject.Predmet.ProtuStrankaListNazivFormated>
    <izvorni_sadrzaj>
      <item>CROATIA GOLF d.o.o.</item>
    </izvorni_sadrzaj>
    <derivirana_varijabla naziv="DomainObject.Predmet.ProtuStrankaListNazivFormated_1">
      <item>CROATIA GOLF d.o.o.</item>
    </derivirana_varijabla>
  </DomainObject.Predmet.ProtuStrankaListNazivFormated>
  <DomainObject.Predmet.ProtuStrankaListNazivFormatedOIB>
    <izvorni_sadrzaj>
      <item>CROATIA GOLF d.o.o., OIB 54844225405</item>
    </izvorni_sadrzaj>
    <derivirana_varijabla naziv="DomainObject.Predmet.ProtuStrankaListNazivFormatedOIB_1">
      <item>CROATIA GOLF d.o.o., OIB 54844225405</item>
    </derivirana_varijabla>
  </DomainObject.Predmet.ProtuStrankaListNazivFormatedOIB>
  <DomainObject.Predmet.OstaliListFormated>
    <izvorni_sadrzaj>
      <item>Matej Majić punomoćnik sudionika u postupku CROATIA GOLF d.o.o.</item>
      <item>Mirjana Kopić punomoćnik sudionika u postupku Dražen Matijašić</item>
    </izvorni_sadrzaj>
    <derivirana_varijabla naziv="DomainObject.Predmet.OstaliListFormated_1">
      <item>Matej Majić punomoćnik sudionika u postupku CROATIA GOLF d.o.o.</item>
      <item>Mirjana Kopić punomoćnik sudionika u postupku Dražen Matijašić</item>
    </derivirana_varijabla>
  </DomainObject.Predmet.OstaliListFormated>
  <DomainObject.Predmet.OstaliListFormatedOIB>
    <izvorni_sadrzaj>
      <item>Matej Majić, OIB 52306222393 punomoćnik sudionika u postupku CROATIA GOLF d.o.o.</item>
      <item>Mirjana Kopić punomoćnik sudionika u postupku Dražen Matijašić</item>
    </izvorni_sadrzaj>
    <derivirana_varijabla naziv="DomainObject.Predmet.OstaliListFormatedOIB_1">
      <item>Matej Majić, OIB 52306222393 punomoćnik sudionika u postupku CROATIA GOLF d.o.o.</item>
      <item>Mirjana Kopić punomoćnik sudionika u postupku Dražen Matijašić</item>
    </derivirana_varijabla>
  </DomainObject.Predmet.OstaliListFormatedOIB>
  <DomainObject.Predmet.OstaliListFormatedWithAdress>
    <izvorni_sadrzaj>
      <item>Matej Majić, Kraljevec II. 23, 10000 Zagreb punomoćnik sudionika u postupku CROATIA GOLF d.o.o.</item>
      <item>Mirjana Kopić, Horvaćanska 21, 10000 Zagreb punomoćnik sudionika u postupku Dražen Matijašić</item>
    </izvorni_sadrzaj>
    <derivirana_varijabla naziv="DomainObject.Predmet.OstaliListFormatedWithAdress_1">
      <item>Matej Majić, Kraljevec II. 23, 10000 Zagreb punomoćnik sudionika u postupku CROATIA GOLF d.o.o.</item>
      <item>Mirjana Kopić, Horvaćanska 21, 10000 Zagreb punomoćnik sudionika u postupku Dražen Matijašić</item>
    </derivirana_varijabla>
  </DomainObject.Predmet.OstaliListFormatedWithAdress>
  <DomainObject.Predmet.OstaliListFormatedWithAdressOIB>
    <izvorni_sadrzaj>
      <item>Matej Majić, OIB 52306222393, Kraljevec II. 23, 10000 Zagreb punomoćnik sudionika u postupku CROATIA GOLF d.o.o.</item>
      <item>Mirjana Kopić, Horvaćanska 21, 10000 Zagreb punomoćnik sudionika u postupku Dražen Matijašić</item>
    </izvorni_sadrzaj>
    <derivirana_varijabla naziv="DomainObject.Predmet.OstaliListFormatedWithAdressOIB_1">
      <item>Matej Majić, OIB 52306222393, Kraljevec II. 23, 10000 Zagreb punomoćnik sudionika u postupku CROATIA GOLF d.o.o.</item>
      <item>Mirjana Kopić, Horvaćanska 21, 10000 Zagreb punomoćnik sudionika u postupku Dražen Matijašić</item>
    </derivirana_varijabla>
  </DomainObject.Predmet.OstaliListFormatedWithAdressOIB>
  <DomainObject.Predmet.OstaliListNazivFormated>
    <izvorni_sadrzaj>
      <item>Matej Majić</item>
      <item>Mirjana Kopić</item>
    </izvorni_sadrzaj>
    <derivirana_varijabla naziv="DomainObject.Predmet.OstaliListNazivFormated_1">
      <item>Matej Majić</item>
      <item>Mirjana Kopić</item>
    </derivirana_varijabla>
  </DomainObject.Predmet.OstaliListNazivFormated>
  <DomainObject.Predmet.OstaliListNazivFormatedOIB>
    <izvorni_sadrzaj>
      <item>Matej Majić, OIB 52306222393</item>
      <item>Mirjana Kopić</item>
    </izvorni_sadrzaj>
    <derivirana_varijabla naziv="DomainObject.Predmet.OstaliListNazivFormatedOIB_1">
      <item>Matej Majić, OIB 52306222393</item>
      <item>Mirjana Kopić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Matijašić</izvorni_sadrzaj>
    <derivirana_varijabla naziv="DomainObject.Predmet.StrankaIDrugi_1">Dražen Matijašić</derivirana_varijabla>
  </DomainObject.Predmet.StrankaIDrugi>
  <DomainObject.Predmet.ProtustrankaIDrugi>
    <izvorni_sadrzaj>CROATIA GOLF d.o.o.</izvorni_sadrzaj>
    <derivirana_varijabla naziv="DomainObject.Predmet.ProtustrankaIDrugi_1">CROATIA GOLF d.o.o.</derivirana_varijabla>
  </DomainObject.Predmet.ProtustrankaIDrugi>
  <DomainObject.Predmet.StrankaIDrugiAdressOIB>
    <izvorni_sadrzaj>Dražen Matijašić, OIB 24628655434, Slapno 100, 47280 Slapno</izvorni_sadrzaj>
    <derivirana_varijabla naziv="DomainObject.Predmet.StrankaIDrugiAdressOIB_1">Dražen Matijašić, OIB 24628655434, Slapno 100, 47280 Slapno</derivirana_varijabla>
  </DomainObject.Predmet.StrankaIDrugiAdressOIB>
  <DomainObject.Predmet.ProtustrankaIDrugiAdressOIB>
    <izvorni_sadrzaj>CROATIA GOLF d.o.o., OIB 54844225405, II. Kraljevec 23, 10000 Zagreb</izvorni_sadrzaj>
    <derivirana_varijabla naziv="DomainObject.Predmet.ProtustrankaIDrugiAdressOIB_1">CROATIA GOLF d.o.o., OIB 54844225405, II. Kraljevec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Matijašić</item>
      <item>CROATIA GOLF d.o.o.</item>
      <item>Matej Majić</item>
      <item>Mirjana Kopić</item>
    </izvorni_sadrzaj>
    <derivirana_varijabla naziv="DomainObject.Predmet.SudioniciListNaziv_1">
      <item>Dražen Matijašić</item>
      <item>CROATIA GOLF d.o.o.</item>
      <item>Matej Majić</item>
      <item>Mirjana Kopić</item>
    </derivirana_varijabla>
  </DomainObject.Predmet.SudioniciListNaziv>
  <DomainObject.Predmet.SudioniciListAdressOIB>
    <izvorni_sadrzaj>
      <item>Dražen Matijašić, OIB 24628655434, Slapno 100,47280 Slapno</item>
      <item>CROATIA GOLF d.o.o., OIB 54844225405, II. Kraljevec 23,10000 Zagreb</item>
      <item>Matej Majić, OIB 52306222393, Kraljevec II. 23,10000 Zagreb</item>
      <item>Mirjana Kopić, Horvaćanska 21,10000 Zagreb</item>
    </izvorni_sadrzaj>
    <derivirana_varijabla naziv="DomainObject.Predmet.SudioniciListAdressOIB_1">
      <item>Dražen Matijašić, OIB 24628655434, Slapno 100,47280 Slapno</item>
      <item>CROATIA GOLF d.o.o., OIB 54844225405, II. Kraljevec 23,10000 Zagreb</item>
      <item>Matej Majić, OIB 52306222393, Kraljevec II. 23,10000 Zagreb</item>
      <item>Mirjana Kopić, Horvaćanska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24628655434</item>
      <item>, OIB 54844225405</item>
      <item>, OIB 52306222393</item>
      <item>, OIB null</item>
    </izvorni_sadrzaj>
    <derivirana_varijabla naziv="DomainObject.Predmet.SudioniciListNazivOIB_1">
      <item>, OIB 24628655434</item>
      <item>, OIB 54844225405</item>
      <item>, OIB 52306222393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2111</properties:Characters>
  <properties:Lines>55</properties:Lines>
  <properties:Paragraphs>22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2016-02-05T10:36:00Z</dcterms:created>
  <dc:creator>Kristina Švajger</dc:creator>
  <cp:lastModifiedBy>Karmela Dolenc</cp:lastModifiedBy>
  <cp:lastPrinted>2017-06-20T12:21:00Z</cp:lastPrinted>
  <dcterms:modified xmlns:xsi="http://www.w3.org/2001/XMLSchema-instance" xsi:type="dcterms:W3CDTF">2017-06-20T12:21:00Z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