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df6e" w14:paraId="b45df6e" w:rsidRDefault="001214F2" w:rsidP="00910611" w:rsidR="001214F2" w:rsidRPr="001214F2">
      <w:pPr>
        <w:ind w:firstLine="708"/>
        <w15:collapsed w:val="false"/>
        <w:rPr>
          <w:rFonts w:hAnsi="Times New Roman" w:ascii="Times New Roman"/>
        </w:rPr>
      </w:pPr>
      <w:bookmarkStart w:name="_GoBack" w:id="0"/>
      <w:bookmarkEnd w:id="0"/>
      <w:r w:rsidRPr="001214F2">
        <w:rPr>
          <w:rFonts w:hAnsi="Times New Roman" w:ascii="Times New Roman"/>
        </w:rPr>
        <w:t xml:space="preserve">     </w:t>
      </w:r>
      <w:r w:rsidRPr="001214F2">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14F2" w:rsidP="00910611" w:rsidR="001214F2" w:rsidRPr="001214F2">
      <w:pPr>
        <w:rPr>
          <w:rFonts w:hAnsi="Times New Roman" w:ascii="Times New Roman"/>
        </w:rPr>
      </w:pPr>
      <w:r w:rsidRPr="001214F2">
        <w:rPr>
          <w:rFonts w:eastAsia="MS Mincho" w:hAnsi="Times New Roman" w:ascii="Times New Roman"/>
        </w:rPr>
        <w:t xml:space="preserve">     REPUBLIKA HRVATSKA</w:t>
      </w:r>
    </w:p>
    <w:p w:rsidRDefault="001214F2" w:rsidP="00910611" w:rsidR="001214F2" w:rsidRPr="001214F2">
      <w:pPr>
        <w:rPr>
          <w:rFonts w:hAnsi="Times New Roman" w:ascii="Times New Roman"/>
        </w:rPr>
      </w:pPr>
      <w:r w:rsidRPr="001214F2">
        <w:rPr>
          <w:rFonts w:eastAsia="MS Mincho" w:hAnsi="Times New Roman" w:ascii="Times New Roman"/>
        </w:rPr>
        <w:t>TRGOVAČKI SUD U RIJECI</w:t>
      </w:r>
    </w:p>
    <w:p w:rsidRDefault="001214F2" w:rsidR="001214F2" w:rsidRPr="001214F2">
      <w:pPr>
        <w:rPr>
          <w:rFonts w:eastAsia="MS Mincho" w:hAnsi="Times New Roman" w:ascii="Times New Roman"/>
        </w:rPr>
      </w:pPr>
      <w:r w:rsidRPr="001214F2">
        <w:rPr>
          <w:rFonts w:eastAsia="MS Mincho" w:hAnsi="Times New Roman" w:ascii="Times New Roman"/>
        </w:rPr>
        <w:t xml:space="preserve">    </w:t>
      </w:r>
      <w:r>
        <w:rPr>
          <w:rFonts w:eastAsia="MS Mincho" w:hAnsi="Times New Roman" w:ascii="Times New Roman"/>
        </w:rPr>
        <w:t xml:space="preserve">   </w:t>
      </w:r>
      <w:r w:rsidRPr="001214F2">
        <w:rPr>
          <w:rFonts w:eastAsia="MS Mincho" w:hAnsi="Times New Roman" w:ascii="Times New Roman"/>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CF3B24" w:rsidP="00BD23EB" w:rsidR="00BD23EB">
      <w:pPr>
        <w:jc w:val="both"/>
        <w:rPr>
          <w:rFonts w:hAnsi="Times New Roman" w:ascii="Times New Roman"/>
        </w:rPr>
      </w:pPr>
      <w:r w:rsidRPr="00CF3B24">
        <w:rPr>
          <w:rFonts w:hAnsi="Times New Roman" w:ascii="Times New Roman"/>
        </w:rPr>
        <w:tab/>
        <w:t xml:space="preserve">Trgovački sud u Rijeci, OIB 88785964957, po sucu pojedincu Danieli Korlević, odlučujući o prijedlogu Financijske agencije, Regionalni centar Rijeka, F. Kurelca 8 za otvaranje stečajnog postupka nad trgovačkim društvom </w:t>
      </w:r>
      <w:r w:rsidRPr="00CF3B24">
        <w:rPr>
          <w:rFonts w:hAnsi="Times New Roman" w:ascii="Times New Roman"/>
          <w:b/>
        </w:rPr>
        <w:t>MARKOM GRADNJA društvo s ograničenom odgovornošću za poslovanje nekretninama, Rijeka, Bok 46, OIB 26896265619</w:t>
      </w:r>
      <w:r w:rsidRPr="00CF3B24">
        <w:rPr>
          <w:rFonts w:hAnsi="Times New Roman" w:ascii="Times New Roman"/>
        </w:rPr>
        <w:t xml:space="preserve">, dana </w:t>
      </w:r>
      <w:r>
        <w:rPr>
          <w:rFonts w:hAnsi="Times New Roman" w:ascii="Times New Roman"/>
        </w:rPr>
        <w:t>12. listopada</w:t>
      </w:r>
      <w:r w:rsidRPr="00CF3B24">
        <w:rPr>
          <w:rFonts w:hAnsi="Times New Roman" w:ascii="Times New Roman"/>
        </w:rPr>
        <w:t xml:space="preserve"> 2016. godine  </w:t>
      </w:r>
    </w:p>
    <w:p w:rsidRDefault="00CF3B24" w:rsidP="00BD23EB" w:rsidR="00CF3B2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CF3B24" w:rsidRPr="00CF3B24">
        <w:rPr>
          <w:rFonts w:hAnsi="Times New Roman" w:ascii="Times New Roman"/>
          <w:b/>
        </w:rPr>
        <w:t xml:space="preserve">MARKOM GRADNJA društvo s ograničenom odgovornošću za poslovanje nekretninama, Rijeka, Bok 46, OIB 26896265619, </w:t>
      </w:r>
      <w:r w:rsidR="0058048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34C90">
        <w:rPr>
          <w:rFonts w:hAnsi="Times New Roman" w:ascii="Times New Roman"/>
          <w:b/>
        </w:rPr>
        <w:t>20</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34C90">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8048B">
        <w:rPr>
          <w:rFonts w:hAnsi="Times New Roman" w:ascii="Times New Roman"/>
        </w:rPr>
        <w:t>67</w:t>
      </w:r>
      <w:r w:rsidR="00CF3B24">
        <w:rPr>
          <w:rFonts w:hAnsi="Times New Roman" w:ascii="Times New Roman"/>
        </w:rPr>
        <w:t>4</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rsidRPr="0058048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CF3B24" w:rsidRPr="00CF3B24">
        <w:rPr>
          <w:rFonts w:hAnsi="Times New Roman" w:ascii="Times New Roman"/>
          <w:b/>
        </w:rPr>
        <w:t xml:space="preserve">MARKOM GRADNJA društvo s ograničenom odgovornošću za poslovanje nekretninama, </w:t>
      </w:r>
      <w:r w:rsidR="00CF3B24">
        <w:rPr>
          <w:rFonts w:hAnsi="Times New Roman" w:ascii="Times New Roman"/>
          <w:b/>
        </w:rPr>
        <w:t>Rijeka, Bok 46, OIB 26896265619</w:t>
      </w:r>
      <w:r w:rsidR="0058048B" w:rsidRPr="0058048B">
        <w:rPr>
          <w:rFonts w:hAnsi="Times New Roman" w:ascii="Times New Roman"/>
          <w:b/>
        </w:rPr>
        <w:t>.</w:t>
      </w:r>
    </w:p>
    <w:p w:rsidRDefault="0058048B" w:rsidP="00F002D4" w:rsidR="0058048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B02532" w:rsidR="00B02532" w:rsidRPr="00B02532">
      <w:pPr>
        <w:jc w:val="both"/>
        <w:rPr>
          <w:rFonts w:hAnsi="Times New Roman" w:ascii="Times New Roman"/>
        </w:rPr>
      </w:pPr>
      <w:r w:rsidRPr="00BD23EB">
        <w:rPr>
          <w:rFonts w:hAnsi="Times New Roman" w:ascii="Times New Roman"/>
        </w:rPr>
        <w:tab/>
      </w:r>
      <w:r w:rsidR="00B02532" w:rsidRPr="00B02532">
        <w:rPr>
          <w:rFonts w:hAnsi="Times New Roman" w:ascii="Times New Roman"/>
        </w:rPr>
        <w:t xml:space="preserve">Financijska agencija, Regionalni centar Rijeka podnijela je ovome sudu 15. ožujka 2016. godine prijedlog za otvaranje stečajnog postupka nad dužnikom </w:t>
      </w:r>
      <w:r w:rsidR="00CF3B24" w:rsidRPr="00CF3B24">
        <w:rPr>
          <w:rFonts w:hAnsi="Times New Roman" w:ascii="Times New Roman"/>
        </w:rPr>
        <w:t>MARKOM GRADNJA društvo s ograničenom odgovornošću za poslovanje nekretninama, R</w:t>
      </w:r>
      <w:r w:rsidR="00CF3B24">
        <w:rPr>
          <w:rFonts w:hAnsi="Times New Roman" w:ascii="Times New Roman"/>
        </w:rPr>
        <w:t xml:space="preserve">ijeka, Bok 46, OIB 26896265619 </w:t>
      </w:r>
      <w:r w:rsidR="00B02532" w:rsidRPr="00B02532">
        <w:rPr>
          <w:rFonts w:hAnsi="Times New Roman" w:ascii="Times New Roman"/>
        </w:rPr>
        <w:t xml:space="preserve">(dalje: dužnik) temeljem čl.110. st.1. Stečajnog zakona (Narodne novine br. 71/15, dalje: SZ-a). </w:t>
      </w:r>
    </w:p>
    <w:p w:rsidRDefault="00CF3B24" w:rsidP="00BD23EB" w:rsidR="00CF3B24">
      <w:pPr>
        <w:jc w:val="both"/>
        <w:rPr>
          <w:rFonts w:hAnsi="Times New Roman" w:ascii="Times New Roman"/>
        </w:rPr>
      </w:pPr>
      <w:r w:rsidRPr="00CF3B24">
        <w:rPr>
          <w:rFonts w:hAnsi="Times New Roman" w:ascii="Times New Roman"/>
        </w:rPr>
        <w:tab/>
        <w:t>Predlagatelj je u prijedlogu naveo da dužnik na dan 01. rujna 2015. godine u Očevidniku redoslijeda osnova za plaćanje ima evidentirane neizvršene osnove za plaćanje u neprekinutom razdoblju od 1086 dana u ukupnom iznosu od 335.397,75 kn u koji iznos je uračunata i kamata i naknada Financijske agencije za provedbe ovrhe, da dužnik ima jednog zaposlenika, te dostavila potvrdu o neizvršenim osnovama za plaćanje iz koje proizlazi da dužnik na dan 15. lipnja 2016. godine ima evidentirane neizvršene osnove za plaćanje u neprekinutom razdoblju od 1373 dana.</w:t>
      </w:r>
    </w:p>
    <w:p w:rsidRDefault="002B7B51" w:rsidP="00BD23EB" w:rsidR="00BD23EB" w:rsidRP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024CCB">
        <w:rPr>
          <w:rFonts w:hAnsi="Times New Roman" w:ascii="Times New Roman"/>
        </w:rPr>
        <w:t>67</w:t>
      </w:r>
      <w:r w:rsidR="00CF3B24">
        <w:rPr>
          <w:rFonts w:hAnsi="Times New Roman" w:ascii="Times New Roman"/>
        </w:rPr>
        <w:t>4</w:t>
      </w:r>
      <w:r w:rsidR="00024CCB">
        <w:rPr>
          <w:rFonts w:hAnsi="Times New Roman" w:ascii="Times New Roman"/>
        </w:rPr>
        <w:t>/16-5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024CCB">
        <w:rPr>
          <w:rFonts w:hAnsi="Times New Roman" w:ascii="Times New Roman"/>
        </w:rPr>
        <w:t>14. srpnj</w:t>
      </w:r>
      <w:r w:rsidR="00C70C44" w:rsidRPr="002B7B51">
        <w:rPr>
          <w:rFonts w:hAnsi="Times New Roman" w:ascii="Times New Roman"/>
        </w:rPr>
        <w:t>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CF3B24">
        <w:rPr>
          <w:rFonts w:hAnsi="Times New Roman" w:ascii="Times New Roman"/>
        </w:rPr>
        <w:t>Zdenku Mariću iz Rijeke, Bok 46</w:t>
      </w:r>
      <w:r w:rsidR="00024CCB">
        <w:rPr>
          <w:rFonts w:hAnsi="Times New Roman" w:ascii="Times New Roman"/>
        </w:rPr>
        <w:t>,</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024CCB">
        <w:rPr>
          <w:rFonts w:hAnsi="Times New Roman" w:ascii="Times New Roman"/>
        </w:rPr>
        <w:t>15. lipnja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024CCB">
        <w:rPr>
          <w:rFonts w:hAnsi="Times New Roman" w:ascii="Times New Roman"/>
        </w:rPr>
        <w:t>15. lipnja</w:t>
      </w:r>
      <w:r w:rsidR="002B7B51">
        <w:rPr>
          <w:rFonts w:hAnsi="Times New Roman" w:ascii="Times New Roman"/>
        </w:rPr>
        <w:t xml:space="preserve"> 2016. godine ima evidentirane neizvršene osnove za plaćanje u neprekinutom razdoblju od </w:t>
      </w:r>
      <w:r w:rsidR="00CF3B24">
        <w:rPr>
          <w:rFonts w:hAnsi="Times New Roman" w:ascii="Times New Roman"/>
        </w:rPr>
        <w:t>1373</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2B7B51">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Nadalje, u prethodnom postupku je utvrđeno da dužnik ne posjeduje imovinu dovoljnu za namirenje troškova stečajnog postupka</w:t>
      </w:r>
      <w:r w:rsidR="002B7B51">
        <w:rPr>
          <w:rFonts w:hAnsi="Times New Roman" w:ascii="Times New Roman"/>
        </w:rPr>
        <w:t xml:space="preserve">. Naime, </w:t>
      </w:r>
      <w:r w:rsidR="00D34C90">
        <w:rPr>
          <w:rFonts w:hAnsi="Times New Roman" w:ascii="Times New Roman"/>
        </w:rPr>
        <w:t xml:space="preserve">zastupnik dužnika po zakonu </w:t>
      </w:r>
      <w:r w:rsidR="00024CCB">
        <w:rPr>
          <w:rFonts w:hAnsi="Times New Roman" w:ascii="Times New Roman"/>
        </w:rPr>
        <w:t xml:space="preserve">dostavio je sudu popis imovine  iz kojega proizlazi da dužnik ne </w:t>
      </w:r>
      <w:r w:rsidR="002B7B51">
        <w:rPr>
          <w:rFonts w:hAnsi="Times New Roman" w:ascii="Times New Roman"/>
        </w:rPr>
        <w:t xml:space="preserve">posjeduje </w:t>
      </w:r>
      <w:r w:rsidR="00D34C90">
        <w:rPr>
          <w:rFonts w:hAnsi="Times New Roman" w:ascii="Times New Roman"/>
        </w:rPr>
        <w:t>nikakvu imovinu (pokretnine</w:t>
      </w:r>
      <w:r w:rsidR="00024CCB">
        <w:rPr>
          <w:rFonts w:hAnsi="Times New Roman" w:ascii="Times New Roman"/>
        </w:rPr>
        <w:t>, nekretnine, novčane tražbine) što je potvrdio na ročištu dana 11.listopada 2016.g.</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D34C90">
        <w:rPr>
          <w:rFonts w:hAnsi="Times New Roman" w:ascii="Times New Roman"/>
        </w:rPr>
        <w:t>20</w:t>
      </w:r>
      <w:r w:rsidR="00024CCB">
        <w:rPr>
          <w:rFonts w:hAnsi="Times New Roman" w:ascii="Times New Roman"/>
        </w:rPr>
        <w:t>.000,00 kn za namirenje</w:t>
      </w:r>
      <w:r w:rsidRPr="002B7B51">
        <w:rPr>
          <w:rFonts w:hAnsi="Times New Roman" w:ascii="Times New Roman"/>
        </w:rPr>
        <w:t xml:space="preserv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Specifikacija troškova obuhvaća trošak nagrade stečajnom upravitelju u bruto iznosu 15.000,00 kn, troškovi knjigovodstva u iznosu 4.000,00 kn i materijalni trošak (izrade pečata, otvaranje računa) u iznosu 1.000,00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D34C90">
        <w:rPr>
          <w:rFonts w:hAnsi="Times New Roman" w:ascii="Times New Roman"/>
        </w:rPr>
        <w:t>20</w:t>
      </w:r>
      <w:r w:rsidR="002B7B51">
        <w:rPr>
          <w:rFonts w:hAnsi="Times New Roman" w:ascii="Times New Roman"/>
        </w:rPr>
        <w:t xml:space="preserve">.000,00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CF3B24">
      <w:pPr>
        <w:jc w:val="both"/>
        <w:rPr>
          <w:rFonts w:hAnsi="Times New Roman" w:ascii="Times New Roman"/>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p>
    <w:p w:rsidRDefault="00DB4C10" w:rsidP="0004002A" w:rsidR="0004002A">
      <w:pPr>
        <w:jc w:val="both"/>
        <w:rPr>
          <w:rFonts w:hAnsi="Times New Roman" w:ascii="Times New Roman"/>
        </w:rPr>
      </w:pPr>
      <w:r w:rsidRPr="00DB4C10">
        <w:rPr>
          <w:rFonts w:hAnsi="Times New Roman" w:ascii="Times New Roman"/>
        </w:rPr>
        <w:t xml:space="preserve">        </w:t>
      </w:r>
      <w:r w:rsidR="00EF636F">
        <w:rPr>
          <w:rFonts w:hAnsi="Times New Roman" w:ascii="Times New Roman"/>
        </w:rPr>
        <w:t xml:space="preserve"> </w:t>
      </w:r>
    </w:p>
    <w:p w:rsidRDefault="00CF3B24" w:rsidP="00CF3B24" w:rsidR="00CF3B24">
      <w:pPr>
        <w:jc w:val="center"/>
        <w:rPr>
          <w:rFonts w:hAnsi="Times New Roman" w:ascii="Times New Roman"/>
        </w:rPr>
      </w:pPr>
      <w:r w:rsidRPr="00253FBA">
        <w:rPr>
          <w:rFonts w:hAnsi="Times New Roman" w:ascii="Times New Roman"/>
        </w:rPr>
        <w:t xml:space="preserve">U Rijeci, </w:t>
      </w:r>
      <w:r>
        <w:rPr>
          <w:rFonts w:hAnsi="Times New Roman" w:ascii="Times New Roman"/>
        </w:rPr>
        <w:t xml:space="preserve">12. listopada </w:t>
      </w:r>
      <w:r w:rsidRPr="00253FBA">
        <w:rPr>
          <w:rFonts w:hAnsi="Times New Roman" w:ascii="Times New Roman"/>
        </w:rPr>
        <w:t>201</w:t>
      </w:r>
      <w:r>
        <w:rPr>
          <w:rFonts w:hAnsi="Times New Roman" w:ascii="Times New Roman"/>
        </w:rPr>
        <w:t>6</w:t>
      </w:r>
      <w:r w:rsidRPr="00253FBA">
        <w:rPr>
          <w:rFonts w:hAnsi="Times New Roman" w:ascii="Times New Roman"/>
        </w:rPr>
        <w:t xml:space="preserve">. </w:t>
      </w:r>
      <w:r>
        <w:rPr>
          <w:rFonts w:hAnsi="Times New Roman" w:ascii="Times New Roman"/>
        </w:rPr>
        <w:t>g</w:t>
      </w:r>
      <w:r w:rsidRPr="00253FBA">
        <w:rPr>
          <w:rFonts w:hAnsi="Times New Roman" w:ascii="Times New Roman"/>
        </w:rPr>
        <w:t>odine</w:t>
      </w:r>
    </w:p>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CF3B24">
      <w:pPr>
        <w:rPr>
          <w:rFonts w:hAnsi="Times New Roman" w:ascii="Times New Roman"/>
          <w:b/>
          <w:sz w:val="22"/>
        </w:rPr>
      </w:pPr>
      <w:r w:rsidRPr="00CF3B24">
        <w:rPr>
          <w:rFonts w:hAnsi="Times New Roman" w:ascii="Times New Roman"/>
          <w:b/>
          <w:sz w:val="22"/>
        </w:rPr>
        <w:t>U</w:t>
      </w:r>
      <w:r w:rsidR="00C0124F" w:rsidRPr="00CF3B24">
        <w:rPr>
          <w:rFonts w:hAnsi="Times New Roman" w:ascii="Times New Roman"/>
          <w:b/>
          <w:sz w:val="22"/>
        </w:rPr>
        <w:t>PUTA O PRAVNOM LIJEKU:</w:t>
      </w:r>
    </w:p>
    <w:p w:rsidRDefault="00C0124F" w:rsidP="00214C3F" w:rsidR="00C0124F" w:rsidRPr="00CF3B24">
      <w:pPr>
        <w:jc w:val="both"/>
        <w:rPr>
          <w:rFonts w:hAnsi="Times New Roman" w:ascii="Times New Roman"/>
          <w:sz w:val="22"/>
        </w:rPr>
      </w:pPr>
      <w:r w:rsidRPr="00CF3B24">
        <w:rPr>
          <w:rFonts w:hAnsi="Times New Roman" w:ascii="Times New Roman"/>
          <w:sz w:val="22"/>
        </w:rPr>
        <w:t>Protiv ovog rješenja dopuštena je žalba Visokom trgovačkom sudu Republike Hrvatske.</w:t>
      </w:r>
      <w:r w:rsidR="00CB6663" w:rsidRPr="00CF3B24">
        <w:rPr>
          <w:rFonts w:hAnsi="Times New Roman" w:ascii="Times New Roman"/>
          <w:sz w:val="22"/>
        </w:rPr>
        <w:t xml:space="preserve"> </w:t>
      </w:r>
      <w:r w:rsidR="00537D2C" w:rsidRPr="00CF3B24">
        <w:rPr>
          <w:rFonts w:hAnsi="Times New Roman" w:ascii="Times New Roman"/>
          <w:sz w:val="22"/>
        </w:rPr>
        <w:t xml:space="preserve">Žalba se podnosi istekom osmoga dana od dana objave pismena na mrežnoj stranici e-Oglasna ploča suda u dva primjerka, a o žalbi odlučuje Visoki trgovački sud Republike Hrvatske. </w:t>
      </w: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CF3B24">
        <w:rPr>
          <w:rFonts w:hAnsi="Times New Roman" w:ascii="Times New Roman"/>
          <w:sz w:val="20"/>
          <w:szCs w:val="20"/>
        </w:rPr>
        <w:t>12</w:t>
      </w:r>
      <w:r w:rsidR="00024CCB">
        <w:rPr>
          <w:rFonts w:hAnsi="Times New Roman" w:ascii="Times New Roman"/>
          <w:sz w:val="20"/>
          <w:szCs w:val="20"/>
        </w:rPr>
        <w:t>.10</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214F2">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CF3B24">
      <w:rPr>
        <w:rFonts w:hAnsi="Times New Roman" w:ascii="Times New Roman"/>
        <w:b/>
      </w:rPr>
      <w:t>674/2016-7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4CCB"/>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14F2"/>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048B"/>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02532"/>
    <w:rsid w:val="00B0794B"/>
    <w:rsid w:val="00B21A87"/>
    <w:rsid w:val="00B376FF"/>
    <w:rsid w:val="00B512B4"/>
    <w:rsid w:val="00B8629D"/>
    <w:rsid w:val="00BA39C8"/>
    <w:rsid w:val="00BA3C6A"/>
    <w:rsid w:val="00BA3DB8"/>
    <w:rsid w:val="00BA733B"/>
    <w:rsid w:val="00BB50FC"/>
    <w:rsid w:val="00BC4BCF"/>
    <w:rsid w:val="00BD23EB"/>
    <w:rsid w:val="00BD2688"/>
    <w:rsid w:val="00BF15AC"/>
    <w:rsid w:val="00BF1DF5"/>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3B24"/>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5F1"/>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214F2"/>
    <w:rPr>
      <w:color w:val="808080"/>
      <w:bdr w:space="0" w:sz="0" w:color="auto" w:val="none"/>
      <w:shd w:fill="auto" w:color="auto" w:val="clear"/>
    </w:rPr>
  </w:style>
  <w:style w:customStyle="true" w:styleId="eSPISCCParagraphDefaultFont" w:type="character">
    <w:name w:val="eSPIS_CC_Paragraph Default Font"/>
    <w:basedOn w:val="Zadanifontodlomka"/>
    <w:rsid w:val="001214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14F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14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14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214F2"/>
    <w:rPr>
      <w:color w:val="808080"/>
      <w:bdr w:color="auto" w:space="0" w:sz="0" w:val="none"/>
      <w:shd w:color="auto" w:fill="auto" w:val="clear"/>
    </w:rPr>
  </w:style>
  <w:style w:customStyle="1" w:styleId="eSPISCCParagraphDefaultFont" w:type="character">
    <w:name w:val="eSPIS_CC_Paragraph Default Font"/>
    <w:basedOn w:val="Zadanifontodlomka"/>
    <w:rsid w:val="001214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14F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14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14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MARKOM GRADNJA d.o.o.</izvorni_sadrzaj>
    <derivirana_varijabla naziv="DomainObject.Predmet.ProtustrankaFormated_1">  MARKOM GRADNJA d.o.o.</derivirana_varijabla>
  </DomainObject.Predmet.ProtustrankaFormated>
  <DomainObject.Predmet.ProtustrankaFormatedOIB>
    <izvorni_sadrzaj>  MARKOM GRADNJA d.o.o., OIB 26896265619</izvorni_sadrzaj>
    <derivirana_varijabla naziv="DomainObject.Predmet.ProtustrankaFormatedOIB_1">  MARKOM GRADNJA d.o.o., OIB 26896265619</derivirana_varijabla>
  </DomainObject.Predmet.ProtustrankaFormatedOIB>
  <DomainObject.Predmet.ProtustrankaFormatedWithAdress>
    <izvorni_sadrzaj> MARKOM GRADNJA d.o.o., Bok 46, 51000 Rijeka</izvorni_sadrzaj>
    <derivirana_varijabla naziv="DomainObject.Predmet.ProtustrankaFormatedWithAdress_1"> MARKOM GRADNJA d.o.o., Bok 46, 51000 Rijeka</derivirana_varijabla>
  </DomainObject.Predmet.ProtustrankaFormatedWithAdress>
  <DomainObject.Predmet.ProtustrankaFormatedWithAdressOIB>
    <izvorni_sadrzaj> MARKOM GRADNJA d.o.o., OIB 26896265619, Bok 46, 51000 Rijeka</izvorni_sadrzaj>
    <derivirana_varijabla naziv="DomainObject.Predmet.ProtustrankaFormatedWithAdressOIB_1"> MARKOM GRADNJA d.o.o., OIB 26896265619, Bok 46, 51000 Rijeka</derivirana_varijabla>
  </DomainObject.Predmet.ProtustrankaFormatedWithAdressOIB>
  <DomainObject.Predmet.ProtustrankaWithAdress>
    <izvorni_sadrzaj>MARKOM GRADNJA d.o.o. Bok 46, 51000 Rijeka</izvorni_sadrzaj>
    <derivirana_varijabla naziv="DomainObject.Predmet.ProtustrankaWithAdress_1">MARKOM GRADNJA d.o.o. Bok 46, 51000 Rijeka</derivirana_varijabla>
  </DomainObject.Predmet.ProtustrankaWithAdress>
  <DomainObject.Predmet.ProtustrankaWithAdressOIB>
    <izvorni_sadrzaj>MARKOM GRADNJA d.o.o., OIB 26896265619, Bok 46, 51000 Rijeka</izvorni_sadrzaj>
    <derivirana_varijabla naziv="DomainObject.Predmet.ProtustrankaWithAdressOIB_1">MARKOM GRADNJA d.o.o., OIB 26896265619, Bok 46, 51000 Rijeka</derivirana_varijabla>
  </DomainObject.Predmet.ProtustrankaWithAdressOIB>
  <DomainObject.Predmet.ProtustrankaNazivFormated>
    <izvorni_sadrzaj>MARKOM GRADNJA d.o.o.</izvorni_sadrzaj>
    <derivirana_varijabla naziv="DomainObject.Predmet.ProtustrankaNazivFormated_1">MARKOM GRADNJA d.o.o.</derivirana_varijabla>
  </DomainObject.Predmet.ProtustrankaNazivFormated>
  <DomainObject.Predmet.ProtustrankaNazivFormatedOIB>
    <izvorni_sadrzaj>MARKOM GRADNJA d.o.o., OIB 26896265619</izvorni_sadrzaj>
    <derivirana_varijabla naziv="DomainObject.Predmet.ProtustrankaNazivFormatedOIB_1">MARKOM GRADNJA d.o.o., OIB 26896265619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MARKOM GRADNJA d.o.o.</item>
    </izvorni_sadrzaj>
    <derivirana_varijabla naziv="DomainObject.Predmet.ProtuStrankaListFormated_1">
      <item>MARKOM GRADNJA d.o.o.</item>
    </derivirana_varijabla>
  </DomainObject.Predmet.ProtuStrankaListFormated>
  <DomainObject.Predmet.ProtuStrankaListFormatedOIB>
    <izvorni_sadrzaj>
      <item>MARKOM GRADNJA d.o.o., OIB 26896265619</item>
    </izvorni_sadrzaj>
    <derivirana_varijabla naziv="DomainObject.Predmet.ProtuStrankaListFormatedOIB_1">
      <item>MARKOM GRADNJA d.o.o., OIB 26896265619</item>
    </derivirana_varijabla>
  </DomainObject.Predmet.ProtuStrankaListFormatedOIB>
  <DomainObject.Predmet.ProtuStrankaListFormatedWithAdress>
    <izvorni_sadrzaj>
      <item>MARKOM GRADNJA d.o.o., Bok 46, 51000 Rijeka</item>
    </izvorni_sadrzaj>
    <derivirana_varijabla naziv="DomainObject.Predmet.ProtuStrankaListFormatedWithAdress_1">
      <item>MARKOM GRADNJA d.o.o., Bok 46, 51000 Rijeka</item>
    </derivirana_varijabla>
  </DomainObject.Predmet.ProtuStrankaListFormatedWithAdress>
  <DomainObject.Predmet.ProtuStrankaListFormatedWithAdressOIB>
    <izvorni_sadrzaj>
      <item>MARKOM GRADNJA d.o.o., OIB 26896265619, Bok 46, 51000 Rijeka</item>
    </izvorni_sadrzaj>
    <derivirana_varijabla naziv="DomainObject.Predmet.ProtuStrankaListFormatedWithAdressOIB_1">
      <item>MARKOM GRADNJA d.o.o., OIB 26896265619, Bok 46, 51000 Rijeka</item>
    </derivirana_varijabla>
  </DomainObject.Predmet.ProtuStrankaListFormatedWithAdressOIB>
  <DomainObject.Predmet.ProtuStrankaListNazivFormated>
    <izvorni_sadrzaj>
      <item>MARKOM GRADNJA d.o.o.</item>
    </izvorni_sadrzaj>
    <derivirana_varijabla naziv="DomainObject.Predmet.ProtuStrankaListNazivFormated_1">
      <item>MARKOM GRADNJA d.o.o.</item>
    </derivirana_varijabla>
  </DomainObject.Predmet.ProtuStrankaListNazivFormated>
  <DomainObject.Predmet.ProtuStrankaListNazivFormatedOIB>
    <izvorni_sadrzaj>
      <item>MARKOM GRADNJA d.o.o., OIB 26896265619</item>
    </izvorni_sadrzaj>
    <derivirana_varijabla naziv="DomainObject.Predmet.ProtuStrankaListNazivFormatedOIB_1">
      <item>MARKOM GRADNJA d.o.o., OIB 26896265619</item>
    </derivirana_varijabla>
  </DomainObject.Predmet.ProtuStrankaListNazivFormatedOIB>
  <DomainObject.Predmet.OstaliListFormated>
    <izvorni_sadrzaj>
      <item>Zdenko Marić</item>
    </izvorni_sadrzaj>
    <derivirana_varijabla naziv="DomainObject.Predmet.OstaliListFormated_1">
      <item>Zdenko Marić</item>
    </derivirana_varijabla>
  </DomainObject.Predmet.OstaliListFormated>
  <DomainObject.Predmet.OstaliListFormatedOIB>
    <izvorni_sadrzaj>
      <item>Zdenko Marić, OIB 46471032547</item>
    </izvorni_sadrzaj>
    <derivirana_varijabla naziv="DomainObject.Predmet.OstaliListFormatedOIB_1">
      <item>Zdenko Marić, OIB 46471032547</item>
    </derivirana_varijabla>
  </DomainObject.Predmet.OstaliListFormatedOIB>
  <DomainObject.Predmet.OstaliListFormatedWithAdress>
    <izvorni_sadrzaj>
      <item>Zdenko Marić, Bok 46, 51000 Rijeka</item>
    </izvorni_sadrzaj>
    <derivirana_varijabla naziv="DomainObject.Predmet.OstaliListFormatedWithAdress_1">
      <item>Zdenko Marić, Bok 46, 51000 Rijeka</item>
    </derivirana_varijabla>
  </DomainObject.Predmet.OstaliListFormatedWithAdress>
  <DomainObject.Predmet.OstaliListFormatedWithAdressOIB>
    <izvorni_sadrzaj>
      <item>Zdenko Marić, OIB 46471032547, Bok 46, 51000 Rijeka</item>
    </izvorni_sadrzaj>
    <derivirana_varijabla naziv="DomainObject.Predmet.OstaliListFormatedWithAdressOIB_1">
      <item>Zdenko Marić, OIB 46471032547, Bok 46, 51000 Rijeka</item>
    </derivirana_varijabla>
  </DomainObject.Predmet.OstaliListFormatedWithAdressOIB>
  <DomainObject.Predmet.OstaliListNazivFormated>
    <izvorni_sadrzaj>
      <item>Zdenko Marić</item>
    </izvorni_sadrzaj>
    <derivirana_varijabla naziv="DomainObject.Predmet.OstaliListNazivFormated_1">
      <item>Zdenko Marić</item>
    </derivirana_varijabla>
  </DomainObject.Predmet.OstaliListNazivFormated>
  <DomainObject.Predmet.OstaliListNazivFormatedOIB>
    <izvorni_sadrzaj>
      <item>Zdenko Marić, OIB 46471032547</item>
    </izvorni_sadrzaj>
    <derivirana_varijabla naziv="DomainObject.Predmet.OstaliListNazivFormatedOIB_1">
      <item>Zdenko Marić, OIB 46471032547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MARKOM GRADNJA d.o.o.</izvorni_sadrzaj>
    <derivirana_varijabla naziv="DomainObject.Predmet.ProtustrankaIDrugi_1">MARKOM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MARKOM GRADNJA d.o.o., OIB 26896265619, Bok 46, 51000 Rijeka</izvorni_sadrzaj>
    <derivirana_varijabla naziv="DomainObject.Predmet.ProtustrankaIDrugiAdressOIB_1">MARKOM GRADNJA d.o.o., OIB 26896265619, Bok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MARKOM GRADNJA d.o.o.</item>
      <item>Zdenko Marić</item>
    </izvorni_sadrzaj>
    <derivirana_varijabla naziv="DomainObject.Predmet.SudioniciListNaziv_1">
      <item>FINA Rijeka</item>
      <item>MARKOM GRADNJA d.o.o.</item>
      <item>Zdenko Marić</item>
    </derivirana_varijabla>
  </DomainObject.Predmet.SudioniciListNaziv>
  <DomainObject.Predmet.SudioniciListAdressOIB>
    <izvorni_sadrzaj>
      <item>FINA Rijeka, OIB 85821130368, Frana Kurelca 8,51000 Rijeka</item>
      <item>MARKOM GRADNJA d.o.o., OIB 26896265619, Bok 46,51000 Rijeka</item>
      <item>Zdenko Marić, OIB 46471032547, Bok 46,51000 Rijeka</item>
    </izvorni_sadrzaj>
    <derivirana_varijabla naziv="DomainObject.Predmet.SudioniciListAdressOIB_1">
      <item>FINA Rijeka, OIB 85821130368, Frana Kurelca 8,51000 Rijeka</item>
      <item>MARKOM GRADNJA d.o.o., OIB 26896265619, Bok 46,51000 Rijeka</item>
      <item>Zdenko Marić, OIB 46471032547, Bok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26896265619</item>
      <item>, OIB 46471032547</item>
    </izvorni_sadrzaj>
    <derivirana_varijabla naziv="DomainObject.Predmet.SudioniciListNazivOIB_1">
      <item>, OIB 85821130368</item>
      <item>, OIB 26896265619</item>
      <item>, OIB 46471032547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2B13D-1657-4BA4-B9AE-CB7C27B01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4716</properties:Characters>
  <properties:Lines>98</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2016-10-12T07:36:00Z</dcterms:created>
  <dc:creator>dcmelik</dc:creator>
  <cp:lastModifiedBy>Jasna Radulović</cp:lastModifiedBy>
  <cp:lastPrinted>2016-09-13T08:18:00Z</cp:lastPrinted>
  <dcterms:modified xmlns:xsi="http://www.w3.org/2001/XMLSchema-instance" xsi:type="dcterms:W3CDTF">2016-10-12T07:56:00Z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