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CF521B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CF521B" w:rsidP="008F5996" w:rsidR="00CF521B" w:rsidRPr="00525C75">
            <w:pPr>
              <w:jc w:val="center"/>
              <w:rPr>
                <w:rFonts w:hAnsi="Times New Roman" w:ascii="Times New Roman"/>
                <w:sz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lang w:eastAsia="hr-HR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CF521B" w:rsidP="008F5996" w:rsidR="00CF521B" w:rsidRPr="00525C75">
            <w:pPr>
              <w:jc w:val="center"/>
              <w:rPr>
                <w:rFonts w:hAnsi="Times New Roman" w:ascii="Times New Roman"/>
                <w:sz w:val="24"/>
              </w:rPr>
            </w:pPr>
          </w:p>
          <w:p w:rsidRDefault="00CF521B" w:rsidP="008F5996" w:rsidR="00CF521B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REPUBLIKA HRVATSKA</w:t>
            </w:r>
          </w:p>
          <w:p w:rsidRDefault="00CF521B" w:rsidP="008F5996" w:rsidR="00CF521B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TRGOVAČKI SUD U ZAGREBU</w:t>
            </w:r>
          </w:p>
          <w:p w:rsidRDefault="00CF521B" w:rsidP="008F5996" w:rsidR="00CF521B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Zagreb, Amruševa 2/II</w:t>
            </w:r>
          </w:p>
          <w:p w:rsidRDefault="00CF521B" w:rsidP="008F5996" w:rsidR="00CF521B" w:rsidRPr="00525C75">
            <w:pPr>
              <w:jc w:val="center"/>
              <w:rPr>
                <w:rFonts w:hAnsi="Times New Roman" w:ascii="Times New Roman"/>
                <w:sz w:val="24"/>
              </w:rPr>
            </w:pPr>
          </w:p>
        </w:tc>
      </w:tr>
    </w:tbl>
    <w:p w14:textId="b1476ba" w14:paraId="b1476ba" w:rsidRDefault="005A4811" w:rsidP="00402A0E" w:rsidR="00402A0E" w:rsidRPr="00402A0E">
      <w:pPr>
        <w:jc w:val="right"/>
        <w15:collapsed w:val="false"/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>3 St-</w:t>
      </w:r>
      <w:r w:rsidR="00402A0E" w:rsidRPr="00402A0E">
        <w:rPr>
          <w:rFonts w:hAnsi="Times New Roman" w:ascii="Times New Roman"/>
          <w:sz w:val="24"/>
        </w:rPr>
        <w:t>1094/14</w:t>
      </w:r>
      <w:r w:rsidR="000A1AC1">
        <w:rPr>
          <w:rFonts w:hAnsi="Times New Roman" w:ascii="Times New Roman"/>
          <w:sz w:val="24"/>
        </w:rPr>
        <w:t>-51</w:t>
      </w:r>
    </w:p>
    <w:p w:rsidRDefault="005A4811" w:rsidP="005A4811" w:rsidR="005A4811" w:rsidRPr="00AA0757">
      <w:pPr>
        <w:rPr>
          <w:rFonts w:hAnsi="Times New Roman" w:ascii="Times New Roman"/>
          <w:sz w:val="24"/>
        </w:rPr>
      </w:pPr>
    </w:p>
    <w:p w:rsidRDefault="00402A0E" w:rsidP="00402A0E" w:rsidR="005A4811" w:rsidRPr="00AA0757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R E P U B L I K A   H R V A T S K A</w:t>
      </w:r>
    </w:p>
    <w:p w:rsidRDefault="005A4811" w:rsidP="005A4811" w:rsidR="00F81105">
      <w:pPr>
        <w:jc w:val="center"/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>Z A K LJ U Č A K</w:t>
      </w:r>
      <w:r w:rsidR="00C2297B" w:rsidRPr="00AA0757">
        <w:rPr>
          <w:rFonts w:hAnsi="Times New Roman" w:ascii="Times New Roman"/>
          <w:sz w:val="24"/>
        </w:rPr>
        <w:t xml:space="preserve">   </w:t>
      </w:r>
    </w:p>
    <w:p w:rsidRDefault="00C2297B" w:rsidP="005A4811" w:rsidR="005A4811" w:rsidRPr="00AA0757">
      <w:pPr>
        <w:jc w:val="center"/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>O PRODAJI</w:t>
      </w:r>
      <w:r w:rsidR="00F81105">
        <w:rPr>
          <w:rFonts w:hAnsi="Times New Roman" w:ascii="Times New Roman"/>
          <w:sz w:val="24"/>
        </w:rPr>
        <w:t xml:space="preserve"> N</w:t>
      </w:r>
      <w:r w:rsidRPr="00AA0757">
        <w:rPr>
          <w:rFonts w:hAnsi="Times New Roman" w:ascii="Times New Roman"/>
          <w:sz w:val="24"/>
        </w:rPr>
        <w:t>EKRETN</w:t>
      </w:r>
      <w:r w:rsidR="00F81105">
        <w:rPr>
          <w:rFonts w:hAnsi="Times New Roman" w:ascii="Times New Roman"/>
          <w:sz w:val="24"/>
        </w:rPr>
        <w:t>IN</w:t>
      </w:r>
      <w:r w:rsidRPr="00AA0757">
        <w:rPr>
          <w:rFonts w:hAnsi="Times New Roman" w:ascii="Times New Roman"/>
          <w:sz w:val="24"/>
        </w:rPr>
        <w:t>A</w:t>
      </w:r>
    </w:p>
    <w:p w:rsidRDefault="005A4811" w:rsidP="005A4811" w:rsidR="005A4811" w:rsidRPr="00AA0757">
      <w:pPr>
        <w:rPr>
          <w:rFonts w:hAnsi="Times New Roman" w:ascii="Times New Roman"/>
          <w:sz w:val="24"/>
        </w:rPr>
      </w:pPr>
    </w:p>
    <w:p w:rsidRDefault="005A4811" w:rsidP="005A4811" w:rsidR="005B00EE" w:rsidRPr="00AA0757">
      <w:pPr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ab/>
        <w:t>Trgovački sud u Zagrebu</w:t>
      </w:r>
      <w:r w:rsidR="00E371FD" w:rsidRPr="00AA0757">
        <w:rPr>
          <w:rFonts w:hAnsi="Times New Roman" w:ascii="Times New Roman"/>
          <w:sz w:val="24"/>
        </w:rPr>
        <w:t xml:space="preserve">, </w:t>
      </w:r>
      <w:r w:rsidRPr="00AA0757">
        <w:rPr>
          <w:rFonts w:hAnsi="Times New Roman" w:ascii="Times New Roman"/>
          <w:sz w:val="24"/>
        </w:rPr>
        <w:t>po su</w:t>
      </w:r>
      <w:r w:rsidR="00645DC1" w:rsidRPr="00AA0757">
        <w:rPr>
          <w:rFonts w:hAnsi="Times New Roman" w:ascii="Times New Roman"/>
          <w:sz w:val="24"/>
        </w:rPr>
        <w:t>d</w:t>
      </w:r>
      <w:r w:rsidRPr="00AA0757">
        <w:rPr>
          <w:rFonts w:hAnsi="Times New Roman" w:ascii="Times New Roman"/>
          <w:sz w:val="24"/>
        </w:rPr>
        <w:t xml:space="preserve">cu Mihaelu Kovačiću, u stečajnom postupku nad dužnikom </w:t>
      </w:r>
      <w:r w:rsidR="00402A0E" w:rsidRPr="00402A0E">
        <w:rPr>
          <w:rFonts w:hAnsi="Times New Roman" w:ascii="Times New Roman"/>
          <w:sz w:val="24"/>
        </w:rPr>
        <w:t xml:space="preserve">RE PROJEKT d.o.o. Zagreb – u stečaju, Ivana Cankara 3, OIB: 51746471819, </w:t>
      </w:r>
      <w:r w:rsidR="00AE3710">
        <w:rPr>
          <w:rFonts w:hAnsi="Times New Roman" w:ascii="Times New Roman"/>
          <w:sz w:val="24"/>
        </w:rPr>
        <w:t>2</w:t>
      </w:r>
      <w:r w:rsidR="00402A0E" w:rsidRPr="00402A0E">
        <w:rPr>
          <w:rFonts w:hAnsi="Times New Roman" w:ascii="Times New Roman"/>
          <w:sz w:val="24"/>
        </w:rPr>
        <w:t xml:space="preserve">. </w:t>
      </w:r>
      <w:r w:rsidR="00AE3710">
        <w:rPr>
          <w:rFonts w:hAnsi="Times New Roman" w:ascii="Times New Roman"/>
          <w:sz w:val="24"/>
        </w:rPr>
        <w:t xml:space="preserve">siječnja </w:t>
      </w:r>
      <w:r w:rsidR="00402A0E" w:rsidRPr="00402A0E">
        <w:rPr>
          <w:rFonts w:hAnsi="Times New Roman" w:ascii="Times New Roman"/>
          <w:sz w:val="24"/>
        </w:rPr>
        <w:t>201</w:t>
      </w:r>
      <w:r w:rsidR="00AE3710">
        <w:rPr>
          <w:rFonts w:hAnsi="Times New Roman" w:ascii="Times New Roman"/>
          <w:sz w:val="24"/>
        </w:rPr>
        <w:t>7</w:t>
      </w:r>
      <w:r w:rsidR="00402A0E" w:rsidRPr="00402A0E">
        <w:rPr>
          <w:rFonts w:hAnsi="Times New Roman" w:ascii="Times New Roman"/>
          <w:sz w:val="24"/>
        </w:rPr>
        <w:t>.</w:t>
      </w:r>
      <w:r w:rsidR="006E1E9D">
        <w:rPr>
          <w:rFonts w:hAnsi="Times New Roman" w:ascii="Times New Roman"/>
          <w:sz w:val="24"/>
        </w:rPr>
        <w:t xml:space="preserve"> </w:t>
      </w:r>
    </w:p>
    <w:p w:rsidRDefault="007160D0" w:rsidP="00E33BA1" w:rsidR="007160D0" w:rsidRPr="00AA0757">
      <w:pPr>
        <w:rPr>
          <w:rFonts w:hAnsi="Times New Roman" w:ascii="Times New Roman"/>
          <w:sz w:val="24"/>
        </w:rPr>
      </w:pPr>
    </w:p>
    <w:p w:rsidRDefault="00001B5A" w:rsidP="0036625F" w:rsidR="005419C8" w:rsidRPr="00AA0757">
      <w:pPr>
        <w:jc w:val="center"/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>z a k l j u č i o   j e</w:t>
      </w:r>
    </w:p>
    <w:p w:rsidRDefault="00310AAD" w:rsidP="00310AAD" w:rsidR="00310AAD">
      <w:pPr>
        <w:rPr>
          <w:rFonts w:hAnsi="Times New Roman" w:ascii="Times New Roman"/>
          <w:sz w:val="24"/>
        </w:rPr>
      </w:pPr>
    </w:p>
    <w:p w:rsidRDefault="00310AAD" w:rsidP="00402A0E" w:rsidR="00402A0E" w:rsidRPr="00402A0E">
      <w:pPr>
        <w:numPr>
          <w:ilvl w:val="0"/>
          <w:numId w:val="6"/>
        </w:num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Određuje se </w:t>
      </w:r>
      <w:r w:rsidR="006E1E9D" w:rsidRPr="006E1E9D">
        <w:rPr>
          <w:rFonts w:cs="Tahoma" w:hAnsi="Times New Roman" w:ascii="Times New Roman"/>
          <w:b/>
          <w:sz w:val="24"/>
        </w:rPr>
        <w:t>1</w:t>
      </w:r>
      <w:r w:rsidRPr="006E1E9D">
        <w:rPr>
          <w:rFonts w:cs="Tahoma" w:hAnsi="Times New Roman" w:ascii="Times New Roman"/>
          <w:b/>
          <w:sz w:val="24"/>
        </w:rPr>
        <w:t>. javna dražba</w:t>
      </w:r>
      <w:r w:rsidRPr="00AA0757">
        <w:rPr>
          <w:rFonts w:cs="Tahoma" w:hAnsi="Times New Roman" w:ascii="Times New Roman"/>
          <w:sz w:val="24"/>
        </w:rPr>
        <w:t xml:space="preserve"> radi prodaje nekretnin</w:t>
      </w:r>
      <w:r w:rsidR="000324E5">
        <w:rPr>
          <w:rFonts w:cs="Tahoma" w:hAnsi="Times New Roman" w:ascii="Times New Roman"/>
          <w:sz w:val="24"/>
        </w:rPr>
        <w:t>a</w:t>
      </w:r>
      <w:r w:rsidRPr="00AA0757">
        <w:rPr>
          <w:rFonts w:cs="Tahoma" w:hAnsi="Times New Roman" w:ascii="Times New Roman"/>
          <w:sz w:val="24"/>
        </w:rPr>
        <w:t xml:space="preserve"> stečajnog dužnika</w:t>
      </w:r>
      <w:r w:rsidR="00F264CB">
        <w:rPr>
          <w:rFonts w:cs="Tahoma" w:hAnsi="Times New Roman" w:ascii="Times New Roman"/>
          <w:sz w:val="24"/>
        </w:rPr>
        <w:t xml:space="preserve"> </w:t>
      </w:r>
      <w:r w:rsidR="00402A0E" w:rsidRPr="00402A0E">
        <w:rPr>
          <w:rFonts w:cs="Tahoma" w:hAnsi="Times New Roman" w:ascii="Times New Roman"/>
          <w:sz w:val="24"/>
        </w:rPr>
        <w:t xml:space="preserve">upisanih u: </w:t>
      </w:r>
      <w:r w:rsidR="00402A0E" w:rsidRPr="00402A0E">
        <w:rPr>
          <w:rFonts w:cs="Tahoma" w:hAnsi="Times New Roman" w:ascii="Times New Roman"/>
          <w:sz w:val="24"/>
        </w:rPr>
        <w:tab/>
      </w:r>
    </w:p>
    <w:p w:rsidRDefault="00402A0E" w:rsidP="00402A0E" w:rsidR="00402A0E">
      <w:pPr>
        <w:ind w:left="567"/>
        <w:rPr>
          <w:rFonts w:cs="Tahoma" w:hAnsi="Times New Roman" w:ascii="Times New Roman"/>
          <w:sz w:val="24"/>
        </w:rPr>
      </w:pPr>
    </w:p>
    <w:p w:rsidRDefault="00402A0E" w:rsidP="00402A0E" w:rsidR="00402A0E" w:rsidRPr="00402A0E">
      <w:pPr>
        <w:ind w:left="567"/>
        <w:rPr>
          <w:rFonts w:cs="Tahoma" w:hAnsi="Times New Roman" w:ascii="Times New Roman"/>
          <w:sz w:val="24"/>
        </w:rPr>
      </w:pPr>
      <w:r w:rsidRPr="00402A0E">
        <w:rPr>
          <w:rFonts w:cs="Tahoma" w:hAnsi="Times New Roman" w:ascii="Times New Roman"/>
          <w:sz w:val="24"/>
        </w:rPr>
        <w:tab/>
        <w:t xml:space="preserve">a) k.o. Splitska, zk. ul. 962, čkbr. 424/1 - vrt </w:t>
      </w:r>
    </w:p>
    <w:p w:rsidRDefault="00402A0E" w:rsidP="00402A0E" w:rsidR="00402A0E" w:rsidRPr="00402A0E">
      <w:pPr>
        <w:ind w:left="567"/>
        <w:rPr>
          <w:rFonts w:cs="Tahoma" w:hAnsi="Times New Roman" w:ascii="Times New Roman"/>
          <w:sz w:val="24"/>
        </w:rPr>
      </w:pPr>
      <w:r w:rsidRPr="00402A0E">
        <w:rPr>
          <w:rFonts w:cs="Tahoma" w:hAnsi="Times New Roman" w:ascii="Times New Roman"/>
          <w:sz w:val="24"/>
        </w:rPr>
        <w:tab/>
        <w:t>b) k.o. Splitska, zk. ul. 1388, čkbr. 426/1 - PŠ. od 3296 m2,</w:t>
      </w:r>
    </w:p>
    <w:p w:rsidRDefault="00402A0E" w:rsidP="00402A0E" w:rsidR="00402A0E" w:rsidRPr="00402A0E">
      <w:pPr>
        <w:ind w:left="567"/>
        <w:rPr>
          <w:rFonts w:cs="Tahoma" w:hAnsi="Times New Roman" w:ascii="Times New Roman"/>
          <w:sz w:val="24"/>
        </w:rPr>
      </w:pPr>
      <w:r w:rsidRPr="00402A0E">
        <w:rPr>
          <w:rFonts w:cs="Tahoma" w:hAnsi="Times New Roman" w:ascii="Times New Roman"/>
          <w:sz w:val="24"/>
        </w:rPr>
        <w:tab/>
        <w:t>c) k.o. Splitska, zk. ul. 1186, čkbr. 424/2 – vrt.</w:t>
      </w:r>
    </w:p>
    <w:p w:rsidRDefault="00EE5BBA" w:rsidP="00402A0E" w:rsidR="00EE5BBA">
      <w:pPr>
        <w:ind w:left="567"/>
        <w:rPr>
          <w:rFonts w:cs="Tahoma" w:hAnsi="Times New Roman" w:ascii="Times New Roman"/>
          <w:sz w:val="24"/>
        </w:rPr>
      </w:pPr>
    </w:p>
    <w:p w:rsidRDefault="0096029C" w:rsidP="00310AAD" w:rsidR="0096029C">
      <w:pPr>
        <w:numPr>
          <w:ilvl w:val="0"/>
          <w:numId w:val="6"/>
        </w:numPr>
        <w:rPr>
          <w:rFonts w:cs="Tahoma" w:hAnsi="Times New Roman" w:ascii="Times New Roman"/>
          <w:b/>
          <w:sz w:val="24"/>
        </w:rPr>
      </w:pPr>
      <w:r>
        <w:rPr>
          <w:rFonts w:cs="Tahoma" w:hAnsi="Times New Roman" w:ascii="Times New Roman"/>
          <w:sz w:val="24"/>
        </w:rPr>
        <w:t xml:space="preserve">Vrijednost nekretnina utvrđuje se u iznosu od </w:t>
      </w:r>
      <w:r w:rsidRPr="0096029C">
        <w:rPr>
          <w:rFonts w:cs="Tahoma" w:hAnsi="Times New Roman" w:ascii="Times New Roman"/>
          <w:b/>
          <w:sz w:val="24"/>
        </w:rPr>
        <w:t>4.500.000,00 kuna.</w:t>
      </w:r>
    </w:p>
    <w:p w:rsidRDefault="0096029C" w:rsidP="0096029C" w:rsidR="0096029C" w:rsidRPr="0096029C">
      <w:pPr>
        <w:ind w:left="567"/>
        <w:rPr>
          <w:rFonts w:cs="Tahoma" w:hAnsi="Times New Roman" w:ascii="Times New Roman"/>
          <w:b/>
          <w:sz w:val="24"/>
        </w:rPr>
      </w:pPr>
    </w:p>
    <w:p w:rsidRDefault="005A4811" w:rsidP="00310AAD" w:rsidR="00310AAD" w:rsidRPr="00AA0757">
      <w:pPr>
        <w:numPr>
          <w:ilvl w:val="0"/>
          <w:numId w:val="6"/>
        </w:numPr>
        <w:rPr>
          <w:rFonts w:cs="Tahoma"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>Nekretnin</w:t>
      </w:r>
      <w:r w:rsidR="00402A0E">
        <w:rPr>
          <w:rFonts w:hAnsi="Times New Roman" w:ascii="Times New Roman"/>
          <w:sz w:val="24"/>
        </w:rPr>
        <w:t>e</w:t>
      </w:r>
      <w:r w:rsidRPr="00AA0757">
        <w:rPr>
          <w:rFonts w:hAnsi="Times New Roman" w:ascii="Times New Roman"/>
          <w:sz w:val="24"/>
        </w:rPr>
        <w:t xml:space="preserve"> se </w:t>
      </w:r>
      <w:r w:rsidR="00F81105">
        <w:rPr>
          <w:rFonts w:hAnsi="Times New Roman" w:ascii="Times New Roman"/>
          <w:sz w:val="24"/>
        </w:rPr>
        <w:t>prodaj</w:t>
      </w:r>
      <w:r w:rsidR="00402A0E">
        <w:rPr>
          <w:rFonts w:hAnsi="Times New Roman" w:ascii="Times New Roman"/>
          <w:sz w:val="24"/>
        </w:rPr>
        <w:t>u kao jedna ekonomsko-poslovna cjelina</w:t>
      </w:r>
      <w:r w:rsidR="00F81105">
        <w:rPr>
          <w:rFonts w:hAnsi="Times New Roman" w:ascii="Times New Roman"/>
          <w:sz w:val="24"/>
        </w:rPr>
        <w:t xml:space="preserve"> </w:t>
      </w:r>
      <w:r w:rsidRPr="00AA0757">
        <w:rPr>
          <w:rFonts w:hAnsi="Times New Roman" w:ascii="Times New Roman"/>
          <w:sz w:val="24"/>
        </w:rPr>
        <w:t xml:space="preserve">na </w:t>
      </w:r>
      <w:r w:rsidR="00310AAD" w:rsidRPr="00AA0757">
        <w:rPr>
          <w:rFonts w:cs="Tahoma" w:hAnsi="Times New Roman" w:ascii="Times New Roman"/>
          <w:sz w:val="24"/>
        </w:rPr>
        <w:t>usmenoj javnoj dražbi koja će se održati</w:t>
      </w:r>
      <w:r w:rsidR="00F478FA" w:rsidRPr="00AA0757">
        <w:rPr>
          <w:rFonts w:cs="Tahoma" w:hAnsi="Times New Roman" w:ascii="Times New Roman"/>
          <w:sz w:val="24"/>
        </w:rPr>
        <w:t>:</w:t>
      </w:r>
      <w:r w:rsidR="00310AAD" w:rsidRPr="00AA0757">
        <w:rPr>
          <w:rFonts w:cs="Tahoma" w:hAnsi="Times New Roman" w:ascii="Times New Roman"/>
          <w:sz w:val="24"/>
        </w:rPr>
        <w:t xml:space="preserve">  </w:t>
      </w:r>
    </w:p>
    <w:p w:rsidRDefault="00465F0E" w:rsidP="00310AAD" w:rsidR="00465F0E">
      <w:pPr>
        <w:ind w:left="142"/>
        <w:jc w:val="center"/>
        <w:rPr>
          <w:rFonts w:cs="Tahoma" w:hAnsi="Times New Roman" w:ascii="Times New Roman"/>
          <w:sz w:val="24"/>
          <w:u w:val="single"/>
        </w:rPr>
      </w:pPr>
    </w:p>
    <w:p w:rsidRDefault="007E6BFA" w:rsidP="00310AAD" w:rsidR="00310AAD" w:rsidRPr="00E10E99">
      <w:pPr>
        <w:ind w:left="142"/>
        <w:jc w:val="center"/>
        <w:rPr>
          <w:rFonts w:cs="Tahoma" w:hAnsi="Times New Roman" w:ascii="Times New Roman"/>
          <w:b/>
          <w:sz w:val="24"/>
          <w:u w:val="single"/>
        </w:rPr>
      </w:pPr>
      <w:r w:rsidRPr="00465F0E">
        <w:rPr>
          <w:rFonts w:cs="Tahoma" w:hAnsi="Times New Roman" w:ascii="Times New Roman"/>
          <w:sz w:val="24"/>
        </w:rPr>
        <w:t xml:space="preserve"> </w:t>
      </w:r>
      <w:r w:rsidR="00402A0E" w:rsidRPr="00402A0E">
        <w:rPr>
          <w:rFonts w:cs="Tahoma" w:hAnsi="Times New Roman" w:ascii="Times New Roman"/>
          <w:b/>
          <w:sz w:val="24"/>
          <w:u w:val="single"/>
        </w:rPr>
        <w:t xml:space="preserve">1. </w:t>
      </w:r>
      <w:r w:rsidR="00AE3710">
        <w:rPr>
          <w:rFonts w:cs="Tahoma" w:hAnsi="Times New Roman" w:ascii="Times New Roman"/>
          <w:b/>
          <w:sz w:val="24"/>
          <w:u w:val="single"/>
        </w:rPr>
        <w:t>veljače</w:t>
      </w:r>
      <w:r w:rsidR="00465F0E" w:rsidRPr="00402A0E">
        <w:rPr>
          <w:rFonts w:cs="Tahoma" w:hAnsi="Times New Roman" w:ascii="Times New Roman"/>
          <w:b/>
          <w:sz w:val="24"/>
          <w:u w:val="single"/>
        </w:rPr>
        <w:t xml:space="preserve"> </w:t>
      </w:r>
      <w:r w:rsidR="0047037A" w:rsidRPr="00402A0E">
        <w:rPr>
          <w:rFonts w:cs="Tahoma" w:hAnsi="Times New Roman" w:ascii="Times New Roman"/>
          <w:b/>
          <w:sz w:val="24"/>
          <w:u w:val="single"/>
        </w:rPr>
        <w:t>201</w:t>
      </w:r>
      <w:r w:rsidR="00402A0E" w:rsidRPr="00402A0E">
        <w:rPr>
          <w:rFonts w:cs="Tahoma" w:hAnsi="Times New Roman" w:ascii="Times New Roman"/>
          <w:b/>
          <w:sz w:val="24"/>
          <w:u w:val="single"/>
        </w:rPr>
        <w:t>7</w:t>
      </w:r>
      <w:r w:rsidR="0047037A" w:rsidRPr="00E10E99">
        <w:rPr>
          <w:rFonts w:cs="Tahoma" w:hAnsi="Times New Roman" w:ascii="Times New Roman"/>
          <w:b/>
          <w:sz w:val="24"/>
          <w:u w:val="single"/>
        </w:rPr>
        <w:t xml:space="preserve">. </w:t>
      </w:r>
      <w:r w:rsidR="00310AAD" w:rsidRPr="00E10E99">
        <w:rPr>
          <w:rFonts w:cs="Tahoma" w:hAnsi="Times New Roman" w:ascii="Times New Roman"/>
          <w:b/>
          <w:sz w:val="24"/>
          <w:u w:val="single"/>
        </w:rPr>
        <w:t xml:space="preserve">u </w:t>
      </w:r>
      <w:r w:rsidR="00402A0E">
        <w:rPr>
          <w:rFonts w:cs="Tahoma" w:hAnsi="Times New Roman" w:ascii="Times New Roman"/>
          <w:b/>
          <w:sz w:val="24"/>
          <w:u w:val="single"/>
        </w:rPr>
        <w:t>1</w:t>
      </w:r>
      <w:r w:rsidR="00AE3710">
        <w:rPr>
          <w:rFonts w:cs="Tahoma" w:hAnsi="Times New Roman" w:ascii="Times New Roman"/>
          <w:b/>
          <w:sz w:val="24"/>
          <w:u w:val="single"/>
        </w:rPr>
        <w:t>1</w:t>
      </w:r>
      <w:r w:rsidR="00402A0E">
        <w:rPr>
          <w:rFonts w:cs="Tahoma" w:hAnsi="Times New Roman" w:ascii="Times New Roman"/>
          <w:b/>
          <w:sz w:val="24"/>
          <w:u w:val="single"/>
        </w:rPr>
        <w:t>.00</w:t>
      </w:r>
      <w:r w:rsidR="00310AAD" w:rsidRPr="00E10E99">
        <w:rPr>
          <w:rFonts w:cs="Tahoma" w:hAnsi="Times New Roman" w:ascii="Times New Roman"/>
          <w:b/>
          <w:sz w:val="24"/>
          <w:u w:val="single"/>
        </w:rPr>
        <w:t xml:space="preserve"> sati</w:t>
      </w:r>
    </w:p>
    <w:p w:rsidRDefault="00F81105" w:rsidP="00310AAD" w:rsidR="00310AAD" w:rsidRPr="00AA0757">
      <w:pPr>
        <w:ind w:left="142"/>
        <w:jc w:val="center"/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>na</w:t>
      </w:r>
      <w:r w:rsidR="00310AAD" w:rsidRPr="00AA0757">
        <w:rPr>
          <w:rFonts w:cs="Tahoma" w:hAnsi="Times New Roman" w:ascii="Times New Roman"/>
          <w:sz w:val="24"/>
        </w:rPr>
        <w:t xml:space="preserve"> Trgovačkom sudu u Zagrebu</w:t>
      </w:r>
      <w:r w:rsidR="00E371FD" w:rsidRPr="00AA0757">
        <w:rPr>
          <w:rFonts w:cs="Tahoma" w:hAnsi="Times New Roman" w:ascii="Times New Roman"/>
          <w:sz w:val="24"/>
        </w:rPr>
        <w:t>, Petrinjska 8</w:t>
      </w:r>
    </w:p>
    <w:p w:rsidRDefault="007E6BFA" w:rsidP="00310AAD" w:rsidR="00E371FD" w:rsidRPr="00AA0757">
      <w:pPr>
        <w:ind w:left="142"/>
        <w:jc w:val="center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sudnica</w:t>
      </w:r>
      <w:r w:rsidR="00E371FD" w:rsidRPr="00AA0757">
        <w:rPr>
          <w:rFonts w:cs="Tahoma" w:hAnsi="Times New Roman" w:ascii="Times New Roman"/>
          <w:sz w:val="24"/>
        </w:rPr>
        <w:t xml:space="preserve"> </w:t>
      </w:r>
      <w:r w:rsidR="00AE3710">
        <w:rPr>
          <w:rFonts w:cs="Tahoma" w:hAnsi="Times New Roman" w:ascii="Times New Roman"/>
          <w:sz w:val="24"/>
        </w:rPr>
        <w:t>96/II (Mala dvorana)</w:t>
      </w:r>
    </w:p>
    <w:p w:rsidRDefault="007E6BFA" w:rsidP="00F81105" w:rsidR="007E6BFA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Na ovom ročištu za dražbu nekretnin</w:t>
      </w:r>
      <w:r w:rsidR="00F264CB">
        <w:rPr>
          <w:rFonts w:cs="Tahoma" w:hAnsi="Times New Roman" w:ascii="Times New Roman"/>
          <w:sz w:val="24"/>
        </w:rPr>
        <w:t>a</w:t>
      </w:r>
      <w:r w:rsidRPr="00AA0757">
        <w:rPr>
          <w:rFonts w:cs="Tahoma" w:hAnsi="Times New Roman" w:ascii="Times New Roman"/>
          <w:sz w:val="24"/>
        </w:rPr>
        <w:t xml:space="preserve"> se ne mo</w:t>
      </w:r>
      <w:r w:rsidR="00F264CB">
        <w:rPr>
          <w:rFonts w:cs="Tahoma" w:hAnsi="Times New Roman" w:ascii="Times New Roman"/>
          <w:sz w:val="24"/>
        </w:rPr>
        <w:t>že</w:t>
      </w:r>
      <w:r w:rsidRPr="00AA0757">
        <w:rPr>
          <w:rFonts w:cs="Tahoma" w:hAnsi="Times New Roman" w:ascii="Times New Roman"/>
          <w:sz w:val="24"/>
        </w:rPr>
        <w:t xml:space="preserve"> prodati ispod </w:t>
      </w:r>
      <w:r w:rsidR="00E911F7" w:rsidRPr="00AA0757">
        <w:rPr>
          <w:rFonts w:cs="Tahoma" w:hAnsi="Times New Roman" w:ascii="Times New Roman"/>
          <w:sz w:val="24"/>
        </w:rPr>
        <w:t xml:space="preserve">cijene kako je </w:t>
      </w:r>
      <w:r w:rsidR="00F264CB">
        <w:rPr>
          <w:rFonts w:cs="Tahoma" w:hAnsi="Times New Roman" w:ascii="Times New Roman"/>
          <w:sz w:val="24"/>
        </w:rPr>
        <w:t xml:space="preserve">utvrđena </w:t>
      </w:r>
      <w:r w:rsidR="00E911F7" w:rsidRPr="00AA0757">
        <w:rPr>
          <w:rFonts w:cs="Tahoma" w:hAnsi="Times New Roman" w:ascii="Times New Roman"/>
          <w:sz w:val="24"/>
        </w:rPr>
        <w:t>u toč. I. zaključka.</w:t>
      </w:r>
      <w:r w:rsidR="006670BB" w:rsidRPr="00AA0757">
        <w:rPr>
          <w:rFonts w:cs="Tahoma" w:hAnsi="Times New Roman" w:ascii="Times New Roman"/>
          <w:sz w:val="24"/>
        </w:rPr>
        <w:t xml:space="preserve"> </w:t>
      </w:r>
    </w:p>
    <w:p w:rsidRDefault="008C4232" w:rsidP="00F81105" w:rsidR="008C4232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Dražbi može pristupiti samo kupac koji najkasnije </w:t>
      </w:r>
      <w:r w:rsidRPr="00AA0757">
        <w:rPr>
          <w:rFonts w:cs="Tahoma" w:hAnsi="Times New Roman" w:ascii="Times New Roman"/>
          <w:sz w:val="24"/>
          <w:u w:val="single"/>
        </w:rPr>
        <w:t>tri dana</w:t>
      </w:r>
      <w:r w:rsidRPr="00AA0757">
        <w:rPr>
          <w:rFonts w:cs="Tahoma" w:hAnsi="Times New Roman" w:ascii="Times New Roman"/>
          <w:sz w:val="24"/>
        </w:rPr>
        <w:t xml:space="preserve"> prije dražbe uplati jamčevinu (osiguranje) u iznosu od </w:t>
      </w:r>
      <w:r w:rsidR="00402A0E" w:rsidRPr="00402A0E">
        <w:rPr>
          <w:rFonts w:cs="Tahoma" w:hAnsi="Times New Roman" w:ascii="Times New Roman"/>
          <w:b/>
          <w:sz w:val="24"/>
        </w:rPr>
        <w:t>100.000,</w:t>
      </w:r>
      <w:r w:rsidR="00555835" w:rsidRPr="00402A0E">
        <w:rPr>
          <w:rFonts w:cs="Tahoma" w:hAnsi="Times New Roman" w:ascii="Times New Roman"/>
          <w:b/>
          <w:sz w:val="24"/>
        </w:rPr>
        <w:t>00</w:t>
      </w:r>
      <w:r w:rsidRPr="00402A0E">
        <w:rPr>
          <w:rFonts w:cs="Tahoma" w:hAnsi="Times New Roman" w:ascii="Times New Roman"/>
          <w:b/>
          <w:sz w:val="24"/>
        </w:rPr>
        <w:t xml:space="preserve"> </w:t>
      </w:r>
      <w:r w:rsidR="00555835" w:rsidRPr="00402A0E">
        <w:rPr>
          <w:rFonts w:cs="Tahoma" w:hAnsi="Times New Roman" w:ascii="Times New Roman"/>
          <w:b/>
          <w:sz w:val="24"/>
        </w:rPr>
        <w:t>kuna</w:t>
      </w:r>
      <w:r w:rsidR="00402A0E" w:rsidRPr="00402A0E">
        <w:rPr>
          <w:rFonts w:cs="Tahoma" w:hAnsi="Times New Roman" w:ascii="Times New Roman"/>
          <w:b/>
          <w:sz w:val="24"/>
        </w:rPr>
        <w:t>.</w:t>
      </w:r>
      <w:r w:rsidR="00402A0E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 xml:space="preserve">Jamčevina se uplaćuje na račun Trgovačkog suda u Zagrebu, broj: </w:t>
      </w:r>
      <w:r w:rsidR="00E371FD" w:rsidRPr="00AA0757">
        <w:rPr>
          <w:rFonts w:cs="Tahoma" w:hAnsi="Times New Roman" w:ascii="Times New Roman"/>
          <w:sz w:val="24"/>
        </w:rPr>
        <w:t>HR92 2390 0011 3000 0046 0</w:t>
      </w:r>
      <w:r w:rsidRPr="00AA0757">
        <w:rPr>
          <w:rFonts w:cs="Tahoma" w:hAnsi="Times New Roman" w:ascii="Times New Roman"/>
          <w:sz w:val="24"/>
        </w:rPr>
        <w:t>, poziv na broj:</w:t>
      </w:r>
      <w:r w:rsidR="00402A0E">
        <w:rPr>
          <w:rFonts w:cs="Tahoma" w:hAnsi="Times New Roman" w:ascii="Times New Roman"/>
          <w:sz w:val="24"/>
        </w:rPr>
        <w:t xml:space="preserve"> 1094-14,</w:t>
      </w:r>
      <w:r w:rsidR="00555835" w:rsidRPr="00AA0757">
        <w:rPr>
          <w:rFonts w:cs="Tahoma" w:hAnsi="Times New Roman" w:ascii="Times New Roman"/>
          <w:sz w:val="24"/>
        </w:rPr>
        <w:t xml:space="preserve"> </w:t>
      </w:r>
      <w:r w:rsidR="00402A0E">
        <w:rPr>
          <w:rFonts w:cs="Tahoma" w:hAnsi="Times New Roman" w:ascii="Times New Roman"/>
          <w:sz w:val="24"/>
        </w:rPr>
        <w:t>opis plaćanja: "</w:t>
      </w:r>
      <w:r w:rsidRPr="00AA0757">
        <w:rPr>
          <w:rFonts w:cs="Tahoma" w:hAnsi="Times New Roman" w:ascii="Times New Roman"/>
          <w:sz w:val="24"/>
        </w:rPr>
        <w:t>Jamčevina za dražbu</w:t>
      </w:r>
      <w:r w:rsidR="00402A0E">
        <w:rPr>
          <w:rFonts w:cs="Tahoma" w:hAnsi="Times New Roman" w:ascii="Times New Roman"/>
          <w:sz w:val="24"/>
        </w:rPr>
        <w:t xml:space="preserve"> St-1094/14</w:t>
      </w:r>
      <w:r w:rsidRPr="00AA0757">
        <w:rPr>
          <w:rFonts w:cs="Tahoma" w:hAnsi="Times New Roman" w:ascii="Times New Roman"/>
          <w:sz w:val="24"/>
        </w:rPr>
        <w:t>". Dokaz o uplati svaki kupac dužan je predočiti su</w:t>
      </w:r>
      <w:r w:rsidR="00E911F7" w:rsidRPr="00AA0757">
        <w:rPr>
          <w:rFonts w:cs="Tahoma" w:hAnsi="Times New Roman" w:ascii="Times New Roman"/>
          <w:sz w:val="24"/>
        </w:rPr>
        <w:t>d</w:t>
      </w:r>
      <w:r w:rsidRPr="00AA0757">
        <w:rPr>
          <w:rFonts w:cs="Tahoma" w:hAnsi="Times New Roman" w:ascii="Times New Roman"/>
          <w:sz w:val="24"/>
        </w:rPr>
        <w:t xml:space="preserve">u prije početka dražbe. </w:t>
      </w:r>
    </w:p>
    <w:p w:rsidRDefault="008C4232" w:rsidP="00F81105" w:rsidR="008C4232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Kupac je dužan </w:t>
      </w:r>
      <w:r w:rsidR="00465F0E">
        <w:rPr>
          <w:rFonts w:cs="Tahoma" w:hAnsi="Times New Roman" w:ascii="Times New Roman"/>
          <w:sz w:val="24"/>
        </w:rPr>
        <w:t>položiti</w:t>
      </w:r>
      <w:r w:rsidRPr="00AA0757">
        <w:rPr>
          <w:rFonts w:cs="Tahoma" w:hAnsi="Times New Roman" w:ascii="Times New Roman"/>
          <w:sz w:val="24"/>
        </w:rPr>
        <w:t xml:space="preserve"> kupovninu </w:t>
      </w:r>
      <w:r w:rsidR="00465F0E">
        <w:rPr>
          <w:rFonts w:cs="Tahoma" w:hAnsi="Times New Roman" w:ascii="Times New Roman"/>
          <w:sz w:val="24"/>
        </w:rPr>
        <w:t xml:space="preserve">na račun suda </w:t>
      </w:r>
      <w:r w:rsidRPr="00AA0757">
        <w:rPr>
          <w:rFonts w:cs="Tahoma" w:hAnsi="Times New Roman" w:ascii="Times New Roman"/>
          <w:sz w:val="24"/>
        </w:rPr>
        <w:t xml:space="preserve">u roku </w:t>
      </w:r>
      <w:r w:rsidR="00F86FD0">
        <w:rPr>
          <w:rFonts w:cs="Tahoma" w:hAnsi="Times New Roman" w:ascii="Times New Roman"/>
          <w:sz w:val="24"/>
        </w:rPr>
        <w:t>3</w:t>
      </w:r>
      <w:r w:rsidRPr="00AA0757">
        <w:rPr>
          <w:rFonts w:cs="Tahoma" w:hAnsi="Times New Roman" w:ascii="Times New Roman"/>
          <w:sz w:val="24"/>
        </w:rPr>
        <w:t>0 dana</w:t>
      </w:r>
      <w:r w:rsidR="00402A0E">
        <w:rPr>
          <w:rFonts w:cs="Tahoma" w:hAnsi="Times New Roman" w:ascii="Times New Roman"/>
          <w:sz w:val="24"/>
        </w:rPr>
        <w:t>.</w:t>
      </w:r>
      <w:r w:rsidRPr="00AA0757">
        <w:rPr>
          <w:rFonts w:cs="Tahoma" w:hAnsi="Times New Roman" w:ascii="Times New Roman"/>
          <w:sz w:val="24"/>
        </w:rPr>
        <w:t xml:space="preserve"> </w:t>
      </w:r>
    </w:p>
    <w:p w:rsidRDefault="008C4232" w:rsidP="00465F0E" w:rsidR="00465F0E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Nekretnina će se dosuditi i kupcima koji će ponuditi nižu cijenu prema veličini ponuđene cijene ako kupci koji su ponudili veću cijenu ne polože kupovninu u roku koji im je određen ovim zaključkom. </w:t>
      </w:r>
    </w:p>
    <w:p w:rsidRDefault="00465F0E" w:rsidP="00F81105" w:rsidR="00465F0E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5F5908">
        <w:rPr>
          <w:rFonts w:cs="Tahoma" w:hAnsi="Times New Roman" w:ascii="Times New Roman"/>
          <w:noProof/>
          <w:sz w:val="24"/>
        </w:rPr>
        <w:t>Ukoliko razlučni vjerovnik preuz</w:t>
      </w:r>
      <w:r>
        <w:rPr>
          <w:rFonts w:cs="Tahoma" w:hAnsi="Times New Roman" w:ascii="Times New Roman"/>
          <w:noProof/>
          <w:sz w:val="24"/>
        </w:rPr>
        <w:t>ima</w:t>
      </w:r>
      <w:r w:rsidRPr="005F5908">
        <w:rPr>
          <w:rFonts w:cs="Tahoma" w:hAnsi="Times New Roman" w:ascii="Times New Roman"/>
          <w:noProof/>
          <w:sz w:val="24"/>
        </w:rPr>
        <w:t xml:space="preserve"> nekretninu pod dug, dužan je u roku za uplatu kupovnine uplatiti </w:t>
      </w:r>
      <w:r w:rsidR="00F264CB">
        <w:rPr>
          <w:rFonts w:cs="Tahoma" w:hAnsi="Times New Roman" w:ascii="Times New Roman"/>
          <w:noProof/>
          <w:sz w:val="24"/>
        </w:rPr>
        <w:t xml:space="preserve">paušalne odnosno </w:t>
      </w:r>
      <w:r w:rsidRPr="005F5908">
        <w:rPr>
          <w:rFonts w:cs="Tahoma" w:hAnsi="Times New Roman" w:ascii="Times New Roman"/>
          <w:noProof/>
          <w:sz w:val="24"/>
        </w:rPr>
        <w:t xml:space="preserve">stvarne troškove koji terete prodanu nekretnine </w:t>
      </w:r>
      <w:r>
        <w:rPr>
          <w:rFonts w:cs="Tahoma" w:hAnsi="Times New Roman" w:ascii="Times New Roman"/>
          <w:noProof/>
          <w:sz w:val="24"/>
        </w:rPr>
        <w:lastRenderedPageBreak/>
        <w:t xml:space="preserve">sukladno članku 170. stavak 1. i 2. Stečajnog zakona, a koji će biti određeni rješenjem o dosudi, </w:t>
      </w:r>
      <w:r w:rsidRPr="005F5908">
        <w:rPr>
          <w:rFonts w:cs="Tahoma" w:hAnsi="Times New Roman" w:ascii="Times New Roman"/>
          <w:noProof/>
          <w:sz w:val="24"/>
        </w:rPr>
        <w:t xml:space="preserve">u protivnom </w:t>
      </w:r>
      <w:r>
        <w:rPr>
          <w:rFonts w:cs="Tahoma" w:hAnsi="Times New Roman" w:ascii="Times New Roman"/>
          <w:noProof/>
          <w:sz w:val="24"/>
        </w:rPr>
        <w:t xml:space="preserve">ne može steći vlasništvo nekretnine. </w:t>
      </w:r>
      <w:r w:rsidRPr="005F5908">
        <w:rPr>
          <w:rFonts w:cs="Tahoma" w:hAnsi="Times New Roman" w:ascii="Times New Roman"/>
          <w:noProof/>
          <w:sz w:val="24"/>
        </w:rPr>
        <w:t xml:space="preserve"> </w:t>
      </w:r>
    </w:p>
    <w:p w:rsidRDefault="00B5633F" w:rsidP="00F81105" w:rsidR="008C4232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S</w:t>
      </w:r>
      <w:r w:rsidR="00310AAD" w:rsidRPr="00AA0757">
        <w:rPr>
          <w:rFonts w:cs="Tahoma" w:hAnsi="Times New Roman" w:ascii="Times New Roman"/>
          <w:sz w:val="24"/>
        </w:rPr>
        <w:t xml:space="preserve">ve poreze i pristojbe u svezi </w:t>
      </w:r>
      <w:r w:rsidR="008C4232" w:rsidRPr="00AA0757">
        <w:rPr>
          <w:rFonts w:cs="Tahoma" w:hAnsi="Times New Roman" w:ascii="Times New Roman"/>
          <w:sz w:val="24"/>
        </w:rPr>
        <w:t xml:space="preserve">kupljenih </w:t>
      </w:r>
      <w:r w:rsidR="00310AAD" w:rsidRPr="00AA0757">
        <w:rPr>
          <w:rFonts w:cs="Tahoma" w:hAnsi="Times New Roman" w:ascii="Times New Roman"/>
          <w:sz w:val="24"/>
        </w:rPr>
        <w:t>nekretnina plaća kupac.</w:t>
      </w:r>
      <w:r w:rsidR="00957E52" w:rsidRPr="00AA0757">
        <w:rPr>
          <w:rFonts w:cs="Tahoma" w:hAnsi="Times New Roman" w:ascii="Times New Roman"/>
          <w:sz w:val="24"/>
        </w:rPr>
        <w:t xml:space="preserve"> </w:t>
      </w:r>
      <w:r w:rsidR="00310AAD" w:rsidRPr="00AA0757">
        <w:rPr>
          <w:rFonts w:cs="Tahoma" w:hAnsi="Times New Roman" w:ascii="Times New Roman"/>
          <w:sz w:val="24"/>
        </w:rPr>
        <w:t>Kupac stječe nekretninu slobodnu od svih tereta</w:t>
      </w:r>
      <w:r w:rsidR="005B00EE" w:rsidRPr="00AA0757">
        <w:rPr>
          <w:rFonts w:cs="Tahoma" w:hAnsi="Times New Roman" w:ascii="Times New Roman"/>
          <w:sz w:val="24"/>
        </w:rPr>
        <w:t xml:space="preserve"> i zabilježbi</w:t>
      </w:r>
      <w:r w:rsidR="008C4232" w:rsidRPr="00AA0757">
        <w:rPr>
          <w:rFonts w:cs="Tahoma" w:hAnsi="Times New Roman" w:ascii="Times New Roman"/>
          <w:sz w:val="24"/>
        </w:rPr>
        <w:t xml:space="preserve">. </w:t>
      </w:r>
      <w:r w:rsidR="00310AAD" w:rsidRPr="00AA0757">
        <w:rPr>
          <w:rFonts w:cs="Tahoma" w:hAnsi="Times New Roman" w:ascii="Times New Roman"/>
          <w:sz w:val="24"/>
        </w:rPr>
        <w:t xml:space="preserve"> </w:t>
      </w:r>
    </w:p>
    <w:p w:rsidRDefault="00310AAD" w:rsidP="00F81105" w:rsidR="004B38AD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Nekretnine se kupuju po načelu "viđeno-kupljeno" te </w:t>
      </w:r>
      <w:r w:rsidR="00957E52" w:rsidRPr="00AA0757">
        <w:rPr>
          <w:rFonts w:cs="Tahoma" w:hAnsi="Times New Roman" w:ascii="Times New Roman"/>
          <w:sz w:val="24"/>
        </w:rPr>
        <w:t>su is</w:t>
      </w:r>
      <w:r w:rsidR="00EF42C0">
        <w:rPr>
          <w:rFonts w:cs="Tahoma" w:hAnsi="Times New Roman" w:ascii="Times New Roman"/>
          <w:sz w:val="24"/>
        </w:rPr>
        <w:t>k</w:t>
      </w:r>
      <w:r w:rsidR="00957E52" w:rsidRPr="00AA0757">
        <w:rPr>
          <w:rFonts w:cs="Tahoma" w:hAnsi="Times New Roman" w:ascii="Times New Roman"/>
          <w:sz w:val="24"/>
        </w:rPr>
        <w:t xml:space="preserve">ljučeni svi naknadni prigovori pravne ili činjenične naravi. </w:t>
      </w:r>
    </w:p>
    <w:p w:rsidRDefault="00EA0453" w:rsidP="00F81105" w:rsidR="00EA0453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Ovlašćuj</w:t>
      </w:r>
      <w:r w:rsidR="00C7246B">
        <w:rPr>
          <w:rFonts w:cs="Tahoma" w:hAnsi="Times New Roman" w:ascii="Times New Roman"/>
          <w:sz w:val="24"/>
        </w:rPr>
        <w:t xml:space="preserve">u se razlučni vjerovnici da na vlastiti trošak </w:t>
      </w:r>
      <w:r w:rsidRPr="00AA0757">
        <w:rPr>
          <w:rFonts w:cs="Tahoma" w:hAnsi="Times New Roman" w:ascii="Times New Roman"/>
          <w:sz w:val="24"/>
        </w:rPr>
        <w:t>ovaj zaključak o prodaji objav</w:t>
      </w:r>
      <w:r w:rsidR="00C7246B">
        <w:rPr>
          <w:rFonts w:cs="Tahoma" w:hAnsi="Times New Roman" w:ascii="Times New Roman"/>
          <w:sz w:val="24"/>
        </w:rPr>
        <w:t>e</w:t>
      </w:r>
      <w:r w:rsidRPr="00AA0757">
        <w:rPr>
          <w:rFonts w:cs="Tahoma" w:hAnsi="Times New Roman" w:ascii="Times New Roman"/>
          <w:sz w:val="24"/>
        </w:rPr>
        <w:t xml:space="preserve"> u</w:t>
      </w:r>
      <w:r w:rsidR="00C7246B">
        <w:rPr>
          <w:rFonts w:cs="Tahoma" w:hAnsi="Times New Roman" w:ascii="Times New Roman"/>
          <w:sz w:val="24"/>
        </w:rPr>
        <w:t xml:space="preserve"> sredstvima javnog priopćavanja i drugim pogo</w:t>
      </w:r>
      <w:r w:rsidR="00F264CB">
        <w:rPr>
          <w:rFonts w:cs="Tahoma" w:hAnsi="Times New Roman" w:ascii="Times New Roman"/>
          <w:sz w:val="24"/>
        </w:rPr>
        <w:t>dim oblicima javnog oglašavanja odnosno prodaje putem ovlaštenih agencija za prodaju nekre</w:t>
      </w:r>
      <w:r w:rsidR="00402A0E">
        <w:rPr>
          <w:rFonts w:cs="Tahoma" w:hAnsi="Times New Roman" w:ascii="Times New Roman"/>
          <w:sz w:val="24"/>
        </w:rPr>
        <w:t>t</w:t>
      </w:r>
      <w:r w:rsidR="00F264CB">
        <w:rPr>
          <w:rFonts w:cs="Tahoma" w:hAnsi="Times New Roman" w:ascii="Times New Roman"/>
          <w:sz w:val="24"/>
        </w:rPr>
        <w:t>nina.</w:t>
      </w:r>
    </w:p>
    <w:p w:rsidRDefault="00310AAD" w:rsidP="00F81105" w:rsidR="008A516D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Nekretnine se mogu razgledati </w:t>
      </w:r>
      <w:r w:rsidR="00C7246B" w:rsidRPr="00C7246B">
        <w:rPr>
          <w:rFonts w:cs="Tahoma" w:hAnsi="Times New Roman" w:ascii="Times New Roman"/>
          <w:sz w:val="24"/>
        </w:rPr>
        <w:t xml:space="preserve">u prethodnom dogovoru sa stečajnim upraviteljem </w:t>
      </w:r>
      <w:r w:rsidR="00402A0E">
        <w:rPr>
          <w:rFonts w:cs="Tahoma" w:hAnsi="Times New Roman" w:ascii="Times New Roman"/>
          <w:sz w:val="24"/>
        </w:rPr>
        <w:t xml:space="preserve">pozivom </w:t>
      </w:r>
      <w:r w:rsidR="00C7246B" w:rsidRPr="00C7246B">
        <w:rPr>
          <w:rFonts w:cs="Tahoma" w:hAnsi="Times New Roman" w:ascii="Times New Roman"/>
          <w:sz w:val="24"/>
        </w:rPr>
        <w:t>na broj telefona:</w:t>
      </w:r>
      <w:r w:rsidR="00402A0E">
        <w:rPr>
          <w:rFonts w:cs="Tahoma" w:hAnsi="Times New Roman" w:ascii="Times New Roman"/>
          <w:sz w:val="24"/>
        </w:rPr>
        <w:t xml:space="preserve"> </w:t>
      </w:r>
      <w:r w:rsidR="007830A9">
        <w:rPr>
          <w:rFonts w:cs="Tahoma" w:hAnsi="Times New Roman" w:ascii="Times New Roman"/>
          <w:sz w:val="24"/>
        </w:rPr>
        <w:t>099 2185 006</w:t>
      </w:r>
      <w:r w:rsidR="00C7246B" w:rsidRPr="00C7246B">
        <w:rPr>
          <w:rFonts w:cs="Tahoma" w:hAnsi="Times New Roman" w:ascii="Times New Roman"/>
          <w:sz w:val="24"/>
        </w:rPr>
        <w:t xml:space="preserve"> i uz uplatu naknade troškova od </w:t>
      </w:r>
      <w:r w:rsidR="00402A0E">
        <w:rPr>
          <w:rFonts w:cs="Tahoma" w:hAnsi="Times New Roman" w:ascii="Times New Roman"/>
          <w:sz w:val="24"/>
        </w:rPr>
        <w:t>2</w:t>
      </w:r>
      <w:r w:rsidR="00C7246B" w:rsidRPr="00C7246B">
        <w:rPr>
          <w:rFonts w:cs="Tahoma" w:hAnsi="Times New Roman" w:ascii="Times New Roman"/>
          <w:sz w:val="24"/>
        </w:rPr>
        <w:t>.000,00 kn.</w:t>
      </w:r>
    </w:p>
    <w:p w:rsidRDefault="00E371FD" w:rsidP="00F81105" w:rsidR="00E371FD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Ovaj zaključak objavit će se na </w:t>
      </w:r>
      <w:r w:rsidR="00C7246B">
        <w:rPr>
          <w:rFonts w:cs="Tahoma" w:hAnsi="Times New Roman" w:ascii="Times New Roman"/>
          <w:sz w:val="24"/>
        </w:rPr>
        <w:t>e-O</w:t>
      </w:r>
      <w:r w:rsidRPr="00AA0757">
        <w:rPr>
          <w:rFonts w:cs="Tahoma" w:hAnsi="Times New Roman" w:ascii="Times New Roman"/>
          <w:sz w:val="24"/>
        </w:rPr>
        <w:t>glasnoj ploči suda a stečajni upravitelj se upućuje da isti dostavi Hrvatskoj gopodarskoj komori radi uvođenja u Očevidnik nekretnina i pokretnina sukladno članku 158</w:t>
      </w:r>
      <w:r w:rsidR="007830A9">
        <w:rPr>
          <w:rFonts w:cs="Tahoma" w:hAnsi="Times New Roman" w:ascii="Times New Roman"/>
          <w:sz w:val="24"/>
        </w:rPr>
        <w:t>. stavak  4. Stečajnog zakona te objavi na mrežnim stranicama Sudačke mreže.</w:t>
      </w:r>
      <w:r w:rsidRPr="00AA0757">
        <w:rPr>
          <w:rFonts w:cs="Tahoma" w:hAnsi="Times New Roman" w:ascii="Times New Roman"/>
          <w:sz w:val="24"/>
        </w:rPr>
        <w:t xml:space="preserve">            </w:t>
      </w:r>
    </w:p>
    <w:p w:rsidRDefault="00310AAD" w:rsidP="00310AAD" w:rsidR="00296403" w:rsidRPr="00AA0757">
      <w:pPr>
        <w:ind w:left="142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           </w:t>
      </w:r>
    </w:p>
    <w:p w:rsidRDefault="00310AAD" w:rsidP="00310AAD" w:rsidR="00310AAD" w:rsidRPr="00AA0757">
      <w:pPr>
        <w:jc w:val="center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U </w:t>
      </w:r>
      <w:r w:rsidR="00E371FD" w:rsidRPr="00AA0757">
        <w:rPr>
          <w:rFonts w:cs="Tahoma" w:hAnsi="Times New Roman" w:ascii="Times New Roman"/>
          <w:sz w:val="24"/>
        </w:rPr>
        <w:t>Zagrebu</w:t>
      </w:r>
      <w:r w:rsidRPr="00AA0757">
        <w:rPr>
          <w:rFonts w:cs="Tahoma" w:hAnsi="Times New Roman" w:ascii="Times New Roman"/>
          <w:sz w:val="24"/>
        </w:rPr>
        <w:t xml:space="preserve">, </w:t>
      </w:r>
      <w:r w:rsidR="00AE3710">
        <w:rPr>
          <w:rFonts w:cs="Tahoma" w:hAnsi="Times New Roman" w:ascii="Times New Roman"/>
          <w:sz w:val="24"/>
        </w:rPr>
        <w:t>2. siječnja</w:t>
      </w:r>
      <w:r w:rsidR="00B05C64">
        <w:rPr>
          <w:rFonts w:cs="Tahoma" w:hAnsi="Times New Roman" w:ascii="Times New Roman"/>
          <w:sz w:val="24"/>
        </w:rPr>
        <w:t xml:space="preserve"> 201</w:t>
      </w:r>
      <w:r w:rsidR="00AE3710">
        <w:rPr>
          <w:rFonts w:cs="Tahoma" w:hAnsi="Times New Roman" w:ascii="Times New Roman"/>
          <w:sz w:val="24"/>
        </w:rPr>
        <w:t>7</w:t>
      </w:r>
      <w:r w:rsidR="00B05C64">
        <w:rPr>
          <w:rFonts w:cs="Tahoma" w:hAnsi="Times New Roman" w:ascii="Times New Roman"/>
          <w:sz w:val="24"/>
        </w:rPr>
        <w:t>.</w:t>
      </w:r>
    </w:p>
    <w:p w:rsidRDefault="00310AAD" w:rsidP="00310AAD" w:rsidR="00310AAD" w:rsidRPr="00AA0757">
      <w:pPr>
        <w:jc w:val="center"/>
        <w:rPr>
          <w:rFonts w:cs="Tahoma" w:hAnsi="Times New Roman" w:ascii="Times New Roman"/>
          <w:sz w:val="24"/>
        </w:rPr>
      </w:pPr>
    </w:p>
    <w:p w:rsidRDefault="00310AAD" w:rsidP="00310AAD" w:rsidR="00310AAD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="00F04195" w:rsidRPr="00AA0757">
        <w:rPr>
          <w:rFonts w:cs="Tahoma" w:hAnsi="Times New Roman" w:ascii="Times New Roman"/>
          <w:sz w:val="24"/>
        </w:rPr>
        <w:t xml:space="preserve">     </w:t>
      </w:r>
      <w:r w:rsidR="00F81105">
        <w:rPr>
          <w:rFonts w:cs="Tahoma" w:hAnsi="Times New Roman" w:ascii="Times New Roman"/>
          <w:sz w:val="24"/>
        </w:rPr>
        <w:t xml:space="preserve"> </w:t>
      </w:r>
      <w:r w:rsidR="00E10E99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>S</w:t>
      </w:r>
      <w:r w:rsidR="00F04195" w:rsidRPr="00AA0757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>U</w:t>
      </w:r>
      <w:r w:rsidR="00F04195" w:rsidRPr="00AA0757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>D</w:t>
      </w:r>
      <w:r w:rsidR="00F04195" w:rsidRPr="00AA0757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>A</w:t>
      </w:r>
      <w:r w:rsidR="00F04195" w:rsidRPr="00AA0757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>C:</w:t>
      </w:r>
    </w:p>
    <w:p w:rsidRDefault="00310AAD" w:rsidP="00310AAD" w:rsidR="00310AAD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                                                                               </w:t>
      </w:r>
      <w:r w:rsidR="00E71DBF" w:rsidRPr="00AA0757">
        <w:rPr>
          <w:rFonts w:cs="Tahoma" w:hAnsi="Times New Roman" w:ascii="Times New Roman"/>
          <w:sz w:val="24"/>
        </w:rPr>
        <w:t xml:space="preserve">                  </w:t>
      </w:r>
      <w:r w:rsidR="00EF42C0">
        <w:rPr>
          <w:rFonts w:cs="Tahoma" w:hAnsi="Times New Roman" w:ascii="Times New Roman"/>
          <w:sz w:val="24"/>
        </w:rPr>
        <w:t xml:space="preserve">  </w:t>
      </w:r>
      <w:r w:rsidR="00E71DBF" w:rsidRPr="00AA0757">
        <w:rPr>
          <w:rFonts w:cs="Tahoma" w:hAnsi="Times New Roman" w:ascii="Times New Roman"/>
          <w:sz w:val="24"/>
        </w:rPr>
        <w:t xml:space="preserve"> </w:t>
      </w:r>
      <w:r w:rsidR="00D4749B" w:rsidRPr="00AA0757">
        <w:rPr>
          <w:rFonts w:cs="Tahoma" w:hAnsi="Times New Roman" w:ascii="Times New Roman"/>
          <w:sz w:val="24"/>
        </w:rPr>
        <w:t>MIH</w:t>
      </w:r>
      <w:r w:rsidRPr="00AA0757">
        <w:rPr>
          <w:rFonts w:cs="Tahoma" w:hAnsi="Times New Roman" w:ascii="Times New Roman"/>
          <w:sz w:val="24"/>
        </w:rPr>
        <w:t>AEL KOVAČIĆ</w:t>
      </w:r>
      <w:r w:rsidR="000A1AC1">
        <w:rPr>
          <w:rFonts w:cs="Tahoma" w:hAnsi="Times New Roman" w:ascii="Times New Roman"/>
          <w:sz w:val="24"/>
        </w:rPr>
        <w:t>, v.r.</w:t>
      </w:r>
    </w:p>
    <w:p w:rsidRDefault="00310AAD" w:rsidP="00310AAD" w:rsidR="00310AAD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  <w:t xml:space="preserve"> </w:t>
      </w:r>
    </w:p>
    <w:p w:rsidRDefault="00D4749B" w:rsidP="00310AAD" w:rsidR="00D4749B" w:rsidRPr="00AA0757">
      <w:pPr>
        <w:rPr>
          <w:rFonts w:cs="Tahoma" w:hAnsi="Times New Roman" w:ascii="Times New Roman"/>
          <w:sz w:val="24"/>
        </w:rPr>
      </w:pPr>
    </w:p>
    <w:p w:rsidRDefault="00310AAD" w:rsidP="00310AAD" w:rsidR="00310AAD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Pravna pouka:</w:t>
      </w:r>
    </w:p>
    <w:p w:rsidRDefault="00310AAD" w:rsidP="00310AAD" w:rsidR="00310AAD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Protiv zaključka nije dopušten pravni lijek.</w:t>
      </w:r>
    </w:p>
    <w:p w:rsidRDefault="000A1AC1" w:rsidP="00310AAD" w:rsidR="000A1AC1">
      <w:pPr>
        <w:rPr>
          <w:rFonts w:cs="Tahoma" w:hAnsi="Times New Roman" w:ascii="Times New Roman"/>
          <w:sz w:val="24"/>
        </w:rPr>
      </w:pPr>
    </w:p>
    <w:p w:rsidRDefault="000A1AC1" w:rsidP="00310AAD" w:rsidR="000A1AC1">
      <w:pPr>
        <w:rPr>
          <w:rFonts w:cs="Tahoma" w:hAnsi="Times New Roman" w:ascii="Times New Roman"/>
          <w:sz w:val="24"/>
        </w:rPr>
      </w:pPr>
    </w:p>
    <w:p w:rsidRDefault="000A1AC1" w:rsidP="00310AAD" w:rsidR="000A1AC1">
      <w:pPr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  <w:t>Za točnost otpravka ovlašteni službenik</w:t>
      </w:r>
    </w:p>
    <w:p w:rsidRDefault="000A1AC1" w:rsidP="00310AAD" w:rsidR="00D4749B" w:rsidRPr="00AA0757">
      <w:pPr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  <w:t>Sonja Pilić</w:t>
      </w:r>
      <w:r w:rsidR="00EE5BBA" w:rsidRPr="00AA0757">
        <w:rPr>
          <w:rFonts w:cs="Tahoma" w:hAnsi="Times New Roman" w:ascii="Times New Roman"/>
          <w:sz w:val="24"/>
        </w:rPr>
        <w:tab/>
      </w:r>
      <w:r w:rsidR="00EE5BBA" w:rsidRPr="00AA0757">
        <w:rPr>
          <w:rFonts w:cs="Tahoma" w:hAnsi="Times New Roman" w:ascii="Times New Roman"/>
          <w:sz w:val="24"/>
        </w:rPr>
        <w:tab/>
      </w:r>
    </w:p>
    <w:p w:rsidRDefault="00310AAD" w:rsidP="00310AAD" w:rsidR="00310AAD" w:rsidRPr="000A1AC1">
      <w:pPr>
        <w:rPr>
          <w:rFonts w:cs="Tahoma" w:hAnsi="Times New Roman" w:ascii="Times New Roman"/>
          <w:color w:themeColor="background1" w:val="FFFFFF"/>
          <w:sz w:val="24"/>
        </w:rPr>
      </w:pPr>
      <w:r w:rsidRPr="000A1AC1">
        <w:rPr>
          <w:rFonts w:cs="Tahoma" w:hAnsi="Times New Roman" w:ascii="Times New Roman"/>
          <w:color w:themeColor="background1" w:val="FFFFFF"/>
          <w:sz w:val="24"/>
        </w:rPr>
        <w:t>DNA:</w:t>
      </w:r>
    </w:p>
    <w:p w:rsidRDefault="00310AAD" w:rsidP="00310AAD" w:rsidR="007830A9" w:rsidRPr="000A1AC1">
      <w:pPr>
        <w:numPr>
          <w:ilvl w:val="0"/>
          <w:numId w:val="5"/>
        </w:numPr>
        <w:rPr>
          <w:rFonts w:cs="Tahoma" w:hAnsi="Times New Roman" w:ascii="Times New Roman"/>
          <w:color w:themeColor="background1" w:val="FFFFFF"/>
          <w:sz w:val="24"/>
        </w:rPr>
      </w:pPr>
      <w:r w:rsidRPr="000A1AC1">
        <w:rPr>
          <w:rFonts w:cs="Tahoma" w:hAnsi="Times New Roman" w:ascii="Times New Roman"/>
          <w:color w:themeColor="background1" w:val="FFFFFF"/>
          <w:sz w:val="24"/>
        </w:rPr>
        <w:t>Stečajnom upravitelju</w:t>
      </w:r>
      <w:r w:rsidR="007830A9" w:rsidRPr="000A1AC1">
        <w:rPr>
          <w:rFonts w:cs="Tahoma" w:hAnsi="Times New Roman" w:ascii="Times New Roman"/>
          <w:color w:themeColor="background1" w:val="FFFFFF"/>
          <w:sz w:val="24"/>
        </w:rPr>
        <w:t xml:space="preserve">, osobno </w:t>
      </w:r>
    </w:p>
    <w:p w:rsidRDefault="008B1941" w:rsidP="00310AAD" w:rsidR="008B1941" w:rsidRPr="000A1AC1">
      <w:pPr>
        <w:numPr>
          <w:ilvl w:val="0"/>
          <w:numId w:val="5"/>
        </w:numPr>
        <w:rPr>
          <w:rFonts w:cs="Tahoma" w:hAnsi="Times New Roman" w:ascii="Times New Roman"/>
          <w:color w:themeColor="background1" w:val="FFFFFF"/>
          <w:sz w:val="24"/>
        </w:rPr>
      </w:pPr>
      <w:r w:rsidRPr="000A1AC1">
        <w:rPr>
          <w:rFonts w:cs="Tahoma" w:hAnsi="Times New Roman" w:ascii="Times New Roman"/>
          <w:color w:themeColor="background1" w:val="FFFFFF"/>
          <w:sz w:val="24"/>
        </w:rPr>
        <w:t>RH MF Porezna uprava u</w:t>
      </w:r>
      <w:r w:rsidR="007830A9" w:rsidRPr="000A1AC1">
        <w:rPr>
          <w:rFonts w:cs="Tahoma" w:hAnsi="Times New Roman" w:ascii="Times New Roman"/>
          <w:color w:themeColor="background1" w:val="FFFFFF"/>
          <w:sz w:val="24"/>
        </w:rPr>
        <w:t xml:space="preserve"> Splitu</w:t>
      </w:r>
      <w:r w:rsidRPr="000A1AC1">
        <w:rPr>
          <w:rFonts w:cs="Tahoma" w:hAnsi="Times New Roman" w:ascii="Times New Roman"/>
          <w:color w:themeColor="background1" w:val="FFFFFF"/>
          <w:sz w:val="24"/>
        </w:rPr>
        <w:t xml:space="preserve"> </w:t>
      </w:r>
    </w:p>
    <w:p w:rsidRDefault="00B05C64" w:rsidP="00B05C64" w:rsidR="00B05C64" w:rsidRPr="000A1AC1">
      <w:pPr>
        <w:rPr>
          <w:rFonts w:cs="Tahoma" w:hAnsi="Times New Roman" w:ascii="Times New Roman"/>
          <w:i/>
          <w:color w:themeColor="background1" w:val="FFFFFF"/>
          <w:sz w:val="24"/>
        </w:rPr>
      </w:pPr>
      <w:r w:rsidRPr="000A1AC1">
        <w:rPr>
          <w:rFonts w:cs="Tahoma" w:hAnsi="Times New Roman" w:ascii="Times New Roman"/>
          <w:color w:themeColor="background1" w:val="FFFFFF"/>
          <w:sz w:val="24"/>
        </w:rPr>
        <w:t xml:space="preserve">      </w:t>
      </w:r>
      <w:r w:rsidRPr="000A1AC1">
        <w:rPr>
          <w:rFonts w:cs="Tahoma" w:hAnsi="Times New Roman" w:ascii="Times New Roman"/>
          <w:i/>
          <w:color w:themeColor="background1" w:val="FFFFFF"/>
          <w:sz w:val="24"/>
        </w:rPr>
        <w:t>Razlučnim vjerovnicima:</w:t>
      </w:r>
    </w:p>
    <w:p w:rsidRDefault="007830A9" w:rsidP="007830A9" w:rsidR="00310AAD" w:rsidRPr="000A1AC1">
      <w:pPr>
        <w:numPr>
          <w:ilvl w:val="0"/>
          <w:numId w:val="5"/>
        </w:numPr>
        <w:rPr>
          <w:rFonts w:cs="Tahoma" w:hAnsi="Times New Roman" w:ascii="Times New Roman"/>
          <w:color w:themeColor="background1" w:val="FFFFFF"/>
          <w:sz w:val="24"/>
        </w:rPr>
      </w:pPr>
      <w:r w:rsidRPr="000A1AC1">
        <w:rPr>
          <w:rFonts w:cs="Tahoma" w:hAnsi="Times New Roman" w:ascii="Times New Roman"/>
          <w:color w:themeColor="background1" w:val="FFFFFF"/>
          <w:sz w:val="24"/>
        </w:rPr>
        <w:t>Sberbank d.d. Zagreb, Varšavska 9, po pun. OD Župić&amp;Parteri iz Zagreba, Ulica grada Vukovara 269F</w:t>
      </w:r>
    </w:p>
    <w:p w:rsidRDefault="008B1941" w:rsidP="00310AAD" w:rsidR="00F264CB" w:rsidRPr="000A1AC1">
      <w:pPr>
        <w:numPr>
          <w:ilvl w:val="0"/>
          <w:numId w:val="5"/>
        </w:numPr>
        <w:rPr>
          <w:rFonts w:cs="Tahoma" w:hAnsi="Times New Roman" w:ascii="Times New Roman"/>
          <w:color w:themeColor="background1" w:val="FFFFFF"/>
          <w:sz w:val="24"/>
        </w:rPr>
      </w:pPr>
      <w:r w:rsidRPr="000A1AC1">
        <w:rPr>
          <w:rFonts w:cs="Tahoma" w:hAnsi="Times New Roman" w:ascii="Times New Roman"/>
          <w:color w:themeColor="background1" w:val="FFFFFF"/>
          <w:sz w:val="24"/>
        </w:rPr>
        <w:t xml:space="preserve">Republika Hrvatska, po zz. Županijskom državnom odvjetništvu u </w:t>
      </w:r>
      <w:r w:rsidR="007830A9" w:rsidRPr="000A1AC1">
        <w:rPr>
          <w:rFonts w:cs="Tahoma" w:hAnsi="Times New Roman" w:ascii="Times New Roman"/>
          <w:color w:themeColor="background1" w:val="FFFFFF"/>
          <w:sz w:val="24"/>
        </w:rPr>
        <w:t>Zagrebu</w:t>
      </w:r>
    </w:p>
    <w:p w:rsidRDefault="008B1941" w:rsidP="00310AAD" w:rsidR="00310AAD" w:rsidRPr="000A1AC1">
      <w:pPr>
        <w:numPr>
          <w:ilvl w:val="0"/>
          <w:numId w:val="5"/>
        </w:numPr>
        <w:rPr>
          <w:rFonts w:cs="Tahoma" w:hAnsi="Times New Roman" w:ascii="Times New Roman"/>
          <w:color w:themeColor="background1" w:val="FFFFFF"/>
          <w:sz w:val="24"/>
        </w:rPr>
      </w:pPr>
      <w:r w:rsidRPr="000A1AC1">
        <w:rPr>
          <w:rFonts w:cs="Tahoma" w:hAnsi="Times New Roman" w:ascii="Times New Roman"/>
          <w:color w:themeColor="background1" w:val="FFFFFF"/>
          <w:sz w:val="24"/>
        </w:rPr>
        <w:t>e-</w:t>
      </w:r>
      <w:r w:rsidR="00310AAD" w:rsidRPr="000A1AC1">
        <w:rPr>
          <w:rFonts w:cs="Tahoma" w:hAnsi="Times New Roman" w:ascii="Times New Roman"/>
          <w:color w:themeColor="background1" w:val="FFFFFF"/>
          <w:sz w:val="24"/>
        </w:rPr>
        <w:t>Oglasna ploča suda, ovdje</w:t>
      </w:r>
    </w:p>
    <w:sectPr w:rsidSect="00EA52A1" w:rsidR="00310AAD" w:rsidRPr="000A1AC1">
      <w:headerReference w:type="even" r:id="rId11"/>
      <w:headerReference w:type="default" r:id="rId12"/>
      <w:pgSz w:code="9" w:h="16840" w:w="11907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D7469" w:rsidR="000D7469">
      <w:r>
        <w:separator/>
      </w:r>
    </w:p>
  </w:endnote>
  <w:endnote w:id="0" w:type="continuationSeparator">
    <w:p w:rsidRDefault="000D7469" w:rsidR="000D746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D7469" w:rsidR="000D7469">
      <w:r>
        <w:separator/>
      </w:r>
    </w:p>
  </w:footnote>
  <w:footnote w:id="0" w:type="continuationSeparator">
    <w:p w:rsidRDefault="000D7469" w:rsidR="000D746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F1421" w:rsidP="00DE3115" w:rsidR="005F142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F1421" w:rsidR="005F142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F1421" w:rsidP="00DE3115" w:rsidR="005F1421" w:rsidRPr="00D4749B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D4749B">
      <w:rPr>
        <w:rStyle w:val="Brojstranice"/>
        <w:rFonts w:hAnsi="Times New Roman" w:ascii="Times New Roman"/>
      </w:rPr>
      <w:t xml:space="preserve">- </w:t>
    </w:r>
    <w:r w:rsidRPr="00D4749B">
      <w:rPr>
        <w:rStyle w:val="Brojstranice"/>
        <w:rFonts w:hAnsi="Times New Roman" w:ascii="Times New Roman"/>
      </w:rPr>
      <w:fldChar w:fldCharType="begin"/>
    </w:r>
    <w:r w:rsidRPr="00D4749B">
      <w:rPr>
        <w:rStyle w:val="Brojstranice"/>
        <w:rFonts w:hAnsi="Times New Roman" w:ascii="Times New Roman"/>
      </w:rPr>
      <w:instrText xml:space="preserve">PAGE  </w:instrText>
    </w:r>
    <w:r w:rsidRPr="00D4749B">
      <w:rPr>
        <w:rStyle w:val="Brojstranice"/>
        <w:rFonts w:hAnsi="Times New Roman" w:ascii="Times New Roman"/>
      </w:rPr>
      <w:fldChar w:fldCharType="separate"/>
    </w:r>
    <w:r w:rsidR="00CE351F">
      <w:rPr>
        <w:rStyle w:val="Brojstranice"/>
        <w:rFonts w:hAnsi="Times New Roman" w:ascii="Times New Roman"/>
        <w:noProof/>
      </w:rPr>
      <w:t>2</w:t>
    </w:r>
    <w:r w:rsidRPr="00D4749B">
      <w:rPr>
        <w:rStyle w:val="Brojstranice"/>
        <w:rFonts w:hAnsi="Times New Roman" w:ascii="Times New Roman"/>
      </w:rPr>
      <w:fldChar w:fldCharType="end"/>
    </w:r>
    <w:r w:rsidRPr="00D4749B">
      <w:rPr>
        <w:rStyle w:val="Brojstranice"/>
        <w:rFonts w:hAnsi="Times New Roman" w:ascii="Times New Roman"/>
      </w:rPr>
      <w:t xml:space="preserve"> -</w:t>
    </w:r>
  </w:p>
  <w:p w:rsidRDefault="005F1421" w:rsidP="00E478A9" w:rsidR="005F1421" w:rsidRPr="000A5A68">
    <w:pPr>
      <w:jc w:val="right"/>
      <w:rPr>
        <w:rFonts w:hAnsi="Calibri" w:ascii="Calibri"/>
        <w:szCs w:val="22"/>
      </w:rPr>
    </w:pPr>
    <w:r w:rsidRPr="00D4749B">
      <w:rPr>
        <w:rFonts w:hAnsi="Times New Roman" w:ascii="Times New Roman"/>
        <w:szCs w:val="22"/>
      </w:rPr>
      <w:t>3 St-</w:t>
    </w:r>
    <w:r w:rsidR="007830A9">
      <w:rPr>
        <w:rFonts w:hAnsi="Times New Roman" w:ascii="Times New Roman"/>
        <w:szCs w:val="22"/>
      </w:rPr>
      <w:t>1094/14</w:t>
    </w:r>
    <w:r w:rsidR="000A1AC1">
      <w:rPr>
        <w:rFonts w:hAnsi="Times New Roman" w:ascii="Times New Roman"/>
        <w:szCs w:val="22"/>
      </w:rPr>
      <w:t>-51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586F7C"/>
    <w:multiLevelType w:val="hybridMultilevel"/>
    <w:tmpl w:val="613EDC2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2E11F7A"/>
    <w:multiLevelType w:val="multilevel"/>
    <w:tmpl w:val="CA3E68E8"/>
    <w:lvl w:ilvl="0">
      <w:start w:val="1"/>
      <w:numFmt w:val="upperRoman"/>
      <w:lvlText w:val="%1."/>
      <w:lvlJc w:val="left"/>
      <w:pPr>
        <w:tabs>
          <w:tab w:pos="1134" w:val="num"/>
        </w:tabs>
        <w:ind w:firstLine="0" w:left="1009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46A08A4"/>
    <w:multiLevelType w:val="hybridMultilevel"/>
    <w:tmpl w:val="55A86FE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61927AF"/>
    <w:multiLevelType w:val="hybridMultilevel"/>
    <w:tmpl w:val="58DC7B0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0E3121B3"/>
    <w:multiLevelType w:val="multilevel"/>
    <w:tmpl w:val="5CF0F8BE"/>
    <w:lvl w:ilvl="0">
      <w:start w:val="1"/>
      <w:numFmt w:val="upperRoman"/>
      <w:lvlText w:val="%1."/>
      <w:lvlJc w:val="left"/>
      <w:pPr>
        <w:tabs>
          <w:tab w:pos="1440" w:val="num"/>
        </w:tabs>
        <w:ind w:hanging="567" w:left="143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0EFB70DA"/>
    <w:multiLevelType w:val="hybridMultilevel"/>
    <w:tmpl w:val="7656303A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10CE57CB"/>
    <w:multiLevelType w:val="hybridMultilevel"/>
    <w:tmpl w:val="B86A559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1BC507FC"/>
    <w:multiLevelType w:val="hybridMultilevel"/>
    <w:tmpl w:val="F880F0C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1C4C4E14"/>
    <w:multiLevelType w:val="hybridMultilevel"/>
    <w:tmpl w:val="1E0E65A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1CD07F3E"/>
    <w:multiLevelType w:val="hybridMultilevel"/>
    <w:tmpl w:val="6902FDA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221960AE"/>
    <w:multiLevelType w:val="hybridMultilevel"/>
    <w:tmpl w:val="2CD06F06"/>
    <w:lvl w:tplc="A3A8FBC8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1">
    <w:nsid w:val="232D39EC"/>
    <w:multiLevelType w:val="hybridMultilevel"/>
    <w:tmpl w:val="9762388A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2441065C"/>
    <w:multiLevelType w:val="hybridMultilevel"/>
    <w:tmpl w:val="BB6463F8"/>
    <w:lvl w:tplc="8C44854E"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27187EB4"/>
    <w:multiLevelType w:val="hybridMultilevel"/>
    <w:tmpl w:val="030C46F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2A6F2250"/>
    <w:multiLevelType w:val="hybridMultilevel"/>
    <w:tmpl w:val="1DC215F8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2ABD4347"/>
    <w:multiLevelType w:val="hybridMultilevel"/>
    <w:tmpl w:val="1EE826F8"/>
    <w:lvl w:tplc="EBA6D940" w:ilvl="0">
      <w:start w:val="1"/>
      <w:numFmt w:val="upperRoman"/>
      <w:lvlText w:val="%1."/>
      <w:lvlJc w:val="left"/>
      <w:pPr>
        <w:tabs>
          <w:tab w:pos="868" w:val="num"/>
        </w:tabs>
        <w:ind w:hanging="567" w:left="143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2AFE7E9E"/>
    <w:multiLevelType w:val="hybridMultilevel"/>
    <w:tmpl w:val="7C728FA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7">
    <w:nsid w:val="2C8D59CF"/>
    <w:multiLevelType w:val="hybridMultilevel"/>
    <w:tmpl w:val="FDCC14F2"/>
    <w:lvl w:tplc="9BB284F6" w:ilvl="0">
      <w:start w:val="1"/>
      <w:numFmt w:val="upperRoman"/>
      <w:lvlText w:val="%1."/>
      <w:lvlJc w:val="left"/>
      <w:pPr>
        <w:tabs>
          <w:tab w:pos="1134" w:val="num"/>
        </w:tabs>
        <w:ind w:hanging="567" w:left="1134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304A4239"/>
    <w:multiLevelType w:val="singleLevel"/>
    <w:tmpl w:val="04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19">
    <w:nsid w:val="31320388"/>
    <w:multiLevelType w:val="hybridMultilevel"/>
    <w:tmpl w:val="C9F8DEC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0">
    <w:nsid w:val="34C5224E"/>
    <w:multiLevelType w:val="hybridMultilevel"/>
    <w:tmpl w:val="EEB09AB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1">
    <w:nsid w:val="35623818"/>
    <w:multiLevelType w:val="hybridMultilevel"/>
    <w:tmpl w:val="68D08A6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2">
    <w:nsid w:val="361A40FA"/>
    <w:multiLevelType w:val="hybridMultilevel"/>
    <w:tmpl w:val="F678173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3">
    <w:nsid w:val="36A35568"/>
    <w:multiLevelType w:val="hybridMultilevel"/>
    <w:tmpl w:val="727EED8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38C63851"/>
    <w:multiLevelType w:val="hybridMultilevel"/>
    <w:tmpl w:val="61568694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3B487D43"/>
    <w:multiLevelType w:val="hybridMultilevel"/>
    <w:tmpl w:val="132CCB2E"/>
    <w:lvl w:tplc="7D083E38" w:ilvl="0">
      <w:start w:val="1"/>
      <w:numFmt w:val="decimal"/>
      <w:lvlText w:val="%1."/>
      <w:lvlJc w:val="left"/>
      <w:pPr>
        <w:tabs>
          <w:tab w:pos="284" w:val="num"/>
        </w:tabs>
        <w:ind w:firstLine="0" w:left="0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3B625CB0"/>
    <w:multiLevelType w:val="hybridMultilevel"/>
    <w:tmpl w:val="47B6979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7">
    <w:nsid w:val="3C3E588E"/>
    <w:multiLevelType w:val="hybridMultilevel"/>
    <w:tmpl w:val="141A7E08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8">
    <w:nsid w:val="3E3E1DD6"/>
    <w:multiLevelType w:val="multilevel"/>
    <w:tmpl w:val="376ECD90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9">
    <w:nsid w:val="40943845"/>
    <w:multiLevelType w:val="hybridMultilevel"/>
    <w:tmpl w:val="EBCC9A6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0">
    <w:nsid w:val="42C537A0"/>
    <w:multiLevelType w:val="hybridMultilevel"/>
    <w:tmpl w:val="44BC673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1">
    <w:nsid w:val="43556940"/>
    <w:multiLevelType w:val="hybridMultilevel"/>
    <w:tmpl w:val="2B56D106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2">
    <w:nsid w:val="43EA1BC1"/>
    <w:multiLevelType w:val="hybridMultilevel"/>
    <w:tmpl w:val="FC1C8054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44F9474B"/>
    <w:multiLevelType w:val="hybridMultilevel"/>
    <w:tmpl w:val="82AA3D82"/>
    <w:lvl w:tplc="F044FE96" w:ilvl="0">
      <w:start w:val="1"/>
      <w:numFmt w:val="upperRoman"/>
      <w:lvlText w:val="%1."/>
      <w:lvlJc w:val="left"/>
      <w:pPr>
        <w:tabs>
          <w:tab w:pos="1588" w:val="num"/>
        </w:tabs>
        <w:ind w:hanging="720" w:left="1588"/>
      </w:pPr>
      <w:rPr>
        <w:rFonts w:cs="Tahoma" w:hint="default"/>
        <w:sz w:val="20"/>
      </w:rPr>
    </w:lvl>
    <w:lvl w:tentative="true" w:tplc="04090019" w:ilvl="1">
      <w:start w:val="1"/>
      <w:numFmt w:val="lowerLetter"/>
      <w:lvlText w:val="%2."/>
      <w:lvlJc w:val="left"/>
      <w:pPr>
        <w:tabs>
          <w:tab w:pos="1948" w:val="num"/>
        </w:tabs>
        <w:ind w:hanging="360" w:left="1948"/>
      </w:pPr>
    </w:lvl>
    <w:lvl w:tentative="true" w:tplc="0409001B" w:ilvl="2">
      <w:start w:val="1"/>
      <w:numFmt w:val="lowerRoman"/>
      <w:lvlText w:val="%3."/>
      <w:lvlJc w:val="right"/>
      <w:pPr>
        <w:tabs>
          <w:tab w:pos="2668" w:val="num"/>
        </w:tabs>
        <w:ind w:hanging="180" w:left="2668"/>
      </w:pPr>
    </w:lvl>
    <w:lvl w:tentative="true" w:tplc="0409000F" w:ilvl="3">
      <w:start w:val="1"/>
      <w:numFmt w:val="decimal"/>
      <w:lvlText w:val="%4."/>
      <w:lvlJc w:val="left"/>
      <w:pPr>
        <w:tabs>
          <w:tab w:pos="3388" w:val="num"/>
        </w:tabs>
        <w:ind w:hanging="360" w:left="3388"/>
      </w:pPr>
    </w:lvl>
    <w:lvl w:tentative="true" w:tplc="04090019" w:ilvl="4">
      <w:start w:val="1"/>
      <w:numFmt w:val="lowerLetter"/>
      <w:lvlText w:val="%5."/>
      <w:lvlJc w:val="left"/>
      <w:pPr>
        <w:tabs>
          <w:tab w:pos="4108" w:val="num"/>
        </w:tabs>
        <w:ind w:hanging="360" w:left="4108"/>
      </w:pPr>
    </w:lvl>
    <w:lvl w:tentative="true" w:tplc="0409001B" w:ilvl="5">
      <w:start w:val="1"/>
      <w:numFmt w:val="lowerRoman"/>
      <w:lvlText w:val="%6."/>
      <w:lvlJc w:val="right"/>
      <w:pPr>
        <w:tabs>
          <w:tab w:pos="4828" w:val="num"/>
        </w:tabs>
        <w:ind w:hanging="180" w:left="4828"/>
      </w:pPr>
    </w:lvl>
    <w:lvl w:tentative="true" w:tplc="0409000F" w:ilvl="6">
      <w:start w:val="1"/>
      <w:numFmt w:val="decimal"/>
      <w:lvlText w:val="%7."/>
      <w:lvlJc w:val="left"/>
      <w:pPr>
        <w:tabs>
          <w:tab w:pos="5548" w:val="num"/>
        </w:tabs>
        <w:ind w:hanging="360" w:left="5548"/>
      </w:pPr>
    </w:lvl>
    <w:lvl w:tentative="true" w:tplc="04090019" w:ilvl="7">
      <w:start w:val="1"/>
      <w:numFmt w:val="lowerLetter"/>
      <w:lvlText w:val="%8."/>
      <w:lvlJc w:val="left"/>
      <w:pPr>
        <w:tabs>
          <w:tab w:pos="6268" w:val="num"/>
        </w:tabs>
        <w:ind w:hanging="360" w:left="6268"/>
      </w:pPr>
    </w:lvl>
    <w:lvl w:tentative="true" w:tplc="0409001B" w:ilvl="8">
      <w:start w:val="1"/>
      <w:numFmt w:val="lowerRoman"/>
      <w:lvlText w:val="%9."/>
      <w:lvlJc w:val="right"/>
      <w:pPr>
        <w:tabs>
          <w:tab w:pos="6988" w:val="num"/>
        </w:tabs>
        <w:ind w:hanging="180" w:left="6988"/>
      </w:pPr>
    </w:lvl>
  </w:abstractNum>
  <w:abstractNum w:abstractNumId="34">
    <w:nsid w:val="4D864794"/>
    <w:multiLevelType w:val="hybridMultilevel"/>
    <w:tmpl w:val="51F0CB6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4FCA5126"/>
    <w:multiLevelType w:val="hybridMultilevel"/>
    <w:tmpl w:val="AE88439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6">
    <w:nsid w:val="505B75D8"/>
    <w:multiLevelType w:val="hybridMultilevel"/>
    <w:tmpl w:val="7612F76A"/>
    <w:lvl w:tplc="D09A2E0A" w:ilvl="0">
      <w:start w:val="3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7">
    <w:nsid w:val="509B084D"/>
    <w:multiLevelType w:val="multilevel"/>
    <w:tmpl w:val="58E02550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8">
    <w:nsid w:val="5A5827A4"/>
    <w:multiLevelType w:val="hybridMultilevel"/>
    <w:tmpl w:val="F91C5EF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9">
    <w:nsid w:val="6123354C"/>
    <w:multiLevelType w:val="hybridMultilevel"/>
    <w:tmpl w:val="D554913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0">
    <w:nsid w:val="64CF14BA"/>
    <w:multiLevelType w:val="multilevel"/>
    <w:tmpl w:val="431C12AA"/>
    <w:lvl w:ilvl="0">
      <w:start w:val="1"/>
      <w:numFmt w:val="upperRoman"/>
      <w:lvlText w:val="%1."/>
      <w:lvlJc w:val="left"/>
      <w:pPr>
        <w:tabs>
          <w:tab w:pos="1134" w:val="num"/>
        </w:tabs>
        <w:ind w:firstLine="0" w:left="1009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669941AE"/>
    <w:multiLevelType w:val="hybridMultilevel"/>
    <w:tmpl w:val="D4EE3EF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2">
    <w:nsid w:val="6A36642E"/>
    <w:multiLevelType w:val="hybridMultilevel"/>
    <w:tmpl w:val="13608BEA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3">
    <w:nsid w:val="6B543D9C"/>
    <w:multiLevelType w:val="hybridMultilevel"/>
    <w:tmpl w:val="CB8A013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4">
    <w:nsid w:val="6BE21E4B"/>
    <w:multiLevelType w:val="hybridMultilevel"/>
    <w:tmpl w:val="CBECA7B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5">
    <w:nsid w:val="6D5E00E9"/>
    <w:multiLevelType w:val="multilevel"/>
    <w:tmpl w:val="7612F76A"/>
    <w:lvl w:ilvl="0">
      <w:start w:val="3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6">
    <w:nsid w:val="6DE12883"/>
    <w:multiLevelType w:val="multilevel"/>
    <w:tmpl w:val="970E95EE"/>
    <w:lvl w:ilvl="0">
      <w:start w:val="1"/>
      <w:numFmt w:val="upperRoman"/>
      <w:lvlText w:val="%1."/>
      <w:lvlJc w:val="left"/>
      <w:pPr>
        <w:tabs>
          <w:tab w:pos="1009" w:val="num"/>
        </w:tabs>
        <w:ind w:hanging="1021" w:left="1021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7">
    <w:nsid w:val="7CE06044"/>
    <w:multiLevelType w:val="hybridMultilevel"/>
    <w:tmpl w:val="BDF6301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43"/>
  </w:num>
  <w:num w:numId="2">
    <w:abstractNumId w:val="2"/>
  </w:num>
  <w:num w:numId="3">
    <w:abstractNumId w:val="15"/>
  </w:num>
  <w:num w:numId="4">
    <w:abstractNumId w:val="4"/>
  </w:num>
  <w:num w:numId="5">
    <w:abstractNumId w:val="18"/>
    <w:lvlOverride w:ilvl="0">
      <w:startOverride w:val="1"/>
    </w:lvlOverride>
  </w:num>
  <w:num w:numId="6">
    <w:abstractNumId w:val="12"/>
  </w:num>
  <w:num w:numId="7">
    <w:abstractNumId w:val="33"/>
  </w:num>
  <w:num w:numId="8">
    <w:abstractNumId w:val="40"/>
  </w:num>
  <w:num w:numId="9">
    <w:abstractNumId w:val="1"/>
  </w:num>
  <w:num w:numId="10">
    <w:abstractNumId w:val="46"/>
  </w:num>
  <w:num w:numId="11">
    <w:abstractNumId w:val="37"/>
  </w:num>
  <w:num w:numId="12">
    <w:abstractNumId w:val="28"/>
  </w:num>
  <w:num w:numId="13">
    <w:abstractNumId w:val="36"/>
  </w:num>
  <w:num w:numId="14">
    <w:abstractNumId w:val="45"/>
  </w:num>
  <w:num w:numId="15">
    <w:abstractNumId w:val="25"/>
  </w:num>
  <w:num w:numId="16">
    <w:abstractNumId w:val="19"/>
  </w:num>
  <w:num w:numId="17">
    <w:abstractNumId w:val="10"/>
  </w:num>
  <w:num w:numId="18">
    <w:abstractNumId w:val="38"/>
  </w:num>
  <w:num w:numId="19">
    <w:abstractNumId w:val="14"/>
  </w:num>
  <w:num w:numId="20">
    <w:abstractNumId w:val="20"/>
  </w:num>
  <w:num w:numId="21">
    <w:abstractNumId w:val="41"/>
  </w:num>
  <w:num w:numId="22">
    <w:abstractNumId w:val="30"/>
  </w:num>
  <w:num w:numId="23">
    <w:abstractNumId w:val="6"/>
  </w:num>
  <w:num w:numId="24">
    <w:abstractNumId w:val="16"/>
  </w:num>
  <w:num w:numId="25">
    <w:abstractNumId w:val="35"/>
  </w:num>
  <w:num w:numId="26">
    <w:abstractNumId w:val="21"/>
  </w:num>
  <w:num w:numId="27">
    <w:abstractNumId w:val="39"/>
  </w:num>
  <w:num w:numId="28">
    <w:abstractNumId w:val="31"/>
  </w:num>
  <w:num w:numId="29">
    <w:abstractNumId w:val="8"/>
  </w:num>
  <w:num w:numId="30">
    <w:abstractNumId w:val="24"/>
  </w:num>
  <w:num w:numId="31">
    <w:abstractNumId w:val="3"/>
  </w:num>
  <w:num w:numId="32">
    <w:abstractNumId w:val="7"/>
  </w:num>
  <w:num w:numId="33">
    <w:abstractNumId w:val="42"/>
  </w:num>
  <w:num w:numId="34">
    <w:abstractNumId w:val="23"/>
  </w:num>
  <w:num w:numId="35">
    <w:abstractNumId w:val="47"/>
  </w:num>
  <w:num w:numId="36">
    <w:abstractNumId w:val="5"/>
  </w:num>
  <w:num w:numId="37">
    <w:abstractNumId w:val="26"/>
  </w:num>
  <w:num w:numId="38">
    <w:abstractNumId w:val="22"/>
  </w:num>
  <w:num w:numId="39">
    <w:abstractNumId w:val="32"/>
  </w:num>
  <w:num w:numId="40">
    <w:abstractNumId w:val="29"/>
  </w:num>
  <w:num w:numId="41">
    <w:abstractNumId w:val="0"/>
  </w:num>
  <w:num w:numId="42">
    <w:abstractNumId w:val="34"/>
  </w:num>
  <w:num w:numId="43">
    <w:abstractNumId w:val="13"/>
  </w:num>
  <w:num w:numId="44">
    <w:abstractNumId w:val="11"/>
  </w:num>
  <w:num w:numId="45">
    <w:abstractNumId w:val="9"/>
  </w:num>
  <w:num w:numId="46">
    <w:abstractNumId w:val="27"/>
  </w:num>
  <w:num w:numId="47">
    <w:abstractNumId w:val="44"/>
  </w:num>
  <w:num w:numId="48">
    <w:abstractNumId w:val="1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displayBackgroundShape/>
  <w:attachedTemplate r:id="rId1"/>
  <w:stylePaneFormatFilter w:val="3F01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F521B"/>
    <w:rsid w:val="00001B5A"/>
    <w:rsid w:val="000050E1"/>
    <w:rsid w:val="000324E5"/>
    <w:rsid w:val="00036D08"/>
    <w:rsid w:val="00037791"/>
    <w:rsid w:val="00062DD1"/>
    <w:rsid w:val="00070CB4"/>
    <w:rsid w:val="000764D8"/>
    <w:rsid w:val="00090DFD"/>
    <w:rsid w:val="000A046A"/>
    <w:rsid w:val="000A1AC1"/>
    <w:rsid w:val="000A5A68"/>
    <w:rsid w:val="000D010B"/>
    <w:rsid w:val="000D7469"/>
    <w:rsid w:val="000E2F21"/>
    <w:rsid w:val="000F61F1"/>
    <w:rsid w:val="0010635B"/>
    <w:rsid w:val="001149D5"/>
    <w:rsid w:val="001241C1"/>
    <w:rsid w:val="00127D3D"/>
    <w:rsid w:val="00133B49"/>
    <w:rsid w:val="00153260"/>
    <w:rsid w:val="00164FDA"/>
    <w:rsid w:val="00170A13"/>
    <w:rsid w:val="00177432"/>
    <w:rsid w:val="00177A30"/>
    <w:rsid w:val="001A7B98"/>
    <w:rsid w:val="001E2F88"/>
    <w:rsid w:val="001E575C"/>
    <w:rsid w:val="002109AC"/>
    <w:rsid w:val="002167C5"/>
    <w:rsid w:val="0024113F"/>
    <w:rsid w:val="0024257C"/>
    <w:rsid w:val="0025704F"/>
    <w:rsid w:val="00296403"/>
    <w:rsid w:val="002A5538"/>
    <w:rsid w:val="002B091E"/>
    <w:rsid w:val="002B2A2A"/>
    <w:rsid w:val="002C1105"/>
    <w:rsid w:val="002F2B36"/>
    <w:rsid w:val="00310AAD"/>
    <w:rsid w:val="00317346"/>
    <w:rsid w:val="00317DF9"/>
    <w:rsid w:val="00327EA7"/>
    <w:rsid w:val="00334965"/>
    <w:rsid w:val="003362FF"/>
    <w:rsid w:val="00337EE1"/>
    <w:rsid w:val="00360318"/>
    <w:rsid w:val="0036625F"/>
    <w:rsid w:val="0038772B"/>
    <w:rsid w:val="003B3623"/>
    <w:rsid w:val="003B4319"/>
    <w:rsid w:val="003C16E8"/>
    <w:rsid w:val="003C3ECA"/>
    <w:rsid w:val="003D21F3"/>
    <w:rsid w:val="003F74DA"/>
    <w:rsid w:val="00401259"/>
    <w:rsid w:val="00402A0E"/>
    <w:rsid w:val="00436CBD"/>
    <w:rsid w:val="00441071"/>
    <w:rsid w:val="004416EE"/>
    <w:rsid w:val="00460BB7"/>
    <w:rsid w:val="00462348"/>
    <w:rsid w:val="0046253D"/>
    <w:rsid w:val="00465F0E"/>
    <w:rsid w:val="0047037A"/>
    <w:rsid w:val="00482439"/>
    <w:rsid w:val="004B38AD"/>
    <w:rsid w:val="004F42DC"/>
    <w:rsid w:val="00504013"/>
    <w:rsid w:val="005054F0"/>
    <w:rsid w:val="00515A6A"/>
    <w:rsid w:val="005168DE"/>
    <w:rsid w:val="00525226"/>
    <w:rsid w:val="005419C8"/>
    <w:rsid w:val="00555835"/>
    <w:rsid w:val="0057341F"/>
    <w:rsid w:val="0057594C"/>
    <w:rsid w:val="00593FFA"/>
    <w:rsid w:val="005A4811"/>
    <w:rsid w:val="005B00EE"/>
    <w:rsid w:val="005C57E1"/>
    <w:rsid w:val="005E661F"/>
    <w:rsid w:val="005F1421"/>
    <w:rsid w:val="006008F9"/>
    <w:rsid w:val="00642359"/>
    <w:rsid w:val="00645DC1"/>
    <w:rsid w:val="006670BB"/>
    <w:rsid w:val="0068465E"/>
    <w:rsid w:val="006B72D9"/>
    <w:rsid w:val="006E1347"/>
    <w:rsid w:val="006E1E9D"/>
    <w:rsid w:val="006E52BB"/>
    <w:rsid w:val="0070227B"/>
    <w:rsid w:val="007160D0"/>
    <w:rsid w:val="00735E39"/>
    <w:rsid w:val="00736971"/>
    <w:rsid w:val="007664ED"/>
    <w:rsid w:val="00776FD1"/>
    <w:rsid w:val="007830A9"/>
    <w:rsid w:val="00791B9D"/>
    <w:rsid w:val="007B75AF"/>
    <w:rsid w:val="007C19FB"/>
    <w:rsid w:val="007C33C9"/>
    <w:rsid w:val="007E0A65"/>
    <w:rsid w:val="007E3B92"/>
    <w:rsid w:val="007E6BFA"/>
    <w:rsid w:val="007F048E"/>
    <w:rsid w:val="007F7571"/>
    <w:rsid w:val="008217D5"/>
    <w:rsid w:val="008A516D"/>
    <w:rsid w:val="008B1941"/>
    <w:rsid w:val="008B1BEC"/>
    <w:rsid w:val="008B6BCE"/>
    <w:rsid w:val="008C4232"/>
    <w:rsid w:val="008F7361"/>
    <w:rsid w:val="0095432E"/>
    <w:rsid w:val="00957E52"/>
    <w:rsid w:val="0096029C"/>
    <w:rsid w:val="00971D49"/>
    <w:rsid w:val="00973546"/>
    <w:rsid w:val="0099519D"/>
    <w:rsid w:val="009A0FF6"/>
    <w:rsid w:val="009C364E"/>
    <w:rsid w:val="009F6435"/>
    <w:rsid w:val="009F6D59"/>
    <w:rsid w:val="00A23DC2"/>
    <w:rsid w:val="00A25446"/>
    <w:rsid w:val="00A62482"/>
    <w:rsid w:val="00A74130"/>
    <w:rsid w:val="00AA0757"/>
    <w:rsid w:val="00AB0009"/>
    <w:rsid w:val="00AB05F6"/>
    <w:rsid w:val="00AB1309"/>
    <w:rsid w:val="00AC30C2"/>
    <w:rsid w:val="00AD6D46"/>
    <w:rsid w:val="00AE3710"/>
    <w:rsid w:val="00B05C64"/>
    <w:rsid w:val="00B12EF9"/>
    <w:rsid w:val="00B334BE"/>
    <w:rsid w:val="00B36118"/>
    <w:rsid w:val="00B364CB"/>
    <w:rsid w:val="00B52117"/>
    <w:rsid w:val="00B5633F"/>
    <w:rsid w:val="00BB50B4"/>
    <w:rsid w:val="00BD4323"/>
    <w:rsid w:val="00C15792"/>
    <w:rsid w:val="00C172D4"/>
    <w:rsid w:val="00C2297B"/>
    <w:rsid w:val="00C32C1D"/>
    <w:rsid w:val="00C40290"/>
    <w:rsid w:val="00C439A0"/>
    <w:rsid w:val="00C531B2"/>
    <w:rsid w:val="00C7246B"/>
    <w:rsid w:val="00C74832"/>
    <w:rsid w:val="00C839EA"/>
    <w:rsid w:val="00C93F35"/>
    <w:rsid w:val="00CA69C6"/>
    <w:rsid w:val="00CC37E6"/>
    <w:rsid w:val="00CE351F"/>
    <w:rsid w:val="00CF1387"/>
    <w:rsid w:val="00CF419D"/>
    <w:rsid w:val="00CF521B"/>
    <w:rsid w:val="00D07094"/>
    <w:rsid w:val="00D12ED3"/>
    <w:rsid w:val="00D17C0C"/>
    <w:rsid w:val="00D4749B"/>
    <w:rsid w:val="00D54DB0"/>
    <w:rsid w:val="00D656FA"/>
    <w:rsid w:val="00DA1E5F"/>
    <w:rsid w:val="00DB5644"/>
    <w:rsid w:val="00DE3115"/>
    <w:rsid w:val="00E066CE"/>
    <w:rsid w:val="00E076E3"/>
    <w:rsid w:val="00E10E99"/>
    <w:rsid w:val="00E13F3C"/>
    <w:rsid w:val="00E24AF4"/>
    <w:rsid w:val="00E30859"/>
    <w:rsid w:val="00E33BA1"/>
    <w:rsid w:val="00E371FD"/>
    <w:rsid w:val="00E478A9"/>
    <w:rsid w:val="00E50768"/>
    <w:rsid w:val="00E71DBF"/>
    <w:rsid w:val="00E814AC"/>
    <w:rsid w:val="00E911F7"/>
    <w:rsid w:val="00EA0453"/>
    <w:rsid w:val="00EA52A1"/>
    <w:rsid w:val="00EE3CD2"/>
    <w:rsid w:val="00EE5166"/>
    <w:rsid w:val="00EE5BBA"/>
    <w:rsid w:val="00EF42C0"/>
    <w:rsid w:val="00EF42CF"/>
    <w:rsid w:val="00EF5411"/>
    <w:rsid w:val="00F04195"/>
    <w:rsid w:val="00F138B3"/>
    <w:rsid w:val="00F14B88"/>
    <w:rsid w:val="00F264CB"/>
    <w:rsid w:val="00F35635"/>
    <w:rsid w:val="00F478FA"/>
    <w:rsid w:val="00F61A18"/>
    <w:rsid w:val="00F81105"/>
    <w:rsid w:val="00F86FD0"/>
    <w:rsid w:val="00FE6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4AF4"/>
    <w:pPr>
      <w:jc w:val="both"/>
    </w:pPr>
    <w:rPr>
      <w:rFonts w:hAnsi="Mangal" w:ascii="Mangal"/>
      <w:sz w:val="22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F61A18"/>
    <w:pPr>
      <w:jc w:val="both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Zaglavlje" w:type="paragraph">
    <w:name w:val="header"/>
    <w:basedOn w:val="Normal"/>
    <w:rsid w:val="00E478A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478A9"/>
  </w:style>
  <w:style w:styleId="Podnoje" w:type="paragraph">
    <w:name w:val="footer"/>
    <w:basedOn w:val="Normal"/>
    <w:rsid w:val="00E478A9"/>
    <w:pPr>
      <w:tabs>
        <w:tab w:pos="4320" w:val="center"/>
        <w:tab w:pos="8640" w:val="right"/>
      </w:tabs>
    </w:pPr>
  </w:style>
  <w:style w:styleId="Hiperveza" w:type="character">
    <w:name w:val="Hyperlink"/>
    <w:basedOn w:val="Zadanifontodlomka"/>
    <w:rsid w:val="00310AAD"/>
    <w:rPr>
      <w:color w:val="0000FF"/>
      <w:u w:val="single"/>
    </w:rPr>
  </w:style>
  <w:style w:styleId="Tekstbalonia" w:type="paragraph">
    <w:name w:val="Balloon Text"/>
    <w:basedOn w:val="Normal"/>
    <w:semiHidden/>
    <w:rsid w:val="00EE5BBA"/>
    <w:rPr>
      <w:rFonts w:cs="Tahoma" w:hAnsi="Tahoma" w:ascii="Tahoma"/>
      <w:sz w:val="16"/>
      <w:szCs w:val="16"/>
    </w:rPr>
  </w:style>
  <w:style w:customStyle="true" w:styleId="Odlomakpopisa1" w:type="paragraph">
    <w:name w:val="Odlomak popisa1"/>
    <w:basedOn w:val="Normal"/>
    <w:rsid w:val="002B091E"/>
    <w:pPr>
      <w:suppressAutoHyphens/>
      <w:autoSpaceDN w:val="false"/>
      <w:spacing w:lineRule="auto" w:line="276" w:after="200"/>
      <w:ind w:left="720"/>
      <w:contextualSpacing/>
      <w:jc w:val="left"/>
      <w:textAlignment w:val="baseline"/>
    </w:pPr>
    <w:rPr>
      <w:rFonts w:hAnsi="Calibri" w:ascii="Calibri"/>
      <w:szCs w:val="22"/>
    </w:rPr>
  </w:style>
  <w:style w:styleId="Tekstrezerviranogmjesta" w:type="character">
    <w:name w:val="Placeholder Text"/>
    <w:basedOn w:val="Zadanifontodlomka"/>
    <w:uiPriority w:val="99"/>
    <w:semiHidden/>
    <w:rsid w:val="00CE351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E351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E351F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E351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E351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4AF4"/>
    <w:pPr>
      <w:jc w:val="both"/>
    </w:pPr>
    <w:rPr>
      <w:rFonts w:ascii="Mangal" w:hAnsi="Mangal"/>
      <w:sz w:val="22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F61A18"/>
    <w:pPr>
      <w:jc w:val="both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Zaglavlje" w:type="paragraph">
    <w:name w:val="header"/>
    <w:basedOn w:val="Normal"/>
    <w:rsid w:val="00E478A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478A9"/>
  </w:style>
  <w:style w:styleId="Podnoje" w:type="paragraph">
    <w:name w:val="footer"/>
    <w:basedOn w:val="Normal"/>
    <w:rsid w:val="00E478A9"/>
    <w:pPr>
      <w:tabs>
        <w:tab w:pos="4320" w:val="center"/>
        <w:tab w:pos="8640" w:val="right"/>
      </w:tabs>
    </w:pPr>
  </w:style>
  <w:style w:styleId="Hiperveza" w:type="character">
    <w:name w:val="Hyperlink"/>
    <w:basedOn w:val="Zadanifontodlomka"/>
    <w:rsid w:val="00310AAD"/>
    <w:rPr>
      <w:color w:val="0000FF"/>
      <w:u w:val="single"/>
    </w:rPr>
  </w:style>
  <w:style w:styleId="Tekstbalonia" w:type="paragraph">
    <w:name w:val="Balloon Text"/>
    <w:basedOn w:val="Normal"/>
    <w:semiHidden/>
    <w:rsid w:val="00EE5BBA"/>
    <w:rPr>
      <w:rFonts w:ascii="Tahoma" w:cs="Tahoma" w:hAnsi="Tahoma"/>
      <w:sz w:val="16"/>
      <w:szCs w:val="16"/>
    </w:rPr>
  </w:style>
  <w:style w:customStyle="1" w:styleId="Odlomakpopisa1" w:type="paragraph">
    <w:name w:val="Odlomak popisa1"/>
    <w:basedOn w:val="Normal"/>
    <w:rsid w:val="002B091E"/>
    <w:pPr>
      <w:suppressAutoHyphens/>
      <w:autoSpaceDN w:val="0"/>
      <w:spacing w:after="200" w:line="276" w:lineRule="auto"/>
      <w:ind w:left="720"/>
      <w:contextualSpacing/>
      <w:jc w:val="left"/>
      <w:textAlignment w:val="baseline"/>
    </w:pPr>
    <w:rPr>
      <w:rFonts w:ascii="Calibri" w:hAnsi="Calibri"/>
      <w:szCs w:val="22"/>
    </w:rPr>
  </w:style>
  <w:style w:styleId="Tekstrezerviranogmjesta" w:type="character">
    <w:name w:val="Placeholder Text"/>
    <w:basedOn w:val="Zadanifontodlomka"/>
    <w:uiPriority w:val="99"/>
    <w:semiHidden/>
    <w:rsid w:val="00CE351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E351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E351F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E351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E351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siječnja 2017.</izvorni_sadrzaj>
    <derivirana_varijabla naziv="DomainObject.DatumDonosenjaOdluke_1">2.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1094</izvorni_sadrzaj>
    <derivirana_varijabla naziv="DomainObject.Predmet.Broj_1">1094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prosinca 2014.</izvorni_sadrzaj>
    <derivirana_varijabla naziv="DomainObject.Predmet.DatumOsnivanja_1">16. prosinca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St-1094/2014</izvorni_sadrzaj>
    <derivirana_varijabla naziv="DomainObject.Predmet.OznakaBroj_1">St-1094/2014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RE PROJEKT d.o.o.</izvorni_sadrzaj>
    <derivirana_varijabla naziv="DomainObject.Predmet.ProtustrankaFormated_1">  RE PROJEKT d.o.o.</derivirana_varijabla>
  </DomainObject.Predmet.ProtustrankaFormated>
  <DomainObject.Predmet.ProtustrankaFormatedOIB>
    <izvorni_sadrzaj>  RE PROJEKT d.o.o., OIB 51746471819</izvorni_sadrzaj>
    <derivirana_varijabla naziv="DomainObject.Predmet.ProtustrankaFormatedOIB_1">  RE PROJEKT d.o.o., OIB 51746471819</derivirana_varijabla>
  </DomainObject.Predmet.ProtustrankaFormatedOIB>
  <DomainObject.Predmet.ProtustrankaFormatedWithAdress>
    <izvorni_sadrzaj> RE PROJEKT d.o.o., Cankarova 3, 10000 Zagreb</izvorni_sadrzaj>
    <derivirana_varijabla naziv="DomainObject.Predmet.ProtustrankaFormatedWithAdress_1"> RE PROJEKT d.o.o., Cankarova 3, 10000 Zagreb</derivirana_varijabla>
  </DomainObject.Predmet.ProtustrankaFormatedWithAdress>
  <DomainObject.Predmet.ProtustrankaFormatedWithAdressOIB>
    <izvorni_sadrzaj> RE PROJEKT d.o.o., OIB 51746471819, Cankarova 3, 10000 Zagreb</izvorni_sadrzaj>
    <derivirana_varijabla naziv="DomainObject.Predmet.ProtustrankaFormatedWithAdressOIB_1"> RE PROJEKT d.o.o., OIB 51746471819, Cankarova 3, 10000 Zagreb</derivirana_varijabla>
  </DomainObject.Predmet.ProtustrankaFormatedWithAdressOIB>
  <DomainObject.Predmet.ProtustrankaWithAdress>
    <izvorni_sadrzaj>RE PROJEKT d.o.o. Cankarova 3, 10000 Zagreb</izvorni_sadrzaj>
    <derivirana_varijabla naziv="DomainObject.Predmet.ProtustrankaWithAdress_1">RE PROJEKT d.o.o. Cankarova 3, 10000 Zagreb</derivirana_varijabla>
  </DomainObject.Predmet.ProtustrankaWithAdress>
  <DomainObject.Predmet.ProtustrankaWithAdressOIB>
    <izvorni_sadrzaj>RE PROJEKT d.o.o., OIB 51746471819, Cankarova 3, 10000 Zagreb</izvorni_sadrzaj>
    <derivirana_varijabla naziv="DomainObject.Predmet.ProtustrankaWithAdressOIB_1">RE PROJEKT d.o.o., OIB 51746471819, Cankarova 3, 10000 Zagreb</derivirana_varijabla>
  </DomainObject.Predmet.ProtustrankaWithAdressOIB>
  <DomainObject.Predmet.ProtustrankaNazivFormated>
    <izvorni_sadrzaj>RE PROJEKT d.o.o.</izvorni_sadrzaj>
    <derivirana_varijabla naziv="DomainObject.Predmet.ProtustrankaNazivFormated_1">RE PROJEKT d.o.o.</derivirana_varijabla>
  </DomainObject.Predmet.ProtustrankaNazivFormated>
  <DomainObject.Predmet.ProtustrankaNazivFormatedOIB>
    <izvorni_sadrzaj>RE PROJEKT d.o.o., OIB 51746471819</izvorni_sadrzaj>
    <derivirana_varijabla naziv="DomainObject.Predmet.ProtustrankaNazivFormatedOIB_1">RE PROJEKT d.o.o., OIB 51746471819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FINANCIJA-POREZNA UPRAVA zastupanog po punomoćniku ŽUPANIJSKO DRŽAVNO ODVJETNIŠTVO U ZAGREBU; Općinski sud u Splitu; Josip Bokanović</izvorni_sadrzaj>
    <derivirana_varijabla naziv="DomainObject.Predmet.StrankaFormated_1">  MINISTARSTVO FINANCIJA-POREZNA UPRAVA zastupanog po punomoćniku ŽUPANIJSKO DRŽAVNO ODVJETNIŠTVO U ZAGREBU; Općinski sud u Splitu; Josip Bokanović</derivirana_varijabla>
  </DomainObject.Predmet.StrankaFormated>
  <DomainObject.Predmet.StrankaFormatedOIB>
    <izvorni_sadrzaj>  MINISTARSTVO FINANCIJA-POREZNA UPRAVA, OIB 18683136487 zastupanog po punomoćniku ŽUPANIJSKO DRŽAVNO ODVJETNIŠTVO U ZAGREBU; Općinski sud u Splitu; Josip Bokanović, OIB 35529252486</izvorni_sadrzaj>
    <derivirana_varijabla naziv="DomainObject.Predmet.StrankaFormatedOIB_1">  MINISTARSTVO FINANCIJA-POREZNA UPRAVA, OIB 18683136487 zastupanog po punomoćniku ŽUPANIJSKO DRŽAVNO ODVJETNIŠTVO U ZAGREBU; Općinski sud u Splitu; Josip Bokanović, OIB 35529252486</derivirana_varijabla>
  </DomainObject.Predmet.StrankaFormatedOIB>
  <DomainObject.Predmet.StrankaFormatedWithAdress>
    <izvorni_sadrzaj> MINISTARSTVO FINANCIJA-POREZNA UPRAVA, Av. Dubrovnik 32, 10000 Zagreb zastupanog po punomoćniku ŽUPANIJSKO DRŽAVNO ODVJETNIŠTVO U ZAGREBU; Općinski sud u Splitu; Josip Bokanović, Josipa Juraja Strossmayera 46, 31431 Čepin</izvorni_sadrzaj>
    <derivirana_varijabla naziv="DomainObject.Predmet.StrankaFormatedWithAdress_1"> MINISTARSTVO FINANCIJA-POREZNA UPRAVA, Av. Dubrovnik 32, 10000 Zagreb zastupanog po punomoćniku ŽUPANIJSKO DRŽAVNO ODVJETNIŠTVO U ZAGREBU; Općinski sud u Splitu; Josip Bokanović, Josipa Juraja Strossmayera 46, 31431 Čepin</derivirana_varijabla>
  </DomainObject.Predmet.StrankaFormatedWithAdress>
  <DomainObject.Predmet.StrankaFormatedWithAdressOIB>
    <izvorni_sadrzaj> MINISTARSTVO FINANCIJA-POREZNA UPRAVA, OIB 18683136487, Av. Dubrovnik 32, 10000 Zagreb zastupanog po punomoćniku ŽUPANIJSKO DRŽAVNO ODVJETNIŠTVO U ZAGREBU; Općinski sud u Splitu; Josip Bokanović, OIB 35529252486, Josipa Juraja Strossmayera 46, 31431 Čepin</izvorni_sadrzaj>
    <derivirana_varijabla naziv="DomainObject.Predmet.StrankaFormatedWithAdressOIB_1"> MINISTARSTVO FINANCIJA-POREZNA UPRAVA, OIB 18683136487, Av. Dubrovnik 32, 10000 Zagreb zastupanog po punomoćniku ŽUPANIJSKO DRŽAVNO ODVJETNIŠTVO U ZAGREBU; Općinski sud u Splitu; Josip Bokanović, OIB 35529252486, Josipa Juraja Strossmayera 46, 31431 Čepin</derivirana_varijabla>
  </DomainObject.Predmet.StrankaFormatedWithAdressOIB>
  <DomainObject.Predmet.StrankaWithAdress>
    <izvorni_sadrzaj>MINISTARSTVO FINANCIJA-POREZNA UPRAVA Av. Dubrovnik 32,10000 Zagreb,Općinski sud u Splitu ,Josip Bokanović Josipa Juraja Strossmayera 46,31431 Čepin</izvorni_sadrzaj>
    <derivirana_varijabla naziv="DomainObject.Predmet.StrankaWithAdress_1">MINISTARSTVO FINANCIJA-POREZNA UPRAVA Av. Dubrovnik 32,10000 Zagreb,Općinski sud u Splitu ,Josip Bokanović Josipa Juraja Strossmayera 46,31431 Čepin</derivirana_varijabla>
  </DomainObject.Predmet.StrankaWithAdress>
  <DomainObject.Predmet.StrankaWithAdressOIB>
    <izvorni_sadrzaj>MINISTARSTVO FINANCIJA-POREZNA UPRAVA, OIB 18683136487, Av. Dubrovnik 32,10000 Zagreb,Općinski sud u Splitu,Josip Bokanović, OIB 35529252486, Josipa Juraja Strossmayera 46,31431 Čepin</izvorni_sadrzaj>
    <derivirana_varijabla naziv="DomainObject.Predmet.StrankaWithAdressOIB_1">MINISTARSTVO FINANCIJA-POREZNA UPRAVA, OIB 18683136487, Av. Dubrovnik 32,10000 Zagreb,Općinski sud u Splitu,Josip Bokanović, OIB 35529252486, Josipa Juraja Strossmayera 46,31431 Čepin</derivirana_varijabla>
  </DomainObject.Predmet.StrankaWithAdressOIB>
  <DomainObject.Predmet.StrankaNazivFormated>
    <izvorni_sadrzaj>MINISTARSTVO FINANCIJA-POREZNA UPRAVA,Općinski sud u Splitu,Josip Bokanović</izvorni_sadrzaj>
    <derivirana_varijabla naziv="DomainObject.Predmet.StrankaNazivFormated_1">MINISTARSTVO FINANCIJA-POREZNA UPRAVA,Općinski sud u Splitu,Josip Bokanović</derivirana_varijabla>
  </DomainObject.Predmet.StrankaNazivFormated>
  <DomainObject.Predmet.StrankaNazivFormatedOIB>
    <izvorni_sadrzaj>MINISTARSTVO FINANCIJA-POREZNA UPRAVA, OIB 18683136487,Općinski sud u Splitu,Josip Bokanović, OIB 35529252486</izvorni_sadrzaj>
    <derivirana_varijabla naziv="DomainObject.Predmet.StrankaNazivFormatedOIB_1">MINISTARSTVO FINANCIJA-POREZNA UPRAVA, OIB 18683136487,Općinski sud u Splitu,Josip Bokanović, OIB 35529252486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MINISTARSTVO FINANCIJA-POREZNA UPRAVA zastupanog po punomoćniku ŽUPANIJSKO DRŽAVNO ODVJETNIŠTVO U ZAGREBU</item>
      <item>Općinski sud u Splitu</item>
      <item>Josip Bokanović</item>
    </izvorni_sadrzaj>
    <derivirana_varijabla naziv="DomainObject.Predmet.StrankaListFormated_1">
      <item>MINISTARSTVO FINANCIJA-POREZNA UPRAVA zastupanog po punomoćniku ŽUPANIJSKO DRŽAVNO ODVJETNIŠTVO U ZAGREBU</item>
      <item>Općinski sud u Splitu</item>
      <item>Josip Bokanović</item>
    </derivirana_varijabla>
  </DomainObject.Predmet.StrankaListFormated>
  <DomainObject.Predmet.StrankaListFormatedOIB>
    <izvorni_sadrzaj>
      <item>MINISTARSTVO FINANCIJA-POREZNA UPRAVA, OIB 18683136487 zastupanog po punomoćniku ŽUPANIJSKO DRŽAVNO ODVJETNIŠTVO U ZAGREBU</item>
      <item>Općinski sud u Splitu</item>
      <item>Josip Bokanović, OIB 35529252486</item>
    </izvorni_sadrzaj>
    <derivirana_varijabla naziv="DomainObject.Predmet.StrankaListFormatedOIB_1">
      <item>MINISTARSTVO FINANCIJA-POREZNA UPRAVA, OIB 18683136487 zastupanog po punomoćniku ŽUPANIJSKO DRŽAVNO ODVJETNIŠTVO U ZAGREBU</item>
      <item>Općinski sud u Splitu</item>
      <item>Josip Bokanović, OIB 35529252486</item>
    </derivirana_varijabla>
  </DomainObject.Predmet.StrankaListFormatedOIB>
  <DomainObject.Predmet.StrankaListFormatedWithAdress>
    <izvorni_sadrzaj>
      <item>MINISTARSTVO FINANCIJA-POREZNA UPRAVA, Av. Dubrovnik 32, 10000 Zagreb zastupanog po punomoćniku ŽUPANIJSKO DRŽAVNO ODVJETNIŠTVO U ZAGREBU</item>
      <item>Općinski sud u Splitu</item>
      <item>Josip Bokanović, Josipa Juraja Strossmayera 46, 31431 Čepin</item>
    </izvorni_sadrzaj>
    <derivirana_varijabla naziv="DomainObject.Predmet.StrankaListFormatedWithAdress_1">
      <item>MINISTARSTVO FINANCIJA-POREZNA UPRAVA, Av. Dubrovnik 32, 10000 Zagreb zastupanog po punomoćniku ŽUPANIJSKO DRŽAVNO ODVJETNIŠTVO U ZAGREBU</item>
      <item>Općinski sud u Splitu</item>
      <item>Josip Bokanović, Josipa Juraja Strossmayera 46, 31431 Čepin</item>
    </derivirana_varijabla>
  </DomainObject.Predmet.StrankaListFormatedWithAdress>
  <DomainObject.Predmet.StrankaListFormatedWithAdressOIB>
    <izvorni_sadrzaj>
      <item>MINISTARSTVO FINANCIJA-POREZNA UPRAVA, OIB 18683136487, Av. Dubrovnik 32, 10000 Zagreb zastupanog po punomoćniku ŽUPANIJSKO DRŽAVNO ODVJETNIŠTVO U ZAGREBU</item>
      <item>Općinski sud u Splitu</item>
      <item>Josip Bokanović, OIB 35529252486, Josipa Juraja Strossmayera 46, 31431 Čepin</item>
    </izvorni_sadrzaj>
    <derivirana_varijabla naziv="DomainObject.Predmet.StrankaListFormatedWithAdressOIB_1">
      <item>MINISTARSTVO FINANCIJA-POREZNA UPRAVA, OIB 18683136487, Av. Dubrovnik 32, 10000 Zagreb zastupanog po punomoćniku ŽUPANIJSKO DRŽAVNO ODVJETNIŠTVO U ZAGREBU</item>
      <item>Općinski sud u Splitu</item>
      <item>Josip Bokanović, OIB 35529252486, Josipa Juraja Strossmayera 46, 31431 Čepin</item>
    </derivirana_varijabla>
  </DomainObject.Predmet.StrankaListFormatedWithAdressOIB>
  <DomainObject.Predmet.StrankaListNazivFormated>
    <izvorni_sadrzaj>
      <item>MINISTARSTVO FINANCIJA-POREZNA UPRAVA</item>
      <item>Općinski sud u Splitu</item>
      <item>Josip Bokanović</item>
    </izvorni_sadrzaj>
    <derivirana_varijabla naziv="DomainObject.Predmet.StrankaListNazivFormated_1">
      <item>MINISTARSTVO FINANCIJA-POREZNA UPRAVA</item>
      <item>Općinski sud u Splitu</item>
      <item>Josip Bokanović</item>
    </derivirana_varijabla>
  </DomainObject.Predmet.StrankaListNazivFormated>
  <DomainObject.Predmet.StrankaListNazivFormatedOIB>
    <izvorni_sadrzaj>
      <item>MINISTARSTVO FINANCIJA-POREZNA UPRAVA, OIB 18683136487</item>
      <item>Općinski sud u Splitu</item>
      <item>Josip Bokanović, OIB 35529252486</item>
    </izvorni_sadrzaj>
    <derivirana_varijabla naziv="DomainObject.Predmet.StrankaListNazivFormatedOIB_1">
      <item>MINISTARSTVO FINANCIJA-POREZNA UPRAVA, OIB 18683136487</item>
      <item>Općinski sud u Splitu</item>
      <item>Josip Bokanović, OIB 35529252486</item>
    </derivirana_varijabla>
  </DomainObject.Predmet.StrankaListNazivFormatedOIB>
  <DomainObject.Predmet.ProtuStrankaListFormated>
    <izvorni_sadrzaj>
      <item>RE PROJEKT d.o.o.</item>
    </izvorni_sadrzaj>
    <derivirana_varijabla naziv="DomainObject.Predmet.ProtuStrankaListFormated_1">
      <item>RE PROJEKT d.o.o.</item>
    </derivirana_varijabla>
  </DomainObject.Predmet.ProtuStrankaListFormated>
  <DomainObject.Predmet.ProtuStrankaListFormatedOIB>
    <izvorni_sadrzaj>
      <item>RE PROJEKT d.o.o., OIB 51746471819</item>
    </izvorni_sadrzaj>
    <derivirana_varijabla naziv="DomainObject.Predmet.ProtuStrankaListFormatedOIB_1">
      <item>RE PROJEKT d.o.o., OIB 51746471819</item>
    </derivirana_varijabla>
  </DomainObject.Predmet.ProtuStrankaListFormatedOIB>
  <DomainObject.Predmet.ProtuStrankaListFormatedWithAdress>
    <izvorni_sadrzaj>
      <item>RE PROJEKT d.o.o., Cankarova 3, 10000 Zagreb</item>
    </izvorni_sadrzaj>
    <derivirana_varijabla naziv="DomainObject.Predmet.ProtuStrankaListFormatedWithAdress_1">
      <item>RE PROJEKT d.o.o., Cankarova 3, 10000 Zagreb</item>
    </derivirana_varijabla>
  </DomainObject.Predmet.ProtuStrankaListFormatedWithAdress>
  <DomainObject.Predmet.ProtuStrankaListFormatedWithAdressOIB>
    <izvorni_sadrzaj>
      <item>RE PROJEKT d.o.o., OIB 51746471819, Cankarova 3, 10000 Zagreb</item>
    </izvorni_sadrzaj>
    <derivirana_varijabla naziv="DomainObject.Predmet.ProtuStrankaListFormatedWithAdressOIB_1">
      <item>RE PROJEKT d.o.o., OIB 51746471819, Cankarova 3, 10000 Zagreb</item>
    </derivirana_varijabla>
  </DomainObject.Predmet.ProtuStrankaListFormatedWithAdressOIB>
  <DomainObject.Predmet.ProtuStrankaListNazivFormated>
    <izvorni_sadrzaj>
      <item>RE PROJEKT d.o.o.</item>
    </izvorni_sadrzaj>
    <derivirana_varijabla naziv="DomainObject.Predmet.ProtuStrankaListNazivFormated_1">
      <item>RE PROJEKT d.o.o.</item>
    </derivirana_varijabla>
  </DomainObject.Predmet.ProtuStrankaListNazivFormated>
  <DomainObject.Predmet.ProtuStrankaListNazivFormatedOIB>
    <izvorni_sadrzaj>
      <item>RE PROJEKT d.o.o., OIB 51746471819</item>
    </izvorni_sadrzaj>
    <derivirana_varijabla naziv="DomainObject.Predmet.ProtuStrankaListNazivFormatedOIB_1">
      <item>RE PROJEKT d.o.o., OIB 51746471819</item>
    </derivirana_varijabla>
  </DomainObject.Predmet.ProtuStrankaListNazivFormatedOIB>
  <DomainObject.Predmet.OstaliListFormated>
    <izvorni_sadrzaj>
      <item>ŽUPANIJSKO DRŽAVNO ODVJETNIŠTVO U ZAGREBU punomoćnik sudionika u postupku MINISTARSTVO FINANCIJA-POREZNA UPRAVA</item>
      <item>Josip Lončarić</item>
    </izvorni_sadrzaj>
    <derivirana_varijabla naziv="DomainObject.Predmet.OstaliListFormated_1">
      <item>ŽUPANIJSKO DRŽAVNO ODVJETNIŠTVO U ZAGREBU punomoćnik sudionika u postupku MINISTARSTVO FINANCIJA-POREZNA UPRAVA</item>
      <item>Josip Lončarić</item>
    </derivirana_varijabla>
  </DomainObject.Predmet.OstaliListFormated>
  <DomainObject.Predmet.OstaliListFormatedOIB>
    <izvorni_sadrzaj>
      <item>ŽUPANIJSKO DRŽAVNO ODVJETNIŠTVO U ZAGREBU, OIB 52634238587 punomoćnik sudionika u postupku MINISTARSTVO FINANCIJA-POREZNA UPRAVA</item>
      <item>Josip Lončarić, OIB 14673501229</item>
    </izvorni_sadrzaj>
    <derivirana_varijabla naziv="DomainObject.Predmet.OstaliListFormatedOIB_1">
      <item>ŽUPANIJSKO DRŽAVNO ODVJETNIŠTVO U ZAGREBU, OIB 52634238587 punomoćnik sudionika u postupku MINISTARSTVO FINANCIJA-POREZNA UPRAVA</item>
      <item>Josip Lončarić, OIB 14673501229</item>
    </derivirana_varijabla>
  </DomainObject.Predmet.OstaliListFormatedOIB>
  <DomainObject.Predmet.OstaliListFormatedWithAdress>
    <izvorni_sadrzaj>
      <item>ŽUPANIJSKO DRŽAVNO ODVJETNIŠTVO U ZAGREBU punomoćnik sudionika u postupku MINISTARSTVO FINANCIJA-POREZNA UPRAVA</item>
      <item>Josip Lončarić, Kosirnikova 9, 10000 Zagreb</item>
    </izvorni_sadrzaj>
    <derivirana_varijabla naziv="DomainObject.Predmet.OstaliListFormatedWithAdress_1">
      <item>ŽUPANIJSKO DRŽAVNO ODVJETNIŠTVO U ZAGREBU punomoćnik sudionika u postupku MINISTARSTVO FINANCIJA-POREZNA UPRAVA</item>
      <item>Josip Lončarić, Kosirnikova 9, 10000 Zagreb</item>
    </derivirana_varijabla>
  </DomainObject.Predmet.OstaliListFormatedWithAdress>
  <DomainObject.Predmet.OstaliListFormatedWithAdressOIB>
    <izvorni_sadrzaj>
      <item>ŽUPANIJSKO DRŽAVNO ODVJETNIŠTVO U ZAGREBU, OIB 52634238587 punomoćnik sudionika u postupku MINISTARSTVO FINANCIJA-POREZNA UPRAVA</item>
      <item>Josip Lončarić, OIB 14673501229, Kosirnikova 9, 10000 Zagreb</item>
    </izvorni_sadrzaj>
    <derivirana_varijabla naziv="DomainObject.Predmet.OstaliListFormatedWithAdressOIB_1">
      <item>ŽUPANIJSKO DRŽAVNO ODVJETNIŠTVO U ZAGREBU, OIB 52634238587 punomoćnik sudionika u postupku MINISTARSTVO FINANCIJA-POREZNA UPRAVA</item>
      <item>Josip Lončarić, OIB 14673501229, Kosirnikova 9, 10000 Zagreb</item>
    </derivirana_varijabla>
  </DomainObject.Predmet.OstaliListFormatedWithAdressOIB>
  <DomainObject.Predmet.OstaliListNazivFormated>
    <izvorni_sadrzaj>
      <item>ŽUPANIJSKO DRŽAVNO ODVJETNIŠTVO U ZAGREBU</item>
      <item>Josip Lončarić</item>
    </izvorni_sadrzaj>
    <derivirana_varijabla naziv="DomainObject.Predmet.OstaliListNazivFormated_1">
      <item>ŽUPANIJSKO DRŽAVNO ODVJETNIŠTVO U ZAGREBU</item>
      <item>Josip Lončarić</item>
    </derivirana_varijabla>
  </DomainObject.Predmet.OstaliListNazivFormated>
  <DomainObject.Predmet.OstaliListNazivFormatedOIB>
    <izvorni_sadrzaj>
      <item>ŽUPANIJSKO DRŽAVNO ODVJETNIŠTVO U ZAGREBU, OIB 52634238587</item>
      <item>Josip Lončarić, OIB 14673501229</item>
    </izvorni_sadrzaj>
    <derivirana_varijabla naziv="DomainObject.Predmet.OstaliListNazivFormatedOIB_1">
      <item>ŽUPANIJSKO DRŽAVNO ODVJETNIŠTVO U ZAGREBU, OIB 52634238587</item>
      <item>Josip Lončarić, OIB 14673501229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siječnja 2017.</izvorni_sadrzaj>
    <derivirana_varijabla naziv="DomainObject.Datum_1">9.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MINISTARSTVO FINANCIJA-POREZNA UPRAVA i dr.</izvorni_sadrzaj>
    <derivirana_varijabla naziv="DomainObject.Predmet.StrankaIDrugi_1">MINISTARSTVO FINANCIJA-POREZNA UPRAVA i dr.</derivirana_varijabla>
  </DomainObject.Predmet.StrankaIDrugi>
  <DomainObject.Predmet.ProtustrankaIDrugi>
    <izvorni_sadrzaj>RE PROJEKT d.o.o.</izvorni_sadrzaj>
    <derivirana_varijabla naziv="DomainObject.Predmet.ProtustrankaIDrugi_1">RE PROJEKT d.o.o.</derivirana_varijabla>
  </DomainObject.Predmet.ProtustrankaIDrugi>
  <DomainObject.Predmet.StrankaIDrugiAdressOIB>
    <izvorni_sadrzaj>MINISTARSTVO FINANCIJA-POREZNA UPRAVA, OIB 18683136487, Av. Dubrovnik 32, 10000 Zagreb i dr.</izvorni_sadrzaj>
    <derivirana_varijabla naziv="DomainObject.Predmet.StrankaIDrugiAdressOIB_1">MINISTARSTVO FINANCIJA-POREZNA UPRAVA, OIB 18683136487, Av. Dubrovnik 32, 10000 Zagreb i dr.</derivirana_varijabla>
  </DomainObject.Predmet.StrankaIDrugiAdressOIB>
  <DomainObject.Predmet.ProtustrankaIDrugiAdressOIB>
    <izvorni_sadrzaj>RE PROJEKT d.o.o., OIB 51746471819, Cankarova 3, 10000 Zagreb</izvorni_sadrzaj>
    <derivirana_varijabla naziv="DomainObject.Predmet.ProtustrankaIDrugiAdressOIB_1">RE PROJEKT d.o.o., OIB 51746471819, Cankarova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MINISTARSTVO FINANCIJA-POREZNA UPRAVA</item>
      <item>ŽUPANIJSKO DRŽAVNO ODVJETNIŠTVO U ZAGREBU</item>
      <item>RE PROJEKT d.o.o.</item>
      <item>Josip Lončarić</item>
      <item>Općinski sud u Splitu</item>
      <item>Josip Bokanović</item>
    </izvorni_sadrzaj>
    <derivirana_varijabla naziv="DomainObject.Predmet.SudioniciListNaziv_1">
      <item>MINISTARSTVO FINANCIJA-POREZNA UPRAVA</item>
      <item>ŽUPANIJSKO DRŽAVNO ODVJETNIŠTVO U ZAGREBU</item>
      <item>RE PROJEKT d.o.o.</item>
      <item>Josip Lončarić</item>
      <item>Općinski sud u Splitu</item>
      <item>Josip Bokanović</item>
    </derivirana_varijabla>
  </DomainObject.Predmet.SudioniciListNaziv>
  <DomainObject.Predmet.SudioniciListAdressOIB>
    <izvorni_sadrzaj>
      <item>MINISTARSTVO FINANCIJA-POREZNA UPRAVA, OIB 18683136487, Av. Dubrovnik 32,10000 Zagreb</item>
      <item>ŽUPANIJSKO DRŽAVNO ODVJETNIŠTVO U ZAGREBU, OIB 52634238587</item>
      <item>RE PROJEKT d.o.o., OIB 51746471819, Cankarova 3,10000 Zagreb</item>
      <item>Josip Lončarić, OIB 14673501229, Kosirnikova 9,10000 Zagreb</item>
      <item>Općinski sud u Splitu</item>
      <item>Josip Bokanović, OIB 35529252486, Josipa Juraja Strossmayera 46,31431 Čepin</item>
    </izvorni_sadrzaj>
    <derivirana_varijabla naziv="DomainObject.Predmet.SudioniciListAdressOIB_1">
      <item>MINISTARSTVO FINANCIJA-POREZNA UPRAVA, OIB 18683136487, Av. Dubrovnik 32,10000 Zagreb</item>
      <item>ŽUPANIJSKO DRŽAVNO ODVJETNIŠTVO U ZAGREBU, OIB 52634238587</item>
      <item>RE PROJEKT d.o.o., OIB 51746471819, Cankarova 3,10000 Zagreb</item>
      <item>Josip Lončarić, OIB 14673501229, Kosirnikova 9,10000 Zagreb</item>
      <item>Općinski sud u Splitu</item>
      <item>Josip Bokanović, OIB 35529252486, Josipa Juraja Strossmayera 46,31431 Čepin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52634238587</item>
      <item>, OIB 51746471819</item>
      <item>, OIB 14673501229</item>
      <item>, OIB null</item>
      <item>, OIB 35529252486</item>
    </izvorni_sadrzaj>
    <derivirana_varijabla naziv="DomainObject.Predmet.SudioniciListNazivOIB_1">
      <item>, OIB 18683136487</item>
      <item>, OIB 52634238587</item>
      <item>, OIB 51746471819</item>
      <item>, OIB 14673501229</item>
      <item>, OIB null</item>
      <item>, OIB 35529252486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Josip Lončarić, OIB 14673501229, Kosirnikova 9 Zagreb</item>
    </izvorni_sadrzaj>
    <derivirana_varijabla naziv="DomainObject.Predmet.StecajniUpraviteljiListAddressOIB_1">
      <item>Josip Lončarić, OIB 14673501229, Kosirnikova 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548</properties:Words>
  <properties:Characters>2812</properties:Characters>
  <properties:Lines>81</properties:Lines>
  <properties:Paragraphs>42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3523</properties:CharactersWithSpaces>
  <properties:SharedDoc>false</properties:SharedDoc>
  <properties:HLinks>
    <vt:vector size="6" baseType="variant">
      <vt:variant>
        <vt:i4>7077955</vt:i4>
      </vt:variant>
      <vt:variant>
        <vt:i4>0</vt:i4>
      </vt:variant>
      <vt:variant>
        <vt:i4>0</vt:i4>
      </vt:variant>
      <vt:variant>
        <vt:i4>5</vt:i4>
      </vt:variant>
      <vt:variant>
        <vt:lpwstr>mailto:stecaj.oglasi@vts.pravosudje.hr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2017-01-09T07:33:00Z</dcterms:created>
  <dc:creator>MK</dc:creator>
  <cp:lastModifiedBy>Sonja Pilić</cp:lastModifiedBy>
  <cp:lastPrinted>2017-01-09T07:41:00Z</cp:lastPrinted>
  <dcterms:modified xmlns:xsi="http://www.w3.org/2001/XMLSchema-instance" xsi:type="dcterms:W3CDTF">2017-01-09T07:42:00Z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