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37bf" w14:paraId="51237bf" w:rsidRDefault="007B7855" w:rsidP="007B7855" w:rsidR="007B7855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B7855" w:rsidP="007B7855" w:rsidR="007B7855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7B7855" w:rsidP="007B7855" w:rsidR="007B7855">
      <w:r w:rsidRPr="0047448E">
        <w:t xml:space="preserve"> TRGOVAČKI SUD U </w:t>
      </w:r>
      <w:r>
        <w:t>PAZINU</w:t>
      </w:r>
    </w:p>
    <w:p w:rsidRDefault="007B7855" w:rsidP="007B7855" w:rsidR="007B7855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  Posl.br.: 2 St-68/15-6</w:t>
      </w:r>
    </w:p>
    <w:p w:rsidRDefault="007B7855" w:rsidP="007B7855" w:rsidR="007B7855" w:rsidRPr="00DA15C9">
      <w:pPr>
        <w:jc w:val="right"/>
      </w:pPr>
    </w:p>
    <w:p w:rsidRDefault="007B7855" w:rsidP="007B7855" w:rsidR="007B7855" w:rsidRPr="00DA15C9">
      <w:pPr>
        <w:jc w:val="both"/>
      </w:pPr>
      <w:r w:rsidRPr="00DA15C9">
        <w:tab/>
      </w:r>
    </w:p>
    <w:p w:rsidRDefault="007B7855" w:rsidP="007B7855" w:rsidR="007B7855">
      <w:pPr>
        <w:jc w:val="center"/>
      </w:pPr>
      <w:r>
        <w:t>R E P U B L I K A  H R V A T S K A</w:t>
      </w:r>
    </w:p>
    <w:p w:rsidRDefault="007B7855" w:rsidP="007B7855" w:rsidR="007B7855"/>
    <w:p w:rsidRDefault="007B7855" w:rsidP="007B7855" w:rsidR="007B7855">
      <w:pPr>
        <w:jc w:val="center"/>
      </w:pPr>
      <w:r>
        <w:t>R J E Š E NJ E</w:t>
      </w:r>
    </w:p>
    <w:p w:rsidRDefault="007B7855" w:rsidP="007B7855" w:rsidR="007B7855" w:rsidRPr="00DA15C9"/>
    <w:p w:rsidRDefault="007B7855" w:rsidP="007B7855" w:rsidR="007B7855" w:rsidRPr="007B7855">
      <w:pPr>
        <w:jc w:val="both"/>
      </w:pPr>
      <w:r w:rsidRPr="00E336FF">
        <w:tab/>
        <w:t xml:space="preserve">Trgovački sud u Pazinu, po stečajnom sucu Adrijani Labinjan Skok, odlučujući o prijedlogu predlagatelja-vjerovnika </w:t>
      </w:r>
      <w:r>
        <w:t xml:space="preserve">REPUBLIKE HRVATSKE, OIB: 52634238587, Ministarstva financija, Porezne uprave, Područnog ureda Istra, Primorje, Lika, koju zastupa </w:t>
      </w:r>
      <w:r w:rsidRPr="00B37E10">
        <w:t xml:space="preserve">Županijsko državno odvjetništvo u Puli - Pola, radi izjašnjenja o prijedlogu i utvrđivanja </w:t>
      </w:r>
      <w:r w:rsidRPr="007B7855">
        <w:t xml:space="preserve">uvjeta za otvaranje stečajnog postupka nad dužnikom ANDRE' d.o.o., Pula, Giardini 14, OIB: 41262440321, dana 7. listopada 2015. </w:t>
      </w:r>
    </w:p>
    <w:p w:rsidRDefault="007B7855" w:rsidP="007B7855" w:rsidR="007B7855" w:rsidRPr="007B7855">
      <w:pPr>
        <w:jc w:val="both"/>
      </w:pPr>
    </w:p>
    <w:p w:rsidRDefault="007B7855" w:rsidP="007B7855" w:rsidR="007B7855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B7855" w:rsidP="007B7855" w:rsidR="007B7855" w:rsidRPr="00DA15C9">
      <w:pPr>
        <w:ind w:firstLine="708"/>
      </w:pPr>
    </w:p>
    <w:p w:rsidRDefault="007B7855" w:rsidP="007B7855" w:rsidR="007B7855" w:rsidRPr="00B37E10">
      <w:pPr>
        <w:ind w:firstLine="720"/>
        <w:jc w:val="both"/>
      </w:pPr>
      <w:r w:rsidRPr="00B37E10">
        <w:t>I.</w:t>
      </w:r>
      <w:r w:rsidRPr="00B37E10">
        <w:tab/>
        <w:t xml:space="preserve">Pokreće se prethodni postupak radi izjašnjenja o prijedlogu i utvrđivanja uvjeta za otvaranje stečajnog postupka nad dužnikom </w:t>
      </w:r>
      <w:r w:rsidRPr="007B7855">
        <w:t>ANDRE' d.o.o., Pula, Giardini 14, OIB: 41262440321</w:t>
      </w:r>
      <w:r w:rsidRPr="00B37E10">
        <w:t xml:space="preserve">. </w:t>
      </w:r>
    </w:p>
    <w:p w:rsidRDefault="007B7855" w:rsidP="007B7855" w:rsidR="007B7855" w:rsidRPr="00B37E10">
      <w:pPr>
        <w:ind w:firstLine="720"/>
        <w:jc w:val="both"/>
      </w:pPr>
    </w:p>
    <w:p w:rsidRDefault="007B7855" w:rsidP="007B7855" w:rsidR="007B7855" w:rsidRPr="00DA15C9">
      <w:pPr>
        <w:jc w:val="both"/>
      </w:pPr>
      <w:r w:rsidRPr="00DA15C9">
        <w:tab/>
      </w:r>
      <w:r w:rsidRPr="005900C5">
        <w:t>II.</w:t>
      </w:r>
      <w:r w:rsidRPr="005900C5">
        <w:tab/>
        <w:t xml:space="preserve">Za privremenog stečajnog upravitelja imenuje se </w:t>
      </w:r>
      <w:r w:rsidR="005900C5" w:rsidRPr="005900C5">
        <w:t>Darko Zorc</w:t>
      </w:r>
      <w:r w:rsidRPr="005900C5">
        <w:t xml:space="preserve"> iz </w:t>
      </w:r>
      <w:r w:rsidR="005900C5" w:rsidRPr="005900C5">
        <w:t>Rijeke</w:t>
      </w:r>
      <w:r w:rsidRPr="005900C5">
        <w:t xml:space="preserve">, </w:t>
      </w:r>
      <w:r w:rsidR="005900C5" w:rsidRPr="005900C5">
        <w:t>Agatićeva 6</w:t>
      </w:r>
      <w:r w:rsidRPr="005900C5">
        <w:t xml:space="preserve">, OIB: </w:t>
      </w:r>
      <w:r w:rsidR="005900C5" w:rsidRPr="005900C5">
        <w:t>34200203602</w:t>
      </w:r>
      <w:r w:rsidRPr="005900C5">
        <w:t>. Privremeni stečajni upravitelj izvršit će pregled dužnikovog</w:t>
      </w:r>
      <w:r w:rsidRPr="00DA15C9">
        <w:t xml:space="preserve">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7B7855" w:rsidP="007B7855" w:rsidR="007B7855" w:rsidRPr="00DA15C9"/>
    <w:p w:rsidRDefault="007B7855" w:rsidP="007B7855" w:rsidR="007B7855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7B7855" w:rsidP="007B7855" w:rsidR="007B7855" w:rsidRPr="00DA15C9"/>
    <w:p w:rsidRDefault="007B7855" w:rsidP="007B7855" w:rsidR="007B7855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7B7855" w:rsidP="007B7855" w:rsidR="007B7855"/>
    <w:p w:rsidRDefault="007B7855" w:rsidP="007B7855" w:rsidR="007B7855" w:rsidRPr="00DA15C9"/>
    <w:p w:rsidRDefault="007B7855" w:rsidP="007B7855" w:rsidR="007B7855" w:rsidRPr="00AF0276">
      <w:pPr>
        <w:jc w:val="center"/>
      </w:pPr>
      <w:r>
        <w:t>19. studenog 2015. godine u 13:15</w:t>
      </w:r>
      <w:r w:rsidRPr="00AF0276">
        <w:t xml:space="preserve"> sati</w:t>
      </w:r>
    </w:p>
    <w:p w:rsidRDefault="007B7855" w:rsidP="007B7855" w:rsidR="007B7855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5, </w:t>
      </w:r>
    </w:p>
    <w:p w:rsidRDefault="007B7855" w:rsidP="007B7855" w:rsidR="007B7855">
      <w:pPr>
        <w:jc w:val="both"/>
      </w:pPr>
    </w:p>
    <w:p w:rsidRDefault="007B7855" w:rsidP="007B7855" w:rsidR="007B7855" w:rsidRPr="00DA15C9">
      <w:pPr>
        <w:jc w:val="both"/>
      </w:pPr>
    </w:p>
    <w:p w:rsidRDefault="007B7855" w:rsidP="007B7855" w:rsidR="007B7855" w:rsidRPr="00DA15C9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>gatelj po Županijskom državnom odvjetništvu u Puli - Pola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7B7855" w:rsidP="007B7855" w:rsidR="007B7855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7B7855" w:rsidP="007B7855" w:rsidR="007B7855">
      <w:pPr>
        <w:jc w:val="both"/>
      </w:pPr>
    </w:p>
    <w:p w:rsidRDefault="007B7855" w:rsidP="007B7855" w:rsidR="007B7855" w:rsidRPr="00DA15C9">
      <w:pPr>
        <w:jc w:val="both"/>
      </w:pPr>
    </w:p>
    <w:p w:rsidRDefault="007B7855" w:rsidP="007B7855" w:rsidR="007B7855" w:rsidRPr="00DA15C9">
      <w:pPr>
        <w:jc w:val="center"/>
      </w:pPr>
      <w:r w:rsidRPr="00DA15C9">
        <w:lastRenderedPageBreak/>
        <w:t>Obrazloženje</w:t>
      </w:r>
    </w:p>
    <w:p w:rsidRDefault="007B7855" w:rsidP="007B7855" w:rsidR="007B7855" w:rsidRPr="00DA15C9"/>
    <w:p w:rsidRDefault="007B7855" w:rsidP="007B7855" w:rsidR="007B7855" w:rsidRPr="00717C43">
      <w:pPr>
        <w:jc w:val="both"/>
      </w:pPr>
      <w:r w:rsidRPr="00717C43">
        <w:tab/>
        <w:t>Predlagatelj je podnio prijedlog za pokretanje stečajnog postupka nad dužnikom.</w:t>
      </w:r>
    </w:p>
    <w:p w:rsidRDefault="007B7855" w:rsidP="007B7855" w:rsidR="007B7855">
      <w:pPr>
        <w:jc w:val="both"/>
      </w:pPr>
      <w:r w:rsidRPr="00717C43">
        <w:tab/>
        <w:t>Predlagatelj je</w:t>
      </w:r>
      <w:r w:rsidR="00095206">
        <w:t xml:space="preserve"> uz prijedlog</w:t>
      </w:r>
      <w:r w:rsidRPr="00717C43">
        <w:t xml:space="preserve"> dostavio </w:t>
      </w:r>
      <w:r>
        <w:t xml:space="preserve">preslike </w:t>
      </w:r>
      <w:r w:rsidR="00095206">
        <w:t>o</w:t>
      </w:r>
      <w:r>
        <w:t>vršnih isprava temeljem kojih je evidentirano dugovanje na računima poreznog dužnika</w:t>
      </w:r>
      <w:r w:rsidRPr="00717C43">
        <w:t xml:space="preserve"> pa je, stoga,  sukladno č</w:t>
      </w:r>
      <w:r w:rsidR="00095206">
        <w:t xml:space="preserve">l. 39. st. 2. Stečajnog zakona </w:t>
      </w:r>
      <w:r w:rsidR="00095206" w:rsidRPr="00717C43">
        <w:t>(</w:t>
      </w:r>
      <w:r w:rsidR="00095206">
        <w:t xml:space="preserve">Narodne novine broj 44/96, 29/99, 129/00, 123/03, 82/06, 116/10, 25/12, 133/12, </w:t>
      </w:r>
      <w:r w:rsidR="00095206" w:rsidRPr="00717C43">
        <w:t>dalje: SZ</w:t>
      </w:r>
      <w:r w:rsidRPr="00717C43">
        <w:t>), ovlašten podnijeti prijedlog za otvaranje stečajnoga postupka.</w:t>
      </w:r>
    </w:p>
    <w:p w:rsidRDefault="007B7855" w:rsidP="007B7855" w:rsidR="007B7855" w:rsidRPr="004C03E1">
      <w:pPr>
        <w:jc w:val="both"/>
      </w:pPr>
      <w:r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 xml:space="preserve">tečajnog zakona, odnosno da je dužnik nelikvidan, nesposoban za plaćanje i prezadužen, a što da se dokazuje potvrdom </w:t>
      </w:r>
      <w:r w:rsidR="00095206">
        <w:t>FINA-e</w:t>
      </w:r>
      <w:r>
        <w:t>, ovjerenim izlistom iz informacijskog sustava porezne uprave i ovjerenim preslicima ovršnih isprava temeljem kojih je evidentirano dugovanje na računima poreznog dužnika, očevidnikom o redoslijedu plaćanja</w:t>
      </w:r>
      <w:r w:rsidR="00095206">
        <w:t xml:space="preserve">. </w:t>
      </w:r>
    </w:p>
    <w:p w:rsidRDefault="007B7855" w:rsidP="007B7855" w:rsidR="007B7855" w:rsidRPr="004C03E1">
      <w:pPr>
        <w:jc w:val="both"/>
      </w:pPr>
      <w:r w:rsidRPr="004C03E1">
        <w:tab/>
      </w:r>
      <w:r>
        <w:t xml:space="preserve">S obzirom na navedeno, </w:t>
      </w:r>
      <w:r w:rsidR="00095206">
        <w:t>pokrenut je</w:t>
      </w:r>
      <w:r w:rsidRPr="004C03E1">
        <w:t xml:space="preserve">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7B7855" w:rsidP="007B7855" w:rsidR="007B7855">
      <w:pPr>
        <w:jc w:val="both"/>
      </w:pPr>
    </w:p>
    <w:p w:rsidRDefault="007B7855" w:rsidP="007B7855" w:rsidR="007B7855" w:rsidRPr="00DA15C9">
      <w:pPr>
        <w:jc w:val="both"/>
      </w:pPr>
    </w:p>
    <w:p w:rsidRDefault="007B7855" w:rsidP="007B7855" w:rsidR="007B7855" w:rsidRPr="00DA15C9">
      <w:pPr>
        <w:jc w:val="center"/>
      </w:pPr>
      <w:r w:rsidRPr="00DA15C9">
        <w:t xml:space="preserve">U Pazinu, </w:t>
      </w:r>
      <w:r>
        <w:t>7. listopada</w:t>
      </w:r>
      <w:r w:rsidRPr="00713F9C">
        <w:t xml:space="preserve"> 2015</w:t>
      </w:r>
      <w:r>
        <w:t>.</w:t>
      </w:r>
    </w:p>
    <w:p w:rsidRDefault="007B7855" w:rsidP="007B7855" w:rsidR="007B7855">
      <w:pPr>
        <w:jc w:val="center"/>
      </w:pPr>
      <w:r w:rsidRPr="00DA15C9">
        <w:t xml:space="preserve">  </w:t>
      </w:r>
    </w:p>
    <w:p w:rsidRDefault="007B7855" w:rsidP="007B7855" w:rsidR="007B7855" w:rsidRPr="00DA15C9">
      <w:pPr>
        <w:jc w:val="center"/>
      </w:pPr>
    </w:p>
    <w:p w:rsidRDefault="007B7855" w:rsidP="007B7855" w:rsidR="007B7855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B7855" w:rsidP="007B7855" w:rsidR="007B7855" w:rsidRPr="00DA15C9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</w:t>
      </w:r>
      <w:r w:rsidRPr="00DA15C9">
        <w:t>Adrijana Labinjan Skok, v.r.</w:t>
      </w:r>
    </w:p>
    <w:p w:rsidRDefault="007B7855" w:rsidP="007B7855" w:rsidR="007B7855">
      <w:pPr>
        <w:jc w:val="both"/>
      </w:pPr>
    </w:p>
    <w:p w:rsidRDefault="007B7855" w:rsidP="007B7855" w:rsidR="007B7855">
      <w:pPr>
        <w:jc w:val="both"/>
      </w:pPr>
    </w:p>
    <w:p w:rsidRDefault="007B7855" w:rsidP="007B7855" w:rsidR="007B7855">
      <w:pPr>
        <w:jc w:val="both"/>
      </w:pPr>
    </w:p>
    <w:p w:rsidRDefault="007B7855" w:rsidP="007B7855" w:rsidR="007B7855" w:rsidRPr="00DA15C9">
      <w:pPr>
        <w:jc w:val="both"/>
      </w:pPr>
    </w:p>
    <w:p w:rsidRDefault="007B7855" w:rsidP="007B7855" w:rsidR="007B7855" w:rsidRPr="00DA15C9">
      <w:pPr>
        <w:jc w:val="both"/>
      </w:pPr>
    </w:p>
    <w:p w:rsidRDefault="007B7855" w:rsidP="007B7855" w:rsidR="007B7855" w:rsidRPr="00DA15C9">
      <w:pPr>
        <w:jc w:val="both"/>
      </w:pPr>
      <w:r w:rsidRPr="00DA15C9">
        <w:t>UPUTA O PRAVNOM LIJEKU:</w:t>
      </w:r>
    </w:p>
    <w:p w:rsidRDefault="007B7855" w:rsidP="007B7855" w:rsidR="007B7855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B7855" w:rsidP="007B7855" w:rsidR="007B7855" w:rsidRPr="00DA15C9">
      <w:pPr>
        <w:jc w:val="both"/>
      </w:pPr>
    </w:p>
    <w:p w:rsidRDefault="007B7855" w:rsidP="007B7855" w:rsidR="007B7855" w:rsidRPr="004E6F95">
      <w:pPr>
        <w:jc w:val="both"/>
      </w:pPr>
      <w:r w:rsidRPr="004E6F95">
        <w:t>DNA:</w:t>
      </w:r>
    </w:p>
    <w:p w:rsidRDefault="007B7855" w:rsidP="007B7855" w:rsidR="007B7855" w:rsidRPr="004E6F95">
      <w:pPr>
        <w:jc w:val="both"/>
      </w:pPr>
      <w:r>
        <w:t>- predlagatelj</w:t>
      </w:r>
      <w:r w:rsidRPr="004E6F95">
        <w:t xml:space="preserve"> po </w:t>
      </w:r>
      <w:r>
        <w:t>ŽDO u Puli - Pola</w:t>
      </w:r>
      <w:r w:rsidRPr="004E6F95">
        <w:t xml:space="preserve"> </w:t>
      </w:r>
    </w:p>
    <w:p w:rsidRDefault="007B7855" w:rsidP="007B7855" w:rsidR="007B7855" w:rsidRPr="004E6F95">
      <w:pPr>
        <w:jc w:val="both"/>
      </w:pPr>
      <w:r>
        <w:t>- dužnik</w:t>
      </w:r>
      <w:r w:rsidRPr="004E6F95">
        <w:t xml:space="preserve"> </w:t>
      </w:r>
      <w:r w:rsidRPr="007B7855">
        <w:t>ANDRE'</w:t>
      </w:r>
      <w:r>
        <w:t xml:space="preserve"> d.o.o., Pula, Giardini 14</w:t>
      </w:r>
    </w:p>
    <w:p w:rsidRDefault="007B7855" w:rsidP="007B7855" w:rsidR="007B7855">
      <w:pPr>
        <w:jc w:val="both"/>
      </w:pPr>
      <w:r w:rsidRPr="004E6F95">
        <w:t xml:space="preserve">- zz dužnika </w:t>
      </w:r>
      <w:r>
        <w:t>Albert Faggian, Pula, Veruda 52c</w:t>
      </w:r>
    </w:p>
    <w:p w:rsidRDefault="007B7855" w:rsidP="007B7855" w:rsidR="007B7855" w:rsidRPr="004E6F95">
      <w:pPr>
        <w:jc w:val="both"/>
      </w:pPr>
      <w:r w:rsidRPr="004E6F95">
        <w:t xml:space="preserve">- privremeni stečajni upravitelj </w:t>
      </w:r>
      <w:r w:rsidR="005900C5" w:rsidRPr="005900C5">
        <w:t>Darko Zorc</w:t>
      </w:r>
      <w:r w:rsidR="005900C5">
        <w:t>,</w:t>
      </w:r>
      <w:r w:rsidR="005900C5" w:rsidRPr="005900C5">
        <w:t xml:space="preserve"> </w:t>
      </w:r>
      <w:r w:rsidR="005900C5">
        <w:t>Rijeka</w:t>
      </w:r>
      <w:r w:rsidR="005900C5" w:rsidRPr="005900C5">
        <w:t>, Agatićeva 6</w:t>
      </w:r>
      <w:r>
        <w:t>, uz prijedlog s prilozima</w:t>
      </w:r>
    </w:p>
    <w:p w:rsidRDefault="007B7855" w:rsidP="007B7855" w:rsidR="007B7855" w:rsidRPr="004E6F95">
      <w:pPr>
        <w:jc w:val="both"/>
      </w:pPr>
      <w:r w:rsidRPr="004E6F95">
        <w:t xml:space="preserve">- FINA </w:t>
      </w:r>
      <w:r>
        <w:t>– Poslovnica Pula, Pula, Giardini 5</w:t>
      </w:r>
    </w:p>
    <w:p w:rsidRDefault="007B7855" w:rsidP="007B7855" w:rsidR="007B7855">
      <w:pPr>
        <w:jc w:val="both"/>
      </w:pPr>
      <w:r w:rsidRPr="004E6F95">
        <w:t xml:space="preserve">- </w:t>
      </w:r>
      <w:r>
        <w:t>Porezna uprava – Ispostava Pula, Pula, Carrarina 5</w:t>
      </w:r>
    </w:p>
    <w:p w:rsidRDefault="007B7855" w:rsidP="007B7855" w:rsidR="007B7855" w:rsidRPr="004E6F95">
      <w:pPr>
        <w:jc w:val="both"/>
      </w:pPr>
      <w:r w:rsidRPr="004E6F95">
        <w:t xml:space="preserve">- </w:t>
      </w:r>
      <w:r>
        <w:t>sudski registar ovoga suda</w:t>
      </w:r>
    </w:p>
    <w:p w:rsidRDefault="007B7855" w:rsidP="007B7855" w:rsidR="007B7855">
      <w:pPr>
        <w:jc w:val="both"/>
      </w:pPr>
      <w:r w:rsidRPr="004E6F95">
        <w:t>- oglasna ploča suda</w:t>
      </w:r>
      <w:r>
        <w:t xml:space="preserve"> </w:t>
      </w:r>
      <w:r w:rsidR="00095206">
        <w:t>– 8 dana</w:t>
      </w:r>
    </w:p>
    <w:p w:rsidRDefault="007B7855" w:rsidP="007B7855" w:rsidR="007B7855">
      <w:pPr>
        <w:jc w:val="both"/>
      </w:pPr>
      <w:r>
        <w:t xml:space="preserve">- e-oglasna ploča </w:t>
      </w:r>
      <w:r w:rsidR="00095206">
        <w:t>8 dana</w:t>
      </w:r>
    </w:p>
    <w:p w:rsidRDefault="007B7855" w:rsidP="007B7855" w:rsidR="007B7855" w:rsidRPr="00DA15C9"/>
    <w:p w:rsidRDefault="007B7855" w:rsidP="007B7855" w:rsidR="007B7855" w:rsidRPr="00DA15C9"/>
    <w:p w:rsidRDefault="007B7855" w:rsidP="007B7855" w:rsidR="007B7855"/>
    <w:p w:rsidRDefault="007B7855" w:rsidP="007B7855" w:rsidR="007B7855"/>
    <w:p w:rsidRDefault="007B7855" w:rsidP="007B7855" w:rsidR="007B7855"/>
    <w:p w:rsidRDefault="00E05217" w:rsidR="00500701"/>
    <w:sectPr w:rsidSect="00DA15C9" w:rsidR="005007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855" w:rsidP="007B7855" w:rsidR="007B7855">
      <w:r>
        <w:separator/>
      </w:r>
    </w:p>
  </w:endnote>
  <w:endnote w:id="0" w:type="continuationSeparator">
    <w:p w:rsidRDefault="007B7855" w:rsidP="007B7855" w:rsidR="007B7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855" w:rsidP="007B7855" w:rsidR="007B7855">
      <w:r>
        <w:separator/>
      </w:r>
    </w:p>
  </w:footnote>
  <w:footnote w:id="0" w:type="continuationSeparator">
    <w:p w:rsidRDefault="007B7855" w:rsidP="007B7855" w:rsidR="007B78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5900C5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05217">
          <w:rPr>
            <w:noProof/>
          </w:rPr>
          <w:t>2</w:t>
        </w:r>
        <w:r>
          <w:fldChar w:fldCharType="end"/>
        </w:r>
        <w:r>
          <w:tab/>
        </w:r>
        <w:r w:rsidR="007B7855">
          <w:t>Posl.br.: 2 St-68/15-6</w:t>
        </w:r>
      </w:p>
    </w:sdtContent>
  </w:sdt>
  <w:p w:rsidRDefault="00E05217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855"/>
    <w:rsid w:val="00095206"/>
    <w:rsid w:val="00554328"/>
    <w:rsid w:val="005900C5"/>
    <w:rsid w:val="007B7855"/>
    <w:rsid w:val="00985388"/>
    <w:rsid w:val="00E0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785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78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8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8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85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78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785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21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21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21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21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785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78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8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8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85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78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785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5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21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21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21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21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 d.o.o.  PULA</izvorni_sadrzaj>
    <derivirana_varijabla naziv="DomainObject.Predmet.ProtustrankaFormated_1">  ANDRE d.o.o.  PULA</derivirana_varijabla>
  </DomainObject.Predmet.ProtustrankaFormated>
  <DomainObject.Predmet.ProtustrankaFormatedOIB>
    <izvorni_sadrzaj>  ANDRE d.o.o.  PULA, OIB 41262440321</izvorni_sadrzaj>
    <derivirana_varijabla naziv="DomainObject.Predmet.ProtustrankaFormatedOIB_1">  ANDRE d.o.o.  PULA, OIB 41262440321</derivirana_varijabla>
  </DomainObject.Predmet.ProtustrankaFormatedOIB>
  <DomainObject.Predmet.ProtustrankaFormatedWithAdress>
    <izvorni_sadrzaj> ANDRE d.o.o.  PULA, Giardini 14, 52100 Pula</izvorni_sadrzaj>
    <derivirana_varijabla naziv="DomainObject.Predmet.ProtustrankaFormatedWithAdress_1"> ANDRE d.o.o.  PULA, Giardini 14, 52100 Pula</derivirana_varijabla>
  </DomainObject.Predmet.ProtustrankaFormatedWithAdress>
  <DomainObject.Predmet.ProtustrankaFormatedWithAdressOIB>
    <izvorni_sadrzaj> ANDRE d.o.o.  PULA, OIB 41262440321, Giardini 14, 52100 Pula</izvorni_sadrzaj>
    <derivirana_varijabla naziv="DomainObject.Predmet.ProtustrankaFormatedWithAdressOIB_1"> ANDRE d.o.o.  PULA, OIB 41262440321, Giardini 14, 52100 Pula</derivirana_varijabla>
  </DomainObject.Predmet.ProtustrankaFormatedWithAdressOIB>
  <DomainObject.Predmet.ProtustrankaWithAdress>
    <izvorni_sadrzaj>ANDRE d.o.o.  PULA Giardini 14, 52100 Pula</izvorni_sadrzaj>
    <derivirana_varijabla naziv="DomainObject.Predmet.ProtustrankaWithAdress_1">ANDRE d.o.o.  PULA Giardini 14, 52100 Pula</derivirana_varijabla>
  </DomainObject.Predmet.ProtustrankaWithAdress>
  <DomainObject.Predmet.ProtustrankaWithAdressOIB>
    <izvorni_sadrzaj>ANDRE d.o.o.  PULA, OIB 41262440321, Giardini 14, 52100 Pula</izvorni_sadrzaj>
    <derivirana_varijabla naziv="DomainObject.Predmet.ProtustrankaWithAdressOIB_1">ANDRE d.o.o.  PULA, OIB 41262440321, Giardini 14, 52100 Pula</derivirana_varijabla>
  </DomainObject.Predmet.ProtustrankaWithAdressOIB>
  <DomainObject.Predmet.ProtustrankaNazivFormated>
    <izvorni_sadrzaj>ANDRE d.o.o.  PULA</izvorni_sadrzaj>
    <derivirana_varijabla naziv="DomainObject.Predmet.ProtustrankaNazivFormated_1">ANDRE d.o.o.  PULA</derivirana_varijabla>
  </DomainObject.Predmet.ProtustrankaNazivFormated>
  <DomainObject.Predmet.ProtustrankaNazivFormatedOIB>
    <izvorni_sadrzaj>ANDRE d.o.o.  PULA, OIB 41262440321</izvorni_sadrzaj>
    <derivirana_varijabla naziv="DomainObject.Predmet.ProtustrankaNazivFormatedOIB_1">ANDRE d.o.o.  PULA, OIB 41262440321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Lika</izvorni_sadrzaj>
    <derivirana_varijabla naziv="DomainObject.Predmet.StrankaFormated_1">  REPUBLIKA HRVATSKA, MINISTARSTVO FINANCIJA, POREZNA UPRAVA, Područni ured Istra, Primorje, Lika</derivirana_varijabla>
  </DomainObject.Predmet.StrankaFormated>
  <DomainObject.Predmet.StrankaFormatedOIB>
    <izvorni_sadrzaj>  REPUBLIKA HRVATSKA, MINISTARSTVO FINANCIJA, POREZNA UPRAVA, Područni ured Istra, Primorje, Lika, OIB 52634238587</izvorni_sadrzaj>
    <derivirana_varijabla naziv="DomainObject.Predmet.StrankaFormatedOIB_1">  REPUBLIKA HRVATSKA, MINISTARSTVO FINANCIJA, POREZNA UPRAVA, Područni ured Istra, Primorje, Lika, OIB 52634238587</derivirana_varijabla>
  </DomainObject.Predmet.StrankaFormatedOIB>
  <DomainObject.Predmet.StrankaFormatedWithAdress>
    <izvorni_sadrzaj> REPUBLIKA HRVATSKA, MINISTARSTVO FINANCIJA, POREZNA UPRAVA, Područni ured Istra, Primorje, Lika</izvorni_sadrzaj>
    <derivirana_varijabla naziv="DomainObject.Predmet.StrankaFormatedWithAdress_1"> REPUBLIKA HRVATSKA, MINISTARSTVO FINANCIJA, POREZNA UPRAVA, Područni ured Istra, Primorje, Lika</derivirana_varijabla>
  </DomainObject.Predmet.StrankaFormatedWithAdress>
  <DomainObject.Predmet.StrankaFormatedWithAdressOIB>
    <izvorni_sadrzaj> REPUBLIKA HRVATSKA, MINISTARSTVO FINANCIJA, POREZNA UPRAVA, Područni ured Istra, Primorje, Lika, OIB 52634238587</izvorni_sadrzaj>
    <derivirana_varijabla naziv="DomainObject.Predmet.StrankaFormatedWithAdressOIB_1"> REPUBLIKA HRVATSKA, MINISTARSTVO FINANCIJA, POREZNA UPRAVA, Područni ured Istra, Primorje, Lika, OIB 52634238587</derivirana_varijabla>
  </DomainObject.Predmet.StrankaFormatedWithAdressOIB>
  <DomainObject.Predmet.StrankaWithAdress>
    <izvorni_sadrzaj>REPUBLIKA HRVATSKA, MINISTARSTVO FINANCIJA, POREZNA UPRAVA, Područni ured Istra, Primorje, Lika </izvorni_sadrzaj>
    <derivirana_varijabla naziv="DomainObject.Predmet.StrankaWithAdress_1">REPUBLIKA HRVATSKA, MINISTARSTVO FINANCIJA, POREZNA UPRAVA, Područni ured Istra, Primorje, Lika </derivirana_varijabla>
  </DomainObject.Predmet.StrankaWithAdress>
  <DomainObject.Predmet.StrankaWithAdressOIB>
    <izvorni_sadrzaj>REPUBLIKA HRVATSKA, MINISTARSTVO FINANCIJA, POREZNA UPRAVA, Područni ured Istra, Primorje, Lika, OIB 52634238587</izvorni_sadrzaj>
    <derivirana_varijabla naziv="DomainObject.Predmet.StrankaWithAdressOIB_1">REPUBLIKA HRVATSKA, MINISTARSTVO FINANCIJA, POREZNA UPRAVA, Područni ured Istra, Primorje, Lika, OIB 52634238587</derivirana_varijabla>
  </DomainObject.Predmet.StrankaWithAdressOIB>
  <DomainObject.Predmet.StrankaNazivFormated>
    <izvorni_sadrzaj>REPUBLIKA HRVATSKA, MINISTARSTVO FINANCIJA, POREZNA UPRAVA, Područni ured Istra, Primorje, Lika</izvorni_sadrzaj>
    <derivirana_varijabla naziv="DomainObject.Predmet.StrankaNazivFormated_1">REPUBLIKA HRVATSKA, MINISTARSTVO FINANCIJA, POREZNA UPRAVA, Područni ured Istra, Primorje, Lika</derivirana_varijabla>
  </DomainObject.Predmet.StrankaNazivFormated>
  <DomainObject.Predmet.StrankaNazivFormatedOIB>
    <izvorni_sadrzaj>REPUBLIKA HRVATSKA, MINISTARSTVO FINANCIJA, POREZNA UPRAVA, Područni ured Istra, Primorje, Lika, OIB 52634238587</izvorni_sadrzaj>
    <derivirana_varijabla naziv="DomainObject.Predmet.StrankaNazivFormatedOIB_1">REPUBLIKA HRVATSKA, MINISTARSTVO FINANCIJA, POREZNA UPRAVA, Područni ured Istra, Primorje,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184433.89</izvorni_sadrzaj>
    <derivirana_varijabla naziv="DomainObject.Predmet.TrenutnaVrijednost_1">184433.89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Lika</item>
    </izvorni_sadrzaj>
    <derivirana_varijabla naziv="DomainObject.Predmet.StrankaListFormated_1">
      <item>REPUBLIKA HRVATSKA, MINISTARSTVO FINANCIJA, POREZNA UPRAVA, Područni ured Istra, Primorje, Lika</item>
    </derivirana_varijabla>
  </DomainObject.Predmet.StrankaListFormated>
  <DomainObject.Predmet.StrankaListFormatedOIB>
    <izvorni_sadrzaj>
      <item>REPUBLIKA HRVATSKA, MINISTARSTVO FINANCIJA, POREZNA UPRAVA, Područni ured Istra, Primorje, Lika, OIB 52634238587</item>
    </izvorni_sadrzaj>
    <derivirana_varijabla naziv="DomainObject.Predmet.StrankaListFormatedOIB_1">
      <item>REPUBLIKA HRVATSKA, MINISTARSTVO FINANCIJA, POREZNA UPRAVA, Područni ured Istra, Primorje,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Lika</item>
    </izvorni_sadrzaj>
    <derivirana_varijabla naziv="DomainObject.Predmet.StrankaListFormatedWithAdress_1">
      <item>REPUBLIKA HRVATSKA, MINISTARSTVO FINANCIJA, POREZNA UPRAVA, Područni ured Istra, Primorje,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Lika, OIB 52634238587</item>
    </izvorni_sadrzaj>
    <derivirana_varijabla naziv="DomainObject.Predmet.StrankaListFormatedWithAdressOIB_1">
      <item>REPUBLIKA HRVATSKA, MINISTARSTVO FINANCIJA, POREZNA UPRAVA, Područni ured Istra, Primorje,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Lika</item>
    </izvorni_sadrzaj>
    <derivirana_varijabla naziv="DomainObject.Predmet.StrankaListNazivFormated_1">
      <item>REPUBLIKA HRVATSKA, MINISTARSTVO FINANCIJA, POREZNA UPRAVA, Područni ured Istra, Primorje, Lika</item>
    </derivirana_varijabla>
  </DomainObject.Predmet.StrankaListNazivFormated>
  <DomainObject.Predmet.StrankaListNazivFormatedOIB>
    <izvorni_sadrzaj>
      <item>REPUBLIKA HRVATSKA, MINISTARSTVO FINANCIJA, POREZNA UPRAVA, Područni ured Istra, Primorje, Lika, OIB 52634238587</item>
    </izvorni_sadrzaj>
    <derivirana_varijabla naziv="DomainObject.Predmet.StrankaListNazivFormatedOIB_1">
      <item>REPUBLIKA HRVATSKA, MINISTARSTVO FINANCIJA, POREZNA UPRAVA, Područni ured Istra, Primorje, Lika, OIB 52634238587</item>
    </derivirana_varijabla>
  </DomainObject.Predmet.StrankaListNazivFormatedOIB>
  <DomainObject.Predmet.ProtuStrankaListFormated>
    <izvorni_sadrzaj>
      <item>ANDRE d.o.o.  PULA</item>
    </izvorni_sadrzaj>
    <derivirana_varijabla naziv="DomainObject.Predmet.ProtuStrankaListFormated_1">
      <item>ANDRE d.o.o.  PULA</item>
    </derivirana_varijabla>
  </DomainObject.Predmet.ProtuStrankaListFormated>
  <DomainObject.Predmet.ProtuStrankaListFormatedOIB>
    <izvorni_sadrzaj>
      <item>ANDRE d.o.o.  PULA, OIB 41262440321</item>
    </izvorni_sadrzaj>
    <derivirana_varijabla naziv="DomainObject.Predmet.ProtuStrankaListFormatedOIB_1">
      <item>ANDRE d.o.o.  PULA, OIB 41262440321</item>
    </derivirana_varijabla>
  </DomainObject.Predmet.ProtuStrankaListFormatedOIB>
  <DomainObject.Predmet.ProtuStrankaListFormatedWithAdress>
    <izvorni_sadrzaj>
      <item>ANDRE d.o.o.  PULA, Giardini 14, 52100 Pula</item>
    </izvorni_sadrzaj>
    <derivirana_varijabla naziv="DomainObject.Predmet.ProtuStrankaListFormatedWithAdress_1">
      <item>ANDRE d.o.o.  PULA, Giardini 14, 52100 Pula</item>
    </derivirana_varijabla>
  </DomainObject.Predmet.ProtuStrankaListFormatedWithAdress>
  <DomainObject.Predmet.ProtuStrankaListFormatedWithAdressOIB>
    <izvorni_sadrzaj>
      <item>ANDRE d.o.o.  PULA, OIB 41262440321, Giardini 14, 52100 Pula</item>
    </izvorni_sadrzaj>
    <derivirana_varijabla naziv="DomainObject.Predmet.ProtuStrankaListFormatedWithAdressOIB_1">
      <item>ANDRE d.o.o.  PULA, OIB 41262440321, Giardini 14, 52100 Pula</item>
    </derivirana_varijabla>
  </DomainObject.Predmet.ProtuStrankaListFormatedWithAdressOIB>
  <DomainObject.Predmet.ProtuStrankaListNazivFormated>
    <izvorni_sadrzaj>
      <item>ANDRE d.o.o.  PULA</item>
    </izvorni_sadrzaj>
    <derivirana_varijabla naziv="DomainObject.Predmet.ProtuStrankaListNazivFormated_1">
      <item>ANDRE d.o.o.  PULA</item>
    </derivirana_varijabla>
  </DomainObject.Predmet.ProtuStrankaListNazivFormated>
  <DomainObject.Predmet.ProtuStrankaListNazivFormatedOIB>
    <izvorni_sadrzaj>
      <item>ANDRE d.o.o.  PULA, OIB 41262440321</item>
    </izvorni_sadrzaj>
    <derivirana_varijabla naziv="DomainObject.Predmet.ProtuStrankaListNazivFormatedOIB_1">
      <item>ANDRE d.o.o.  PULA, OIB 41262440321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Lika</izvorni_sadrzaj>
    <derivirana_varijabla naziv="DomainObject.Predmet.StrankaIDrugi_1">REPUBLIKA HRVATSKA, MINISTARSTVO FINANCIJA, POREZNA UPRAVA, Područni ured Istra, Primorje, Lika</derivirana_varijabla>
  </DomainObject.Predmet.StrankaIDrugi>
  <DomainObject.Predmet.ProtustrankaIDrugi>
    <izvorni_sadrzaj>ANDRE d.o.o.  PULA</izvorni_sadrzaj>
    <derivirana_varijabla naziv="DomainObject.Predmet.ProtustrankaIDrugi_1">ANDRE d.o.o.  PULA</derivirana_varijabla>
  </DomainObject.Predmet.ProtustrankaIDrugi>
  <DomainObject.Predmet.StrankaIDrugiAdressOIB>
    <izvorni_sadrzaj>REPUBLIKA HRVATSKA, MINISTARSTVO FINANCIJA, POREZNA UPRAVA, Područni ured Istra, Primorje, Lika, OIB 52634238587</izvorni_sadrzaj>
    <derivirana_varijabla naziv="DomainObject.Predmet.StrankaIDrugiAdressOIB_1">REPUBLIKA HRVATSKA, MINISTARSTVO FINANCIJA, POREZNA UPRAVA, Područni ured Istra, Primorje, Lika, OIB 52634238587</derivirana_varijabla>
  </DomainObject.Predmet.StrankaIDrugiAdressOIB>
  <DomainObject.Predmet.ProtustrankaIDrugiAdressOIB>
    <izvorni_sadrzaj>ANDRE d.o.o.  PULA, OIB 41262440321, Giardini 14, 52100 Pula</izvorni_sadrzaj>
    <derivirana_varijabla naziv="DomainObject.Predmet.ProtustrankaIDrugiAdressOIB_1">ANDRE d.o.o.  PULA, OIB 41262440321,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Lika</item>
      <item>ANDRE d.o.o.  PULA</item>
      <item>ŽDO PULA</item>
    </izvorni_sadrzaj>
    <derivirana_varijabla naziv="DomainObject.Predmet.SudioniciListNaziv_1">
      <item>REPUBLIKA HRVATSKA, MINISTARSTVO FINANCIJA, POREZNA UPRAVA, Područni ured Istra, Primorje, Lika</item>
      <item>ANDRE d.o.o.  PULA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Lika, OIB 52634238587</item>
      <item>ANDRE d.o.o.  PULA, OIB 41262440321, Giardini 14,52100 Pula</item>
      <item>ŽDO PULA</item>
    </izvorni_sadrzaj>
    <derivirana_varijabla naziv="DomainObject.Predmet.SudioniciListAdressOIB_1">
      <item>REPUBLIKA HRVATSKA, MINISTARSTVO FINANCIJA, POREZNA UPRAVA, Područni ured Istra, Primorje, Lika, OIB 52634238587</item>
      <item>ANDRE d.o.o.  PULA, OIB 41262440321, Giardini 14,52100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41262440321</item>
      <item>, OIB null</item>
    </izvorni_sadrzaj>
    <derivirana_varijabla naziv="DomainObject.Predmet.SudioniciListNazivOIB_1">
      <item>, OIB 52634238587</item>
      <item>, OIB 41262440321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3103</properties:Characters>
  <properties:Lines>93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2015-10-07T08:52:00Z</dcterms:created>
  <dc:creator>Jasmina Matika</dc:creator>
  <cp:lastModifiedBy>Jasmina Matika</cp:lastModifiedBy>
  <dcterms:modified xmlns:xsi="http://www.w3.org/2001/XMLSchema-instance" xsi:type="dcterms:W3CDTF">2015-10-07T12:04:00Z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