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37f1" w14:paraId="41d37f1" w:rsidRDefault="00D871E9" w:rsidP="00910611" w:rsidR="00D871E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71E9" w:rsidP="00910611" w:rsidR="00D871E9">
      <w:r>
        <w:rPr>
          <w:rFonts w:eastAsia="MS Mincho"/>
        </w:rPr>
        <w:t>REPUBLIKA HRVATSKA</w:t>
      </w:r>
    </w:p>
    <w:p w:rsidRDefault="00D871E9" w:rsidP="00910611" w:rsidR="00D871E9">
      <w:r>
        <w:rPr>
          <w:rFonts w:eastAsia="MS Mincho"/>
        </w:rPr>
        <w:t>TRGOVAČKI SUD U RIJECI</w:t>
      </w:r>
    </w:p>
    <w:p w:rsidRDefault="00D871E9" w:rsidR="00D871E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D871E9" w:rsidR="00E86F90" w:rsidRPr="008B687A">
      <w:pPr>
        <w:jc w:val="both"/>
      </w:pPr>
      <w:r w:rsidRPr="008B687A">
        <w:t xml:space="preserve">                    </w:t>
      </w:r>
    </w:p>
    <w:p w:rsidRDefault="00A56D3B" w:rsidP="004F57EB" w:rsidR="00A56D3B">
      <w:pPr>
        <w:jc w:val="center"/>
      </w:pPr>
    </w:p>
    <w:p w:rsidRDefault="00D871E9" w:rsidP="004F57EB" w:rsidR="00D871E9" w:rsidRPr="008B687A">
      <w:pPr>
        <w:jc w:val="center"/>
      </w:pPr>
    </w:p>
    <w:p w:rsidRDefault="00CF0346" w:rsidP="00360BE2" w:rsidR="00F057D3" w:rsidRPr="008B687A">
      <w:pPr>
        <w:jc w:val="center"/>
        <w:rPr>
          <w:bCs/>
        </w:rPr>
      </w:pPr>
      <w:r w:rsidRPr="008B687A">
        <w:rPr>
          <w:bCs/>
        </w:rPr>
        <w:t xml:space="preserve">U    I M E    </w:t>
      </w:r>
      <w:r w:rsidR="00F057D3" w:rsidRPr="008B687A">
        <w:rPr>
          <w:bCs/>
        </w:rPr>
        <w:t xml:space="preserve">R E P U B L I K </w:t>
      </w:r>
      <w:r w:rsidRPr="008B687A">
        <w:rPr>
          <w:bCs/>
        </w:rPr>
        <w:t>E</w:t>
      </w:r>
      <w:r w:rsidR="00F057D3" w:rsidRPr="008B687A">
        <w:rPr>
          <w:bCs/>
        </w:rPr>
        <w:t xml:space="preserve">     H R V A T S K </w:t>
      </w:r>
      <w:r w:rsidRPr="008B687A">
        <w:rPr>
          <w:bCs/>
        </w:rPr>
        <w:t>E</w:t>
      </w:r>
    </w:p>
    <w:p w:rsidRDefault="00360BE2" w:rsidP="00360BE2" w:rsidR="00360BE2" w:rsidRPr="008B687A">
      <w:pPr>
        <w:jc w:val="center"/>
        <w:rPr>
          <w:bCs/>
        </w:rPr>
      </w:pPr>
      <w:r w:rsidRPr="008B687A">
        <w:rPr>
          <w:bCs/>
        </w:rPr>
        <w:t>R</w:t>
      </w:r>
      <w:r w:rsidR="00A56D3B" w:rsidRPr="008B687A">
        <w:rPr>
          <w:bCs/>
        </w:rPr>
        <w:t xml:space="preserve"> </w:t>
      </w:r>
      <w:r w:rsidRPr="008B687A">
        <w:rPr>
          <w:bCs/>
        </w:rPr>
        <w:t>J</w:t>
      </w:r>
      <w:r w:rsidR="00A56D3B" w:rsidRPr="008B687A">
        <w:rPr>
          <w:bCs/>
        </w:rPr>
        <w:t xml:space="preserve"> </w:t>
      </w:r>
      <w:r w:rsidRPr="008B687A">
        <w:rPr>
          <w:bCs/>
        </w:rPr>
        <w:t>E</w:t>
      </w:r>
      <w:r w:rsidR="00A56D3B" w:rsidRPr="008B687A">
        <w:rPr>
          <w:bCs/>
        </w:rPr>
        <w:t xml:space="preserve"> </w:t>
      </w:r>
      <w:r w:rsidRPr="008B687A">
        <w:rPr>
          <w:bCs/>
        </w:rPr>
        <w:t>Š</w:t>
      </w:r>
      <w:r w:rsidR="00A56D3B" w:rsidRPr="008B687A">
        <w:rPr>
          <w:bCs/>
        </w:rPr>
        <w:t xml:space="preserve"> </w:t>
      </w:r>
      <w:r w:rsidRPr="008B687A">
        <w:rPr>
          <w:bCs/>
        </w:rPr>
        <w:t>E</w:t>
      </w:r>
      <w:r w:rsidR="00A56D3B" w:rsidRPr="008B687A">
        <w:rPr>
          <w:bCs/>
        </w:rPr>
        <w:t xml:space="preserve"> </w:t>
      </w:r>
      <w:r w:rsidRPr="008B687A">
        <w:rPr>
          <w:bCs/>
        </w:rPr>
        <w:t>N</w:t>
      </w:r>
      <w:r w:rsidR="00A56D3B" w:rsidRPr="008B687A">
        <w:rPr>
          <w:bCs/>
        </w:rPr>
        <w:t xml:space="preserve"> </w:t>
      </w:r>
      <w:r w:rsidRPr="008B687A">
        <w:rPr>
          <w:bCs/>
        </w:rPr>
        <w:t>J</w:t>
      </w:r>
      <w:r w:rsidR="00A56D3B" w:rsidRPr="008B687A">
        <w:rPr>
          <w:bCs/>
        </w:rPr>
        <w:t xml:space="preserve"> </w:t>
      </w:r>
      <w:r w:rsidRPr="008B687A">
        <w:rPr>
          <w:bCs/>
        </w:rPr>
        <w:t>E</w:t>
      </w:r>
    </w:p>
    <w:p w:rsidRDefault="00570F32" w:rsidP="00360BE2" w:rsidR="00570F32" w:rsidRPr="008B687A">
      <w:pPr>
        <w:jc w:val="center"/>
      </w:pPr>
    </w:p>
    <w:p w:rsidRDefault="00CE078E" w:rsidP="00CE078E" w:rsidR="00CE078E" w:rsidRPr="008B687A">
      <w:pPr>
        <w:jc w:val="both"/>
      </w:pPr>
      <w:r w:rsidRPr="008B687A">
        <w:tab/>
      </w:r>
      <w:r w:rsidRPr="008B687A">
        <w:tab/>
        <w:t xml:space="preserve">Trgovački sud u Rijeci, po stečajnom sucu Veri Jelenović, postupajući po prijedlogu predlagatelja </w:t>
      </w:r>
      <w:r w:rsidR="008B687A" w:rsidRPr="008B687A">
        <w:t xml:space="preserve">Financijska agencija Regionalni centar: Rijeka, Nagodbeno vijeće: RI07, Rijeka, Frana Kurelca 8, OIB: 85821130368, radi pokretanja stečajnog postupka nad dužnikom </w:t>
      </w:r>
      <w:r w:rsidR="008B687A" w:rsidRPr="008B687A">
        <w:rPr>
          <w:bCs/>
        </w:rPr>
        <w:t>Adria 24</w:t>
      </w:r>
      <w:r w:rsidR="008B687A" w:rsidRPr="008B687A">
        <w:t xml:space="preserve"> društvo s ograničenom odgovornošću za usluge i putnička agencija Rijeka, Supilova 6, OIB: 18835034698</w:t>
      </w:r>
      <w:r w:rsidR="003C5F53" w:rsidRPr="008B687A">
        <w:t xml:space="preserve">, </w:t>
      </w:r>
      <w:r w:rsidRPr="008B687A">
        <w:t xml:space="preserve">dana </w:t>
      </w:r>
      <w:r w:rsidR="00ED5933" w:rsidRPr="008B687A">
        <w:t>20</w:t>
      </w:r>
      <w:r w:rsidRPr="008B687A">
        <w:t xml:space="preserve">. listopada 2015. godine </w:t>
      </w:r>
    </w:p>
    <w:p w:rsidRDefault="00360BE2" w:rsidP="00360BE2" w:rsidR="00360BE2" w:rsidRPr="008B687A">
      <w:pPr>
        <w:jc w:val="both"/>
      </w:pPr>
    </w:p>
    <w:p w:rsidRDefault="00360BE2" w:rsidP="00360BE2" w:rsidR="00360BE2" w:rsidRPr="008B687A">
      <w:pPr>
        <w:jc w:val="center"/>
      </w:pPr>
      <w:r w:rsidRPr="008B687A">
        <w:t>r i j e š i o  j e</w:t>
      </w:r>
    </w:p>
    <w:p w:rsidRDefault="005D23EA" w:rsidP="00360BE2" w:rsidR="005D23EA" w:rsidRPr="008B687A">
      <w:pPr>
        <w:jc w:val="center"/>
      </w:pPr>
    </w:p>
    <w:p w:rsidRDefault="00360BE2" w:rsidP="00781C16" w:rsidR="00360BE2" w:rsidRPr="008B687A">
      <w:pPr>
        <w:numPr>
          <w:ilvl w:val="0"/>
          <w:numId w:val="1"/>
        </w:numPr>
        <w:jc w:val="both"/>
        <w:rPr>
          <w:bCs/>
        </w:rPr>
      </w:pPr>
      <w:r w:rsidRPr="008B687A">
        <w:rPr>
          <w:bCs/>
        </w:rPr>
        <w:t>Otvara se s</w:t>
      </w:r>
      <w:r w:rsidR="00781C16" w:rsidRPr="008B687A">
        <w:rPr>
          <w:bCs/>
        </w:rPr>
        <w:t xml:space="preserve">tečajni postupak nad </w:t>
      </w:r>
      <w:r w:rsidR="00BD384A" w:rsidRPr="008B687A">
        <w:t xml:space="preserve">dužnikom </w:t>
      </w:r>
      <w:r w:rsidR="008B687A" w:rsidRPr="008B687A">
        <w:rPr>
          <w:bCs/>
        </w:rPr>
        <w:t>Adria 24</w:t>
      </w:r>
      <w:r w:rsidR="008B687A" w:rsidRPr="008B687A">
        <w:t xml:space="preserve"> društvo s ograničenom odgovornošću za usluge i putnička agencija Rijeka, Supilova 6, OIB: 18835034698</w:t>
      </w:r>
      <w:r w:rsidR="00FE17A1" w:rsidRPr="008B687A">
        <w:t>, MBS:</w:t>
      </w:r>
      <w:r w:rsidR="008B687A" w:rsidRPr="008B687A">
        <w:t xml:space="preserve"> 040244783</w:t>
      </w:r>
      <w:r w:rsidR="00557AD1" w:rsidRPr="008B687A">
        <w:rPr>
          <w:bCs/>
        </w:rPr>
        <w:t>.</w:t>
      </w:r>
    </w:p>
    <w:p w:rsidRDefault="00C5695B" w:rsidP="00360BE2" w:rsidR="00C5695B" w:rsidRPr="008B687A">
      <w:pPr>
        <w:numPr>
          <w:ilvl w:val="0"/>
          <w:numId w:val="1"/>
        </w:numPr>
        <w:jc w:val="both"/>
        <w:rPr>
          <w:bCs/>
        </w:rPr>
      </w:pPr>
      <w:r w:rsidRPr="008B687A">
        <w:t xml:space="preserve">Oglas o otvaranju stečajnog postupka istaknut će se na oglasnoj ploči suda dana </w:t>
      </w:r>
      <w:r w:rsidR="00ED5933" w:rsidRPr="008B687A">
        <w:t>20</w:t>
      </w:r>
      <w:r w:rsidR="00B4373B" w:rsidRPr="008B687A">
        <w:t>. listopada</w:t>
      </w:r>
      <w:r w:rsidR="00497B87" w:rsidRPr="008B687A">
        <w:t xml:space="preserve"> 2015</w:t>
      </w:r>
      <w:r w:rsidRPr="008B687A">
        <w:t>. godine u 1</w:t>
      </w:r>
      <w:r w:rsidR="00744D1C" w:rsidRPr="008B687A">
        <w:t>5</w:t>
      </w:r>
      <w:r w:rsidRPr="008B687A">
        <w:t>,00 sati.</w:t>
      </w:r>
    </w:p>
    <w:p w:rsidRDefault="00360BE2" w:rsidP="00360BE2" w:rsidR="00360BE2" w:rsidRPr="008B687A">
      <w:pPr>
        <w:numPr>
          <w:ilvl w:val="0"/>
          <w:numId w:val="1"/>
        </w:numPr>
        <w:jc w:val="both"/>
        <w:rPr>
          <w:bCs/>
        </w:rPr>
      </w:pPr>
      <w:r w:rsidRPr="008B687A">
        <w:t xml:space="preserve">Za stečajnog upravitelja imenuje se </w:t>
      </w:r>
      <w:r w:rsidR="00552C37" w:rsidRPr="008B687A">
        <w:t>Želimir Uršulin, Ivanec, Trg hrvatskih Ivanovaca 9</w:t>
      </w:r>
      <w:r w:rsidR="00BD384A" w:rsidRPr="008B687A">
        <w:t xml:space="preserve">, </w:t>
      </w:r>
      <w:r w:rsidR="000E618B" w:rsidRPr="008B687A">
        <w:t xml:space="preserve">OIB: </w:t>
      </w:r>
      <w:r w:rsidR="00552C37" w:rsidRPr="008B687A">
        <w:t>03842320752</w:t>
      </w:r>
      <w:r w:rsidR="0081532F" w:rsidRPr="008B687A">
        <w:t>.</w:t>
      </w:r>
    </w:p>
    <w:p w:rsidRDefault="00360BE2" w:rsidP="00360BE2" w:rsidR="00360BE2" w:rsidRPr="008B687A">
      <w:pPr>
        <w:numPr>
          <w:ilvl w:val="0"/>
          <w:numId w:val="1"/>
        </w:numPr>
        <w:jc w:val="both"/>
        <w:rPr>
          <w:bCs/>
        </w:rPr>
      </w:pPr>
      <w:r w:rsidRPr="008B687A">
        <w:rPr>
          <w:bCs/>
        </w:rPr>
        <w:t xml:space="preserve"> Zaključuje se stečajni postupak </w:t>
      </w:r>
      <w:r w:rsidR="00781C16" w:rsidRPr="008B687A">
        <w:rPr>
          <w:bCs/>
        </w:rPr>
        <w:t xml:space="preserve">nad </w:t>
      </w:r>
      <w:r w:rsidR="00BD384A" w:rsidRPr="008B687A">
        <w:t xml:space="preserve">dužnikom </w:t>
      </w:r>
      <w:r w:rsidR="008B687A" w:rsidRPr="008B687A">
        <w:rPr>
          <w:bCs/>
        </w:rPr>
        <w:t>Adria 24</w:t>
      </w:r>
      <w:r w:rsidR="008B687A" w:rsidRPr="008B687A">
        <w:t xml:space="preserve"> društvo s ograničenom odgovornošću za usluge i putnička agencija Rijeka, Supilova 6, OIB: 18835034698</w:t>
      </w:r>
      <w:r w:rsidR="001210E4" w:rsidRPr="008B687A">
        <w:t xml:space="preserve">, MBS: </w:t>
      </w:r>
      <w:r w:rsidR="008B687A" w:rsidRPr="008B687A">
        <w:t>040244783</w:t>
      </w:r>
      <w:r w:rsidR="0081532F" w:rsidRPr="008B687A">
        <w:t>.</w:t>
      </w:r>
    </w:p>
    <w:p w:rsidRDefault="0004736A" w:rsidP="00360BE2" w:rsidR="006830EE" w:rsidRPr="008B687A">
      <w:pPr>
        <w:numPr>
          <w:ilvl w:val="0"/>
          <w:numId w:val="1"/>
        </w:numPr>
        <w:jc w:val="both"/>
        <w:rPr>
          <w:bCs/>
        </w:rPr>
      </w:pPr>
      <w:r w:rsidRPr="008B687A">
        <w:t>Otvaranje stečajnog postupka upisati će se u sudski registar ovog suda, a</w:t>
      </w:r>
      <w:r w:rsidR="006830EE" w:rsidRPr="008B687A">
        <w:rPr>
          <w:bCs/>
        </w:rPr>
        <w:t xml:space="preserve"> po  pravomoćnosti </w:t>
      </w:r>
      <w:r w:rsidRPr="008B687A">
        <w:rPr>
          <w:bCs/>
        </w:rPr>
        <w:t xml:space="preserve">ovog rješenja će  se isto rješenje još jednom </w:t>
      </w:r>
      <w:r w:rsidR="006830EE" w:rsidRPr="008B687A">
        <w:rPr>
          <w:bCs/>
        </w:rPr>
        <w:t xml:space="preserve">dostaviti sudskom registru ovog suda </w:t>
      </w:r>
      <w:r w:rsidRPr="008B687A">
        <w:rPr>
          <w:bCs/>
        </w:rPr>
        <w:t xml:space="preserve">uz potvrdu pravomoćnosti </w:t>
      </w:r>
      <w:r w:rsidR="006830EE" w:rsidRPr="008B687A">
        <w:rPr>
          <w:bCs/>
        </w:rPr>
        <w:t>radi  brisanja dužnika.</w:t>
      </w:r>
    </w:p>
    <w:p w:rsidRDefault="00360BE2" w:rsidP="00360BE2" w:rsidR="00360BE2" w:rsidRPr="008B687A">
      <w:pPr>
        <w:jc w:val="center"/>
      </w:pPr>
    </w:p>
    <w:p w:rsidRDefault="00570F32" w:rsidP="00360BE2" w:rsidR="00570F32" w:rsidRPr="008B687A">
      <w:pPr>
        <w:jc w:val="center"/>
      </w:pPr>
    </w:p>
    <w:p w:rsidRDefault="00360BE2" w:rsidP="00360BE2" w:rsidR="00360BE2" w:rsidRPr="008B687A">
      <w:pPr>
        <w:jc w:val="center"/>
      </w:pPr>
      <w:r w:rsidRPr="008B687A">
        <w:t>Obrazloženje</w:t>
      </w:r>
    </w:p>
    <w:p w:rsidRDefault="009F41CE" w:rsidP="00360BE2" w:rsidR="009F41CE" w:rsidRPr="008B687A">
      <w:pPr>
        <w:jc w:val="center"/>
      </w:pPr>
    </w:p>
    <w:p w:rsidRDefault="00744D1C" w:rsidP="00744D1C" w:rsidR="00744D1C" w:rsidRPr="008B687A">
      <w:pPr>
        <w:jc w:val="both"/>
        <w:rPr>
          <w:bCs/>
        </w:rPr>
      </w:pPr>
      <w:r w:rsidRPr="008B687A">
        <w:tab/>
      </w:r>
      <w:r w:rsidRPr="008B687A">
        <w:tab/>
        <w:t>Predlagatelj</w:t>
      </w:r>
      <w:r w:rsidR="008169D8" w:rsidRPr="008B687A">
        <w:t xml:space="preserve"> </w:t>
      </w:r>
      <w:r w:rsidR="00F057D3" w:rsidRPr="008B687A">
        <w:t>je</w:t>
      </w:r>
      <w:r w:rsidR="008169D8" w:rsidRPr="008B687A">
        <w:t xml:space="preserve"> </w:t>
      </w:r>
      <w:r w:rsidRPr="008B687A">
        <w:t xml:space="preserve">dana </w:t>
      </w:r>
      <w:r w:rsidR="008B687A">
        <w:t>4. studenoga</w:t>
      </w:r>
      <w:r w:rsidR="001210E4" w:rsidRPr="008B687A">
        <w:t xml:space="preserve"> 2014</w:t>
      </w:r>
      <w:r w:rsidR="00F057D3" w:rsidRPr="008B687A">
        <w:t>. godine podnio</w:t>
      </w:r>
      <w:r w:rsidRPr="008B687A">
        <w:t xml:space="preserve"> sudu prijedlog za otvaranje stečajnog postupka </w:t>
      </w:r>
      <w:r w:rsidR="00781C16" w:rsidRPr="008B687A">
        <w:rPr>
          <w:bCs/>
        </w:rPr>
        <w:t xml:space="preserve">nad </w:t>
      </w:r>
      <w:r w:rsidR="00BD384A" w:rsidRPr="008B687A">
        <w:t xml:space="preserve">dužnikom </w:t>
      </w:r>
      <w:r w:rsidR="008B687A" w:rsidRPr="008B687A">
        <w:rPr>
          <w:bCs/>
        </w:rPr>
        <w:t>Adria 24</w:t>
      </w:r>
      <w:r w:rsidR="008B687A" w:rsidRPr="008B687A">
        <w:t xml:space="preserve"> društvo s ograničenom odgovornošću za usluge i putnička agencija Rijeka, Supilova 6, OIB: 18835034698</w:t>
      </w:r>
      <w:r w:rsidR="001210E4" w:rsidRPr="008B687A">
        <w:t>.</w:t>
      </w:r>
    </w:p>
    <w:p w:rsidRDefault="006830EE" w:rsidP="00360BE2" w:rsidR="006830EE" w:rsidRPr="008B687A">
      <w:pPr>
        <w:jc w:val="both"/>
      </w:pPr>
      <w:r w:rsidRPr="008B687A">
        <w:rPr>
          <w:bCs/>
        </w:rPr>
        <w:tab/>
      </w:r>
      <w:r w:rsidRPr="008B687A">
        <w:rPr>
          <w:bCs/>
        </w:rPr>
        <w:tab/>
      </w:r>
      <w:r w:rsidR="00180CE9" w:rsidRPr="008B687A">
        <w:rPr>
          <w:bCs/>
        </w:rPr>
        <w:t>Rješenjem ovog suda posl. br. St-</w:t>
      </w:r>
      <w:r w:rsidR="008B687A">
        <w:rPr>
          <w:bCs/>
        </w:rPr>
        <w:t>315</w:t>
      </w:r>
      <w:r w:rsidR="001210E4" w:rsidRPr="008B687A">
        <w:rPr>
          <w:bCs/>
        </w:rPr>
        <w:t>/2014</w:t>
      </w:r>
      <w:r w:rsidR="003D2BDF" w:rsidRPr="008B687A">
        <w:rPr>
          <w:bCs/>
        </w:rPr>
        <w:t xml:space="preserve"> od </w:t>
      </w:r>
      <w:r w:rsidR="001210E4" w:rsidRPr="008B687A">
        <w:rPr>
          <w:bCs/>
        </w:rPr>
        <w:t>13</w:t>
      </w:r>
      <w:r w:rsidR="00552C37" w:rsidRPr="008B687A">
        <w:rPr>
          <w:bCs/>
        </w:rPr>
        <w:t>. siječnja 2015</w:t>
      </w:r>
      <w:r w:rsidR="00180CE9" w:rsidRPr="008B687A">
        <w:rPr>
          <w:bCs/>
        </w:rPr>
        <w:t xml:space="preserve">. godine pokrenut je prethodni postupak radi utvrđivanja uvjeta za otvaranje stečajnog postupka </w:t>
      </w:r>
      <w:r w:rsidR="00781C16" w:rsidRPr="008B687A">
        <w:rPr>
          <w:bCs/>
        </w:rPr>
        <w:t xml:space="preserve">nad </w:t>
      </w:r>
      <w:r w:rsidR="00BD384A" w:rsidRPr="008B687A">
        <w:rPr>
          <w:bCs/>
        </w:rPr>
        <w:t xml:space="preserve">dužnikom </w:t>
      </w:r>
      <w:r w:rsidR="008B687A" w:rsidRPr="008B687A">
        <w:rPr>
          <w:bCs/>
        </w:rPr>
        <w:t>Adria 24</w:t>
      </w:r>
      <w:r w:rsidR="008B687A" w:rsidRPr="008B687A">
        <w:t xml:space="preserve"> društvo s ograničenom odgovornošću za usluge i putnička agencija Rijeka, Supilova 6, OIB: 18835034698</w:t>
      </w:r>
      <w:r w:rsidR="00180CE9" w:rsidRPr="008B687A">
        <w:t>.</w:t>
      </w:r>
    </w:p>
    <w:p w:rsidRDefault="000E618B" w:rsidP="000E618B" w:rsidR="000E618B" w:rsidRPr="008B687A">
      <w:pPr>
        <w:jc w:val="both"/>
        <w:rPr>
          <w:bCs/>
        </w:rPr>
      </w:pPr>
      <w:r w:rsidRPr="008B687A">
        <w:tab/>
      </w:r>
      <w:r w:rsidRPr="008B687A">
        <w:tab/>
        <w:t xml:space="preserve">Tijekom prethodnog postupka je sud utvrdio postojanje kod dužnika stečajnog razloga nesposobnosti </w:t>
      </w:r>
      <w:r w:rsidRPr="008B687A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8B687A">
      <w:pPr>
        <w:jc w:val="both"/>
        <w:rPr>
          <w:bCs/>
        </w:rPr>
      </w:pPr>
      <w:r w:rsidRPr="008B687A">
        <w:rPr>
          <w:bCs/>
        </w:rPr>
        <w:lastRenderedPageBreak/>
        <w:tab/>
      </w:r>
      <w:r w:rsidRPr="008B687A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8B687A">
          <w:rPr>
            <w:bCs/>
          </w:rPr>
          <w:t>4. st</w:t>
        </w:r>
      </w:smartTag>
      <w:r w:rsidRPr="008B687A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8B687A">
      <w:pPr>
        <w:jc w:val="both"/>
        <w:rPr>
          <w:bCs/>
        </w:rPr>
      </w:pPr>
      <w:r w:rsidRPr="008B687A">
        <w:rPr>
          <w:bCs/>
        </w:rPr>
        <w:tab/>
      </w:r>
      <w:r w:rsidRPr="008B687A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8B687A">
          <w:rPr>
            <w:bCs/>
          </w:rPr>
          <w:t>63. st</w:t>
        </w:r>
      </w:smartTag>
      <w:r w:rsidRPr="008B687A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8B687A">
      <w:pPr>
        <w:jc w:val="both"/>
        <w:rPr>
          <w:bCs/>
        </w:rPr>
      </w:pPr>
      <w:r w:rsidRPr="008B687A">
        <w:rPr>
          <w:bCs/>
        </w:rPr>
        <w:tab/>
      </w:r>
      <w:r w:rsidRPr="008B687A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8B687A">
        <w:rPr>
          <w:bCs/>
        </w:rPr>
        <w:t>5. ožujka</w:t>
      </w:r>
      <w:r w:rsidR="00781C16" w:rsidRPr="008B687A">
        <w:rPr>
          <w:bCs/>
        </w:rPr>
        <w:t xml:space="preserve"> 2015</w:t>
      </w:r>
      <w:r w:rsidRPr="008B687A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8B687A">
      <w:pPr>
        <w:jc w:val="both"/>
        <w:rPr>
          <w:bCs/>
        </w:rPr>
      </w:pPr>
      <w:r w:rsidRPr="008B687A">
        <w:rPr>
          <w:bCs/>
        </w:rPr>
        <w:tab/>
      </w:r>
      <w:r w:rsidRPr="008B687A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8B687A">
      <w:pPr>
        <w:jc w:val="both"/>
        <w:rPr>
          <w:bCs/>
        </w:rPr>
      </w:pPr>
      <w:r w:rsidRPr="008B687A">
        <w:rPr>
          <w:bCs/>
        </w:rPr>
        <w:tab/>
      </w:r>
      <w:r w:rsidRPr="008B687A">
        <w:rPr>
          <w:bCs/>
        </w:rPr>
        <w:tab/>
      </w:r>
      <w:r w:rsidRPr="008B687A">
        <w:rPr>
          <w:bCs/>
        </w:rPr>
        <w:tab/>
      </w:r>
      <w:r w:rsidRPr="008B687A">
        <w:rPr>
          <w:bCs/>
        </w:rPr>
        <w:tab/>
        <w:t xml:space="preserve">Rijeka, </w:t>
      </w:r>
      <w:r w:rsidR="004C7702" w:rsidRPr="008B687A">
        <w:rPr>
          <w:bCs/>
        </w:rPr>
        <w:t>20</w:t>
      </w:r>
      <w:r w:rsidR="000E618B" w:rsidRPr="008B687A">
        <w:rPr>
          <w:bCs/>
        </w:rPr>
        <w:t>. listopada</w:t>
      </w:r>
      <w:r w:rsidR="008169D8" w:rsidRPr="008B687A">
        <w:rPr>
          <w:bCs/>
        </w:rPr>
        <w:t xml:space="preserve"> 201</w:t>
      </w:r>
      <w:r w:rsidR="00497B87" w:rsidRPr="008B687A">
        <w:rPr>
          <w:bCs/>
        </w:rPr>
        <w:t>5</w:t>
      </w:r>
      <w:r w:rsidRPr="008B687A">
        <w:rPr>
          <w:bCs/>
        </w:rPr>
        <w:t xml:space="preserve">. </w:t>
      </w:r>
      <w:r w:rsidR="009F41CE" w:rsidRPr="008B687A">
        <w:rPr>
          <w:bCs/>
        </w:rPr>
        <w:t xml:space="preserve"> </w:t>
      </w:r>
      <w:r w:rsidRPr="008B687A">
        <w:rPr>
          <w:bCs/>
        </w:rPr>
        <w:t>g</w:t>
      </w:r>
      <w:r w:rsidR="009F41CE" w:rsidRPr="008B687A">
        <w:rPr>
          <w:bCs/>
        </w:rPr>
        <w:t>odine</w:t>
      </w:r>
    </w:p>
    <w:p w:rsidRDefault="004534EF" w:rsidP="00360BE2" w:rsidR="004534EF" w:rsidRPr="008B687A">
      <w:pPr>
        <w:jc w:val="both"/>
        <w:rPr>
          <w:bCs/>
        </w:rPr>
      </w:pPr>
    </w:p>
    <w:p w:rsidRDefault="00497B87" w:rsidR="00497B87" w:rsidRPr="008B687A">
      <w:pPr>
        <w:jc w:val="both"/>
      </w:pPr>
      <w:r w:rsidRPr="008B687A">
        <w:t xml:space="preserve">                                                                                                 Stečajni sudac</w:t>
      </w:r>
    </w:p>
    <w:p w:rsidRDefault="00497B87" w:rsidR="00497B87" w:rsidRPr="008B687A">
      <w:pPr>
        <w:jc w:val="both"/>
      </w:pPr>
      <w:r w:rsidRPr="008B687A">
        <w:t xml:space="preserve">                                                                                                 Vera Jelenović </w:t>
      </w:r>
    </w:p>
    <w:p w:rsidRDefault="00497B87" w:rsidR="00497B87" w:rsidRPr="008B687A">
      <w:pPr>
        <w:jc w:val="both"/>
      </w:pPr>
    </w:p>
    <w:p w:rsidRDefault="00360BE2" w:rsidP="00360BE2" w:rsidR="00360BE2" w:rsidRPr="008B687A">
      <w:pPr>
        <w:jc w:val="both"/>
        <w:rPr>
          <w:bCs/>
        </w:rPr>
      </w:pPr>
    </w:p>
    <w:p w:rsidRDefault="00360BE2" w:rsidP="00360BE2" w:rsidR="00360BE2" w:rsidRPr="008B687A">
      <w:pPr>
        <w:jc w:val="both"/>
        <w:rPr>
          <w:bCs/>
        </w:rPr>
      </w:pPr>
    </w:p>
    <w:p w:rsidRDefault="00360BE2" w:rsidP="00570F32" w:rsidR="00360BE2" w:rsidRPr="008B687A">
      <w:pPr>
        <w:jc w:val="both"/>
        <w:rPr>
          <w:bCs/>
        </w:rPr>
      </w:pPr>
      <w:r w:rsidRPr="008B687A">
        <w:rPr>
          <w:bCs/>
        </w:rPr>
        <w:t xml:space="preserve"> </w:t>
      </w:r>
      <w:r w:rsidRPr="008B687A">
        <w:tab/>
      </w:r>
      <w:r w:rsidRPr="008B687A">
        <w:rPr>
          <w:bCs/>
        </w:rPr>
        <w:t>UPUTA O PRAVNOM LIJEKU:</w:t>
      </w:r>
    </w:p>
    <w:p w:rsidRDefault="00360BE2" w:rsidP="00570F32" w:rsidR="004534EF" w:rsidRPr="008B687A">
      <w:pPr>
        <w:jc w:val="both"/>
      </w:pPr>
      <w:r w:rsidRPr="008B687A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8B687A">
      <w:pPr>
        <w:jc w:val="both"/>
      </w:pPr>
      <w:r w:rsidRPr="008B687A">
        <w:t>Žalba se podnosi sudu u dva primjerka u roku od 8 dana od primitka rješenja, a o žalbi odlučuje Visoki trgovački sud Republike Hrvatske.</w:t>
      </w:r>
    </w:p>
    <w:p w:rsidRDefault="00360BE2" w:rsidP="00570F32" w:rsidR="00360BE2" w:rsidRPr="008B687A">
      <w:pPr>
        <w:jc w:val="both"/>
      </w:pPr>
      <w:r w:rsidRPr="008B687A">
        <w:tab/>
        <w:t>Protiv rješenja o zaključenju stečajnog postupka dopuštena je žalba u roku od 8 dana.</w:t>
      </w:r>
    </w:p>
    <w:p w:rsidRDefault="005D23EA" w:rsidP="00570F32" w:rsidR="005D23EA" w:rsidRPr="008B687A">
      <w:pPr>
        <w:jc w:val="both"/>
      </w:pPr>
    </w:p>
    <w:p w:rsidRDefault="009F41CE" w:rsidP="00570F32" w:rsidR="009F41CE" w:rsidRPr="008B687A">
      <w:pPr>
        <w:jc w:val="both"/>
      </w:pPr>
    </w:p>
    <w:p w:rsidRDefault="009F41CE" w:rsidP="00570F32" w:rsidR="009F41CE" w:rsidRPr="008B687A">
      <w:pPr>
        <w:jc w:val="both"/>
      </w:pPr>
    </w:p>
    <w:p w:rsidRDefault="00067DC2" w:rsidP="00570F32" w:rsidR="00067DC2" w:rsidRPr="008B687A">
      <w:pPr>
        <w:jc w:val="both"/>
      </w:pPr>
    </w:p>
    <w:p w:rsidRDefault="007C72FB" w:rsidP="00570F32" w:rsidR="007C72FB" w:rsidRPr="008B687A">
      <w:pPr>
        <w:jc w:val="both"/>
      </w:pPr>
    </w:p>
    <w:p w:rsidRDefault="007C72FB" w:rsidP="00570F32" w:rsidR="007C72FB" w:rsidRPr="008B687A">
      <w:pPr>
        <w:jc w:val="both"/>
      </w:pPr>
    </w:p>
    <w:p w:rsidRDefault="007C72FB" w:rsidP="00570F32" w:rsidR="007C72FB" w:rsidRPr="008B687A">
      <w:pPr>
        <w:jc w:val="both"/>
      </w:pPr>
    </w:p>
    <w:p w:rsidRDefault="007C72FB" w:rsidP="00570F32" w:rsidR="007C72FB" w:rsidRPr="008B687A">
      <w:pPr>
        <w:jc w:val="both"/>
      </w:pPr>
    </w:p>
    <w:p w:rsidRDefault="007C72FB" w:rsidP="00570F32" w:rsidR="007C72FB" w:rsidRPr="008B687A">
      <w:pPr>
        <w:jc w:val="both"/>
      </w:pPr>
    </w:p>
    <w:p w:rsidRDefault="007C72FB" w:rsidP="00570F32" w:rsidR="007C72FB" w:rsidRPr="008B687A">
      <w:pPr>
        <w:jc w:val="both"/>
      </w:pPr>
    </w:p>
    <w:p w:rsidRDefault="00067DC2" w:rsidP="00570F32" w:rsidR="00067DC2" w:rsidRPr="008B687A">
      <w:pPr>
        <w:jc w:val="both"/>
      </w:pPr>
    </w:p>
    <w:p w:rsidRDefault="00067DC2" w:rsidP="00570F32" w:rsidR="00067DC2" w:rsidRPr="008B687A">
      <w:pPr>
        <w:jc w:val="both"/>
      </w:pPr>
    </w:p>
    <w:p w:rsidRDefault="00781C16" w:rsidP="00570F32" w:rsidR="00781C16" w:rsidRPr="008B687A">
      <w:pPr>
        <w:jc w:val="both"/>
      </w:pPr>
    </w:p>
    <w:p w:rsidRDefault="00781C16" w:rsidP="00570F32" w:rsidR="00781C16" w:rsidRPr="008B687A">
      <w:pPr>
        <w:jc w:val="both"/>
      </w:pPr>
    </w:p>
    <w:p w:rsidRDefault="00067DC2" w:rsidP="00570F32" w:rsidR="00067DC2" w:rsidRPr="008B687A">
      <w:pPr>
        <w:jc w:val="both"/>
      </w:pPr>
    </w:p>
    <w:p w:rsidRDefault="005D23EA" w:rsidP="00570F32" w:rsidR="005D23EA" w:rsidRPr="008B687A">
      <w:pPr>
        <w:jc w:val="both"/>
      </w:pPr>
    </w:p>
    <w:p w:rsidRDefault="00E50221" w:rsidP="00E50221" w:rsidR="00E50221" w:rsidRPr="008B687A">
      <w:r w:rsidRPr="008B687A">
        <w:t>DNA:</w:t>
      </w:r>
    </w:p>
    <w:p w:rsidRDefault="00E50221" w:rsidP="00E50221" w:rsidR="00E50221" w:rsidRPr="008B687A"/>
    <w:p w:rsidRDefault="009B0D4C" w:rsidP="00744D1C" w:rsidR="009B0D4C" w:rsidRPr="008B687A">
      <w:pPr>
        <w:jc w:val="both"/>
      </w:pPr>
      <w:r w:rsidRPr="008B687A">
        <w:t>- predlagatelj</w:t>
      </w:r>
      <w:r w:rsidR="008B62DD" w:rsidRPr="008B687A">
        <w:t>u</w:t>
      </w:r>
    </w:p>
    <w:p w:rsidRDefault="00744D1C" w:rsidP="00744D1C" w:rsidR="00744D1C" w:rsidRPr="008B687A">
      <w:pPr>
        <w:jc w:val="both"/>
      </w:pPr>
      <w:r w:rsidRPr="008B687A">
        <w:t>-</w:t>
      </w:r>
      <w:r w:rsidR="00A232AA" w:rsidRPr="008B687A">
        <w:t xml:space="preserve"> </w:t>
      </w:r>
      <w:r w:rsidR="008B62DD" w:rsidRPr="008B687A">
        <w:t>dužniku</w:t>
      </w:r>
      <w:r w:rsidRPr="008B687A">
        <w:t>,</w:t>
      </w:r>
    </w:p>
    <w:p w:rsidRDefault="00744D1C" w:rsidP="00744D1C" w:rsidR="00744D1C" w:rsidRPr="008B687A">
      <w:pPr>
        <w:jc w:val="both"/>
      </w:pPr>
      <w:r w:rsidRPr="008B687A">
        <w:t xml:space="preserve">- FINA </w:t>
      </w:r>
      <w:r w:rsidR="00552C37" w:rsidRPr="008B687A">
        <w:t>Rijeka</w:t>
      </w:r>
      <w:r w:rsidR="00D12A6A" w:rsidRPr="008B687A">
        <w:t xml:space="preserve"> </w:t>
      </w:r>
    </w:p>
    <w:p w:rsidRDefault="00552C37" w:rsidP="00744D1C" w:rsidR="00744D1C" w:rsidRPr="008B687A">
      <w:pPr>
        <w:jc w:val="both"/>
      </w:pPr>
      <w:r w:rsidRPr="008B687A">
        <w:t>- ŽDO Rijeka</w:t>
      </w:r>
    </w:p>
    <w:p w:rsidRDefault="00744D1C" w:rsidP="00744D1C" w:rsidR="00744D1C" w:rsidRPr="008B687A">
      <w:pPr>
        <w:jc w:val="both"/>
      </w:pPr>
      <w:r w:rsidRPr="008B687A">
        <w:t xml:space="preserve">- stečajni upravitelj </w:t>
      </w:r>
    </w:p>
    <w:p w:rsidRDefault="00744D1C" w:rsidP="00744D1C" w:rsidR="00744D1C" w:rsidRPr="008B687A">
      <w:pPr>
        <w:jc w:val="both"/>
      </w:pPr>
      <w:r w:rsidRPr="008B687A">
        <w:t xml:space="preserve">- </w:t>
      </w:r>
      <w:r w:rsidR="000E618B" w:rsidRPr="008B687A">
        <w:t xml:space="preserve">e- </w:t>
      </w:r>
      <w:r w:rsidR="009A78AF" w:rsidRPr="008B687A">
        <w:t>oglas</w:t>
      </w:r>
      <w:r w:rsidRPr="008B687A">
        <w:t>n</w:t>
      </w:r>
      <w:r w:rsidR="007C72FB" w:rsidRPr="008B687A">
        <w:t>a</w:t>
      </w:r>
      <w:r w:rsidRPr="008B687A">
        <w:t xml:space="preserve"> ploč</w:t>
      </w:r>
      <w:r w:rsidR="007C72FB" w:rsidRPr="008B687A">
        <w:t>a</w:t>
      </w:r>
    </w:p>
    <w:p w:rsidRDefault="00E50221" w:rsidP="00E50221" w:rsidR="00E50221" w:rsidRPr="008B687A">
      <w:r w:rsidRPr="008B687A">
        <w:t>- sudski registar</w:t>
      </w:r>
      <w:r w:rsidR="00E44EEF" w:rsidRPr="008B687A">
        <w:t>– po pravomoćnosti rješenja dostaviti još jednom uz klauzulu pravomoćnosti</w:t>
      </w:r>
      <w:r w:rsidR="00C5695B" w:rsidRPr="008B687A">
        <w:t xml:space="preserve"> (s obzirom da otvaranje stečaja ima učinak od isticanja na oglasnu ploču suda)</w:t>
      </w:r>
    </w:p>
    <w:p w:rsidRDefault="00E50221" w:rsidP="00E50221" w:rsidR="00E50221" w:rsidRPr="008B687A"/>
    <w:p w:rsidRDefault="000B07D1" w:rsidP="00E50221" w:rsidR="00E50221" w:rsidRPr="008B687A">
      <w:r w:rsidRPr="008B687A">
        <w:t xml:space="preserve">Rijeka, </w:t>
      </w:r>
      <w:r w:rsidR="004C7702" w:rsidRPr="008B687A">
        <w:t>20</w:t>
      </w:r>
      <w:r w:rsidR="000E618B" w:rsidRPr="008B687A">
        <w:t xml:space="preserve">. listopada </w:t>
      </w:r>
      <w:r w:rsidR="00497B87" w:rsidRPr="008B687A">
        <w:t>2015</w:t>
      </w:r>
      <w:r w:rsidR="0054269C" w:rsidRPr="008B687A">
        <w:t>.g.</w:t>
      </w:r>
    </w:p>
    <w:p w:rsidRDefault="00497B87" w:rsidR="00497B87" w:rsidRPr="008B687A">
      <w:pPr>
        <w:jc w:val="both"/>
      </w:pPr>
      <w:r w:rsidRPr="008B687A">
        <w:t xml:space="preserve">                                                                                                 Stečajni sudac</w:t>
      </w:r>
    </w:p>
    <w:p w:rsidRDefault="00497B87" w:rsidR="00497B87" w:rsidRPr="008B687A">
      <w:pPr>
        <w:jc w:val="both"/>
      </w:pPr>
      <w:r w:rsidRPr="008B687A">
        <w:t xml:space="preserve">                                                                                                 Vera Jelenović </w:t>
      </w:r>
    </w:p>
    <w:p w:rsidRDefault="00497B87" w:rsidR="00497B87" w:rsidRPr="008B687A">
      <w:pPr>
        <w:jc w:val="both"/>
      </w:pPr>
    </w:p>
    <w:p w:rsidRDefault="00497B87" w:rsidR="00497B87" w:rsidRPr="008B687A">
      <w:pPr>
        <w:jc w:val="both"/>
      </w:pPr>
    </w:p>
    <w:p w:rsidRDefault="00497B87" w:rsidP="00497B87" w:rsidR="00497B87" w:rsidRPr="008B687A">
      <w:pPr>
        <w:jc w:val="both"/>
      </w:pPr>
    </w:p>
    <w:p w:rsidRDefault="00497B87" w:rsidR="00497B87" w:rsidRPr="008B687A">
      <w:pPr>
        <w:jc w:val="both"/>
      </w:pPr>
    </w:p>
    <w:p w:rsidRDefault="00E50221" w:rsidP="00497B87" w:rsidR="00E50221" w:rsidRPr="008B687A">
      <w:pPr>
        <w:jc w:val="both"/>
      </w:pPr>
    </w:p>
    <w:p w:rsidRDefault="00E50221" w:rsidR="00E50221" w:rsidRPr="008B687A">
      <w:pPr>
        <w:jc w:val="both"/>
      </w:pPr>
    </w:p>
    <w:p w:rsidRDefault="00E50221" w:rsidR="00E50221" w:rsidRPr="008B687A">
      <w:pPr>
        <w:jc w:val="both"/>
      </w:pPr>
    </w:p>
    <w:p w:rsidRDefault="00E50221" w:rsidP="00E50221" w:rsidR="00E50221" w:rsidRPr="008B687A">
      <w:pPr>
        <w:jc w:val="both"/>
      </w:pPr>
    </w:p>
    <w:p w:rsidRDefault="00E50221" w:rsidP="00E50221" w:rsidR="00E50221" w:rsidRPr="008B687A">
      <w:pPr>
        <w:jc w:val="both"/>
      </w:pPr>
    </w:p>
    <w:p w:rsidRDefault="00E21439" w:rsidP="00360BE2" w:rsidR="00E21439" w:rsidRPr="008B687A"/>
    <w:sectPr w:rsidSect="00E21176" w:rsidR="00E21439" w:rsidRPr="008B687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F56" w:rsidR="009A7F56">
      <w:r>
        <w:separator/>
      </w:r>
    </w:p>
  </w:endnote>
  <w:endnote w:id="0" w:type="continuationSeparator">
    <w:p w:rsidRDefault="009A7F56" w:rsidR="009A7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F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F56" w:rsidR="009A7F56">
      <w:r>
        <w:separator/>
      </w:r>
    </w:p>
  </w:footnote>
  <w:footnote w:id="0" w:type="continuationSeparator">
    <w:p w:rsidRDefault="009A7F56" w:rsidR="009A7F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8B687A">
      <w:t>315/2014-11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0E4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2C3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2F6B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687A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56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4D32"/>
    <w:rsid w:val="00D804EB"/>
    <w:rsid w:val="00D826AD"/>
    <w:rsid w:val="00D83E21"/>
    <w:rsid w:val="00D869FD"/>
    <w:rsid w:val="00D871E9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7A1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871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71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F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F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F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F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871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71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F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F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F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F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St-315/2014</izvorni_sadrzaj>
    <derivirana_varijabla naziv="DomainObject.Predmet.OznakaBroj_1">St-315/2014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24 d.o.o.  Rijeka</izvorni_sadrzaj>
    <derivirana_varijabla naziv="DomainObject.Predmet.ProtustrankaFormated_1">  ADRIA 24 d.o.o.  Rijeka</derivirana_varijabla>
  </DomainObject.Predmet.ProtustrankaFormated>
  <DomainObject.Predmet.ProtustrankaFormatedOIB>
    <izvorni_sadrzaj>  ADRIA 24 d.o.o.  Rijeka, OIB 18835034698</izvorni_sadrzaj>
    <derivirana_varijabla naziv="DomainObject.Predmet.ProtustrankaFormatedOIB_1">  ADRIA 24 d.o.o.  Rijeka, OIB 18835034698</derivirana_varijabla>
  </DomainObject.Predmet.ProtustrankaFormatedOIB>
  <DomainObject.Predmet.ProtustrankaFormatedWithAdress>
    <izvorni_sadrzaj> ADRIA 24 d.o.o.  Rijeka, Supilova 6, 51000 Rijeka</izvorni_sadrzaj>
    <derivirana_varijabla naziv="DomainObject.Predmet.ProtustrankaFormatedWithAdress_1"> ADRIA 24 d.o.o.  Rijeka, Supilova 6, 51000 Rijeka</derivirana_varijabla>
  </DomainObject.Predmet.ProtustrankaFormatedWithAdress>
  <DomainObject.Predmet.ProtustrankaFormatedWithAdressOIB>
    <izvorni_sadrzaj> ADRIA 24 d.o.o.  Rijeka, OIB 18835034698, Supilova 6, 51000 Rijeka</izvorni_sadrzaj>
    <derivirana_varijabla naziv="DomainObject.Predmet.ProtustrankaFormatedWithAdressOIB_1"> ADRIA 24 d.o.o.  Rijeka, OIB 18835034698, Supilova 6, 51000 Rijeka</derivirana_varijabla>
  </DomainObject.Predmet.ProtustrankaFormatedWithAdressOIB>
  <DomainObject.Predmet.ProtustrankaWithAdress>
    <izvorni_sadrzaj>ADRIA 24 d.o.o.  Rijeka Supilova 6, 51000 Rijeka</izvorni_sadrzaj>
    <derivirana_varijabla naziv="DomainObject.Predmet.ProtustrankaWithAdress_1">ADRIA 24 d.o.o.  Rijeka Supilova 6, 51000 Rijeka</derivirana_varijabla>
  </DomainObject.Predmet.ProtustrankaWithAdress>
  <DomainObject.Predmet.ProtustrankaWithAdressOIB>
    <izvorni_sadrzaj>ADRIA 24 d.o.o.  Rijeka, OIB 18835034698, Supilova 6, 51000 Rijeka</izvorni_sadrzaj>
    <derivirana_varijabla naziv="DomainObject.Predmet.ProtustrankaWithAdressOIB_1">ADRIA 24 d.o.o.  Rijeka, OIB 18835034698, Supilova 6, 51000 Rijeka</derivirana_varijabla>
  </DomainObject.Predmet.ProtustrankaWithAdressOIB>
  <DomainObject.Predmet.ProtustrankaNazivFormated>
    <izvorni_sadrzaj>ADRIA 24 d.o.o.  Rijeka</izvorni_sadrzaj>
    <derivirana_varijabla naziv="DomainObject.Predmet.ProtustrankaNazivFormated_1">ADRIA 24 d.o.o.  Rijeka</derivirana_varijabla>
  </DomainObject.Predmet.ProtustrankaNazivFormated>
  <DomainObject.Predmet.ProtustrankaNazivFormatedOIB>
    <izvorni_sadrzaj>ADRIA 24 d.o.o.  Rijeka, OIB 18835034698</izvorni_sadrzaj>
    <derivirana_varijabla naziv="DomainObject.Predmet.ProtustrankaNazivFormatedOIB_1">ADRIA 24 d.o.o.  Rijeka, OIB 18835034698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24 d.o.o.  Rijeka</item>
    </izvorni_sadrzaj>
    <derivirana_varijabla naziv="DomainObject.Predmet.ProtuStrankaListFormated_1">
      <item>ADRIA 24 d.o.o.  Rijeka</item>
    </derivirana_varijabla>
  </DomainObject.Predmet.ProtuStrankaListFormated>
  <DomainObject.Predmet.ProtuStrankaListFormatedOIB>
    <izvorni_sadrzaj>
      <item>ADRIA 24 d.o.o.  Rijeka, OIB 18835034698</item>
    </izvorni_sadrzaj>
    <derivirana_varijabla naziv="DomainObject.Predmet.ProtuStrankaListFormatedOIB_1">
      <item>ADRIA 24 d.o.o.  Rijeka, OIB 18835034698</item>
    </derivirana_varijabla>
  </DomainObject.Predmet.ProtuStrankaListFormatedOIB>
  <DomainObject.Predmet.ProtuStrankaListFormatedWithAdress>
    <izvorni_sadrzaj>
      <item>ADRIA 24 d.o.o.  Rijeka, Supilova 6, 51000 Rijeka</item>
    </izvorni_sadrzaj>
    <derivirana_varijabla naziv="DomainObject.Predmet.ProtuStrankaListFormatedWithAdress_1">
      <item>ADRIA 24 d.o.o.  Rijeka, Supilova 6, 51000 Rijeka</item>
    </derivirana_varijabla>
  </DomainObject.Predmet.ProtuStrankaListFormatedWithAdress>
  <DomainObject.Predmet.ProtuStrankaListFormatedWithAdressOIB>
    <izvorni_sadrzaj>
      <item>ADRIA 24 d.o.o.  Rijeka, OIB 18835034698, Supilova 6, 51000 Rijeka</item>
    </izvorni_sadrzaj>
    <derivirana_varijabla naziv="DomainObject.Predmet.ProtuStrankaListFormatedWithAdressOIB_1">
      <item>ADRIA 24 d.o.o.  Rijeka, OIB 18835034698, Supilova 6, 51000 Rijeka</item>
    </derivirana_varijabla>
  </DomainObject.Predmet.ProtuStrankaListFormatedWithAdressOIB>
  <DomainObject.Predmet.ProtuStrankaListNazivFormated>
    <izvorni_sadrzaj>
      <item>ADRIA 24 d.o.o.  Rijeka</item>
    </izvorni_sadrzaj>
    <derivirana_varijabla naziv="DomainObject.Predmet.ProtuStrankaListNazivFormated_1">
      <item>ADRIA 24 d.o.o.  Rijeka</item>
    </derivirana_varijabla>
  </DomainObject.Predmet.ProtuStrankaListNazivFormated>
  <DomainObject.Predmet.ProtuStrankaListNazivFormatedOIB>
    <izvorni_sadrzaj>
      <item>ADRIA 24 d.o.o.  Rijeka, OIB 18835034698</item>
    </izvorni_sadrzaj>
    <derivirana_varijabla naziv="DomainObject.Predmet.ProtuStrankaListNazivFormatedOIB_1">
      <item>ADRIA 24 d.o.o.  Rijeka, OIB 18835034698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24 d.o.o.  Rijeka</izvorni_sadrzaj>
    <derivirana_varijabla naziv="DomainObject.Predmet.ProtustrankaIDrugi_1">ADRIA 24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24 d.o.o.  Rijeka, OIB 18835034698, Supilova 6, 51000 Rijeka</izvorni_sadrzaj>
    <derivirana_varijabla naziv="DomainObject.Predmet.ProtustrankaIDrugiAdressOIB_1">ADRIA 24 d.o.o.  Rijeka, OIB 18835034698,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24 d.o.o.  Rijeka</item>
    </izvorni_sadrzaj>
    <derivirana_varijabla naziv="DomainObject.Predmet.SudioniciListNaziv_1">
      <item>FINA  Rijeka</item>
      <item>ADRIA 24 d.o.o.  Rijeka</item>
    </derivirana_varijabla>
  </DomainObject.Predmet.SudioniciListNaziv>
  <DomainObject.Predmet.SudioniciListAdressOIB>
    <izvorni_sadrzaj>
      <item>FINA  Rijeka, OIB 85821130368, Frana Kurelca 8,51000 Rijeka</item>
      <item>ADRIA 24 d.o.o.  Rijeka, OIB 18835034698, Supilova 6,51000 Rijeka</item>
    </izvorni_sadrzaj>
    <derivirana_varijabla naziv="DomainObject.Predmet.SudioniciListAdressOIB_1">
      <item>FINA  Rijeka, OIB 85821130368, Frana Kurelca 8,51000 Rijeka</item>
      <item>ADRIA 24 d.o.o.  Rijeka, OIB 18835034698, Supilova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18835034698</item>
    </izvorni_sadrzaj>
    <derivirana_varijabla naziv="DomainObject.Predmet.SudioniciListNazivOIB_1">
      <item>, OIB 85821130368</item>
      <item>, OIB 18835034698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69C50-ED51-4E2A-B08F-9DB66C482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736</properties:Words>
  <properties:Characters>4002</properties:Characters>
  <properties:Lines>122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2015-10-20T11:27:00Z</dcterms:created>
  <dc:creator>korlevicd</dc:creator>
  <cp:lastModifiedBy>Danijela Fumić</cp:lastModifiedBy>
  <cp:lastPrinted>2015-10-20T11:26:00Z</cp:lastPrinted>
  <dcterms:modified xmlns:xsi="http://www.w3.org/2001/XMLSchema-instance" xsi:type="dcterms:W3CDTF">2015-10-20T11:28:00Z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