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0d91" w14:paraId="61e0d91" w:rsidRDefault="000D0F65" w:rsidP="000D0F65" w:rsidR="000D0F65">
      <w:pPr>
        <w:spacing w:after="0"/>
        <w:jc w:val="both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1D587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OM ZA STARIJE I NEMOĆNE OSOBE TOLIĆ U STEČAJU</w:t>
      </w:r>
    </w:p>
    <w:p w:rsidRDefault="000D0F65" w:rsidP="000D0F65" w:rsidR="000D0F65" w:rsidRPr="001D587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>OIB. 57529868243</w:t>
      </w:r>
    </w:p>
    <w:p w:rsidRDefault="000D0F65" w:rsidP="000D0F65" w:rsidR="000D0F65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587C">
        <w:rPr>
          <w:rFonts w:cs="Times New Roman" w:eastAsia="Times New Roman" w:hAnsi="Times New Roman" w:ascii="Times New Roman"/>
          <w:sz w:val="24"/>
          <w:szCs w:val="24"/>
          <w:lang w:eastAsia="hr-HR"/>
        </w:rPr>
        <w:t>Ježdovečka 108 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Ježdovec</w:t>
      </w:r>
    </w:p>
    <w:p w:rsidRDefault="000D0F65" w:rsidP="000D0F65" w:rsidR="000D0F65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0D0F65" w:rsidP="000D0F65" w:rsidR="000D0F65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AF6399">
        <w:rPr>
          <w:rFonts w:cs="Times New Roman" w:hAnsi="Times New Roman" w:ascii="Times New Roman"/>
          <w:sz w:val="24"/>
          <w:szCs w:val="24"/>
        </w:rPr>
        <w:t>tečajni upravitelj:</w:t>
      </w:r>
    </w:p>
    <w:p w:rsidRDefault="000D0F65" w:rsidP="000D0F65" w:rsidR="000D0F65" w:rsidRPr="00AF6399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F6399">
        <w:rPr>
          <w:rFonts w:cs="Times New Roman" w:hAnsi="Times New Roman" w:ascii="Times New Roman"/>
          <w:b/>
          <w:sz w:val="24"/>
          <w:szCs w:val="24"/>
        </w:rPr>
        <w:t>VLADO ŠOKAC</w:t>
      </w:r>
    </w:p>
    <w:p w:rsidRDefault="000D0F65" w:rsidP="000D0F65" w:rsidR="000D0F65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 xml:space="preserve">Fiskulturna 12 </w:t>
      </w:r>
    </w:p>
    <w:p w:rsidRDefault="000D0F65" w:rsidP="000D0F65" w:rsidR="000D0F65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>Bistrinci</w:t>
      </w:r>
    </w:p>
    <w:p w:rsidRDefault="000D0F65" w:rsidP="000D0F65" w:rsidR="000D0F65" w:rsidRPr="00AF639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F6399">
        <w:rPr>
          <w:rFonts w:cs="Times New Roman" w:hAnsi="Times New Roman" w:ascii="Times New Roman"/>
          <w:sz w:val="24"/>
          <w:szCs w:val="24"/>
        </w:rPr>
        <w:t>31551 Belišće</w:t>
      </w:r>
    </w:p>
    <w:p w:rsidRDefault="000D0F65" w:rsidP="000D0F65" w:rsidR="000D0F65">
      <w:pPr>
        <w:pStyle w:val="Bodytext20"/>
        <w:shd w:fill="auto" w:color="auto" w:val="clear"/>
        <w:spacing w:lineRule="exact" w:line="240"/>
        <w:ind w:firstLine="0"/>
        <w:jc w:val="left"/>
      </w:pPr>
    </w:p>
    <w:p w:rsidRDefault="00B9316B" w:rsidP="000D0F65" w:rsidR="00B9316B">
      <w:pPr>
        <w:pStyle w:val="Bodytext20"/>
        <w:shd w:fill="auto" w:color="auto" w:val="clear"/>
        <w:spacing w:lineRule="exact" w:line="240"/>
        <w:ind w:firstLine="0"/>
        <w:jc w:val="left"/>
      </w:pPr>
    </w:p>
    <w:p w:rsidRDefault="00B9316B" w:rsidP="000D0F65" w:rsidR="00B9316B">
      <w:pPr>
        <w:pStyle w:val="Bodytext20"/>
        <w:shd w:fill="auto" w:color="auto" w:val="clear"/>
        <w:spacing w:lineRule="exact" w:line="240"/>
        <w:ind w:firstLine="0"/>
        <w:jc w:val="left"/>
      </w:pPr>
    </w:p>
    <w:p w:rsidRDefault="000D0F65" w:rsidP="000D0F65" w:rsidR="000D0F65" w:rsidRPr="001D587C">
      <w:pPr>
        <w:pStyle w:val="Bodytext20"/>
        <w:spacing w:lineRule="exact" w:line="240"/>
        <w:rPr>
          <w:b/>
          <w:sz w:val="24"/>
          <w:szCs w:val="24"/>
        </w:rPr>
      </w:pPr>
      <w:r w:rsidRPr="001D587C">
        <w:rPr>
          <w:b/>
          <w:sz w:val="24"/>
          <w:szCs w:val="24"/>
        </w:rPr>
        <w:t>TRGOVAČKI SUD U BJELOVARU</w:t>
      </w:r>
    </w:p>
    <w:p w:rsidRDefault="000D0F65" w:rsidP="000D0F65" w:rsidR="000D0F65" w:rsidRPr="00AF6399">
      <w:pPr>
        <w:pStyle w:val="Bodytext20"/>
        <w:spacing w:lineRule="exact" w:line="240"/>
        <w:rPr>
          <w:sz w:val="24"/>
          <w:szCs w:val="24"/>
        </w:rPr>
      </w:pPr>
      <w:r w:rsidRPr="00AF6399">
        <w:rPr>
          <w:sz w:val="24"/>
          <w:szCs w:val="24"/>
        </w:rPr>
        <w:t>Dr. I. Lebovića 42</w:t>
      </w:r>
    </w:p>
    <w:p w:rsidRDefault="000D0F65" w:rsidP="000D0F65" w:rsidR="000D0F65" w:rsidRPr="00AF6399">
      <w:pPr>
        <w:pStyle w:val="Bodytext20"/>
        <w:spacing w:lineRule="exact" w:line="240"/>
        <w:rPr>
          <w:sz w:val="24"/>
          <w:szCs w:val="24"/>
        </w:rPr>
      </w:pPr>
      <w:r w:rsidRPr="00AF6399">
        <w:rPr>
          <w:sz w:val="24"/>
          <w:szCs w:val="24"/>
        </w:rPr>
        <w:t>Bjelovar</w:t>
      </w:r>
    </w:p>
    <w:p w:rsidRDefault="000D0F65" w:rsidP="000D0F65" w:rsidR="000D0F65">
      <w:pPr>
        <w:pStyle w:val="Bodytext20"/>
        <w:spacing w:lineRule="exact" w:line="240"/>
      </w:pPr>
    </w:p>
    <w:p w:rsidRDefault="000D0F65" w:rsidP="000D0F65" w:rsidR="000D0F65" w:rsidRPr="00AF6399">
      <w:pPr>
        <w:pStyle w:val="Bodytext20"/>
        <w:spacing w:lineRule="exact" w:line="2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Poslovni broj: 1-St-549/2017</w:t>
      </w:r>
    </w:p>
    <w:p w:rsidRDefault="000D0F65" w:rsidP="000D0F65" w:rsidR="000D0F65" w:rsidRPr="00AF6399">
      <w:pPr>
        <w:pStyle w:val="Bodytext20"/>
        <w:shd w:fill="auto" w:color="auto" w:val="clear"/>
        <w:spacing w:lineRule="exact" w:line="240"/>
        <w:ind w:firstLine="0"/>
        <w:jc w:val="left"/>
        <w:rPr>
          <w:sz w:val="24"/>
          <w:szCs w:val="24"/>
        </w:rPr>
      </w:pPr>
    </w:p>
    <w:p w:rsidRDefault="00D1489F" w:rsidP="00D1489F" w:rsidR="00D1489F" w:rsidRPr="00D148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316B" w:rsidP="00D1489F" w:rsidR="00B9316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9316B" w:rsidP="00D1489F" w:rsidR="00B9316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489F" w:rsidP="00D1489F" w:rsidR="00D1489F" w:rsidRPr="00D1489F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1489F">
        <w:rPr>
          <w:rFonts w:cs="Times New Roman" w:hAnsi="Times New Roman" w:ascii="Times New Roman"/>
          <w:b/>
          <w:sz w:val="24"/>
          <w:szCs w:val="24"/>
        </w:rPr>
        <w:t>IZVJEŠĆE STEČAJNOG UPRAVITELJA O FINANCIJSKO GOSPODARSKOM STANJU</w:t>
      </w:r>
    </w:p>
    <w:p w:rsidRDefault="00D1489F" w:rsidP="00D1489F" w:rsidR="00D1489F" w:rsidRPr="00D1489F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489F" w:rsidP="00D1489F" w:rsidR="000D0F65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izvještajno ročište na dan </w:t>
      </w:r>
      <w:r w:rsidR="000D0F65">
        <w:rPr>
          <w:rFonts w:cs="Times New Roman" w:hAnsi="Times New Roman" w:ascii="Times New Roman"/>
          <w:sz w:val="24"/>
          <w:szCs w:val="24"/>
        </w:rPr>
        <w:t xml:space="preserve"> 22. svibnja 2018. u 9,3</w:t>
      </w:r>
      <w:r w:rsidR="000D0F65" w:rsidRPr="000D0F65">
        <w:rPr>
          <w:rFonts w:cs="Times New Roman" w:hAnsi="Times New Roman" w:ascii="Times New Roman"/>
          <w:sz w:val="24"/>
          <w:szCs w:val="24"/>
        </w:rPr>
        <w:t>0 sati</w:t>
      </w:r>
      <w:r w:rsidRPr="000D0F65">
        <w:rPr>
          <w:rFonts w:cs="Times New Roman" w:hAnsi="Times New Roman" w:ascii="Times New Roman"/>
          <w:sz w:val="24"/>
          <w:szCs w:val="24"/>
        </w:rPr>
        <w:t>,</w:t>
      </w:r>
      <w:r w:rsidRPr="00D1489F">
        <w:rPr>
          <w:rFonts w:cs="Times New Roman" w:hAnsi="Times New Roman" w:ascii="Times New Roman"/>
          <w:sz w:val="24"/>
          <w:szCs w:val="24"/>
        </w:rPr>
        <w:t xml:space="preserve"> u prosto</w:t>
      </w:r>
      <w:r w:rsidR="000D0F65">
        <w:rPr>
          <w:rFonts w:cs="Times New Roman" w:hAnsi="Times New Roman" w:ascii="Times New Roman"/>
          <w:sz w:val="24"/>
          <w:szCs w:val="24"/>
        </w:rPr>
        <w:t>rijama Trgovačkog suda u Bjelovaru,</w:t>
      </w:r>
      <w:r w:rsidRPr="00D1489F">
        <w:rPr>
          <w:rFonts w:cs="Times New Roman" w:hAnsi="Times New Roman" w:ascii="Times New Roman"/>
          <w:sz w:val="24"/>
          <w:szCs w:val="24"/>
        </w:rPr>
        <w:t xml:space="preserve"> </w:t>
      </w:r>
      <w:r w:rsidR="000D0F65" w:rsidRPr="000D0F65">
        <w:rPr>
          <w:rFonts w:cs="Times New Roman" w:hAnsi="Times New Roman" w:ascii="Times New Roman"/>
          <w:sz w:val="24"/>
          <w:szCs w:val="24"/>
        </w:rPr>
        <w:t>sudnica br. 4.</w:t>
      </w:r>
    </w:p>
    <w:p w:rsidRDefault="00D1489F" w:rsidP="00D1489F" w:rsidR="00D1489F" w:rsidRPr="00D1489F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D1489F">
        <w:rPr>
          <w:rFonts w:cs="Times New Roman" w:hAnsi="Times New Roman" w:ascii="Times New Roman"/>
          <w:b/>
          <w:sz w:val="24"/>
          <w:szCs w:val="24"/>
        </w:rPr>
        <w:t xml:space="preserve">          </w:t>
      </w:r>
    </w:p>
    <w:p w:rsidRDefault="00D1489F" w:rsidP="00D1489F" w:rsidR="00D1489F" w:rsidRPr="00D1489F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D1489F">
        <w:rPr>
          <w:rFonts w:cs="Times New Roman" w:hAnsi="Times New Roman" w:ascii="Times New Roman"/>
          <w:b/>
          <w:sz w:val="24"/>
          <w:szCs w:val="24"/>
        </w:rPr>
        <w:t xml:space="preserve"> UVODNI DIO</w:t>
      </w:r>
    </w:p>
    <w:p w:rsidRDefault="000D0F65" w:rsidP="00D1489F" w:rsidR="000D0F6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0F65" w:rsidP="000D0F65" w:rsidR="000D0F6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D0F65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Bjelovaru, 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0D0F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sucu Branki Pleskalt, povodom prijedloga Financijske agencije, RC ZAGREB, Podružnica Zagreb, Trg svibanjskih žrtava 1995. 1, OIB: 85821130368, za otvaranje stečajnog postupka nad dužnikom Dom za starije i nemoćne osobe Tolić Zagreb, Ježdovec, Ježdovečka 108/E, OIB: 57529868243,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 veljače 2018.</w:t>
      </w:r>
      <w:r w:rsidRPr="000D0F65">
        <w:t xml:space="preserve"> </w:t>
      </w:r>
      <w:r w:rsidRPr="000D0F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10,30 sati,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otvorio j</w:t>
      </w:r>
      <w:r w:rsidRPr="000D0F65">
        <w:rPr>
          <w:rFonts w:cs="Times New Roman" w:eastAsia="Times New Roman" w:hAnsi="Times New Roman" w:ascii="Times New Roman"/>
          <w:sz w:val="24"/>
          <w:szCs w:val="24"/>
          <w:lang w:eastAsia="hr-HR"/>
        </w:rPr>
        <w:t>e stečajni postupak nad dužnikom Dom za starije i nemoćne osobe Tolić Zagreb, Ježdovec, Ježdovečka 108/E, OIB: 57529868243.</w:t>
      </w:r>
    </w:p>
    <w:p w:rsidRDefault="000D0F65" w:rsidP="000D0F65" w:rsidR="000D0F6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0F65" w:rsidP="000D0F65" w:rsidR="000D0F6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D0F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Ročište vjerovnika na kojem će se ispitati prijavljene tražbine (Ispitno ročište) saziva se za dan </w:t>
      </w:r>
      <w:r w:rsidRPr="000D0F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22. svibnja 2018. u 9,00 sati</w:t>
      </w:r>
      <w:r w:rsidRPr="000D0F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ovome sudu, sudnica br. 4.</w:t>
      </w:r>
    </w:p>
    <w:p w:rsidRDefault="001208A0" w:rsidP="000D0F65" w:rsidR="001208A0" w:rsidRPr="000D0F6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0F65" w:rsidP="000D0F65" w:rsidR="000D0F65" w:rsidRPr="000D0F6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0D0F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Ročište vjerovnika na kojem će se na temelju izvješća stečajnog upravitelja odlučivati o daljnjem tijeku stečajnog postupka (Izvještajno ročište) saziva se za </w:t>
      </w:r>
      <w:r w:rsidRPr="000D0F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isti dan i na istom mjestu u 9,30 sati.</w:t>
      </w:r>
    </w:p>
    <w:p w:rsidRDefault="000D0F65" w:rsidP="000D0F65" w:rsidR="000D0F65" w:rsidRPr="000D0F6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0F65" w:rsidP="00D1489F" w:rsidR="000D0F6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16B" w:rsidP="00D1489F" w:rsidR="00B931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6009" w:rsidP="00D1489F" w:rsidR="006A60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</w:t>
      </w:r>
      <w:r w:rsid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avni oblik stečajnog dužnika</w:t>
      </w: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ustanova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Djelatnosti: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sklopu stalnog smještaja pružanje usluga stanovanja, prehrane, održavanje osobne higijene, briga o zdravlju, njega, radne aktivnosti i korištenje slobodnog vremena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08A0" w:rsidP="001208A0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pružanje usluga poludnevnog i cjelodnevnog boravka i usluga pomoći i njege u kući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D1489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Osnivači/članovi društva</w:t>
      </w:r>
    </w:p>
    <w:p w:rsidRDefault="001208A0" w:rsidP="001208A0" w:rsidR="001208A0" w:rsidRPr="001208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JOZO TOLIĆ, OIB: 91422042990</w:t>
      </w:r>
      <w:hyperlink r:id="rId10" w:history="true">
        <w:r w:rsidRPr="001208A0">
          <w:rPr>
            <w:rFonts w:cs="Times New Roman" w:eastAsia="Times New Roman" w:hAnsi="Times New Roman" w:ascii="Times New Roman"/>
            <w:color w:val="0000FF"/>
            <w:sz w:val="24"/>
            <w:szCs w:val="24"/>
            <w:u w:val="single"/>
            <w:lang w:eastAsia="hr-HR"/>
          </w:rPr>
          <w:t xml:space="preserve"> </w:t>
        </w:r>
      </w:hyperlink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Zagreb, PUTINE 3/B 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64"/>
      </w:tblGrid>
      <w:tr w:rsidTr="001208A0" w:rsidR="001208A0" w:rsidRPr="001208A0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1208A0" w:rsidP="001208A0" w:rsidR="001208A0" w:rsidRPr="001208A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208A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- osnivač </w:t>
            </w:r>
          </w:p>
        </w:tc>
      </w:tr>
    </w:tbl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primitka rješenja o imenovanju i otvaranju stečajnog postu</w:t>
      </w:r>
      <w:r w:rsid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pka u cilju lakšeg preuzimanja poslovanja zatražio sam od bivše osobe za zastupanje gospodina Joze Tolić slijedeću dokumentaciju</w:t>
      </w: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Završne račune sa svim njihovim dijelovima za posljednje 4 godine , 2014, 2015 i 2016. i 2017 g. )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Bruto bilance uz završne račune za protekle 4 godine (, 2014, 2015 i 2016 i 2017. g. )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Bruto bilanca na 08. siječanj  2018. godine kad je pokrenut prethodni postupak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Bruto bilancu na 21. veljače 2018. kad je otvoren stečajni postupak.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Uvid u transakcijske račune ovjeren u FINA-i (original dokument)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Popis zaliha - inventurni zapisnik na dan 8. siječanj 2018.g .s njihovom nabavnom vrijednosti, starosti i sadašnjom vrijednosti u računovodstvenoj evidenciji.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Popis zaliha - inventurni zapisnik na dan 21.veljača 2018.g .s njihovom nabavnom vrijednosti, starosti i sadašnjom vrijednosti u računovodstvenoj evidenciji.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Popis sitnog inventara na dan 8. siječnja 2018.g. s njihovom nabavnom vrijednosti, starosti i sadašnjom vrijednosti u računovodstvenoj evidenciji.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Popis sitnog inventara na dan 21.veljača 2018.g. s njihovom nabavnom vrijednosti, starosti i sadašnjom vrijednosti u računovodstvenoj evidenciji.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Popis osnovnih sredstava na dan 8. siječnja 2018.g. s njihovom nabavnom vrijednosti, starosti i sadašnjoj vrijednosti u računovodstvenoj evidenciji.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Popis osnovnih sredstava na dan 21.veljača 2018.g.  s njihovom nabavnom vrijednosti, starosti i sadašnjoj vrijednosti u računovodstvenoj evidenciji.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Napomena: u popis imovine uvrštavaju se i predmeti s računovodstvenom vrijednosti nula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Sve ugovore o kreditima sa pregledom otplaćenosti u otplatnom planu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Sve predugovore o najmovima i ostalim poslovnim odnosima.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Sve ugovore o najmovima i ostalim poslovnim odnosima.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Prokazni popis imovine ovjeren kod javnog bilježnika ili u sudu za Dom za starije i nemoćne osobe Tolić u stečaju  Zagreb, Ježdovec, Ježdovečka 108/E OIB: 57529868243 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i za Tolić najam d.o.o.  Krapinska 7  Zagreb OIB 31459047462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Dokumentaciju poslanu Trgovačkom sudu sukladno rješenju 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1 -St-549/2017-10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zemljišno knjižne izvatke svih nekretnina u vlasništvu i suvlasništvu za Dom za starije i nemoćne osobe Tolić u stečaju  Zagreb, Ježdovec, Ježdovečka 108/E OIB: 57529868243 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i  Tolić najam d.o.o.  Krapinska 7  Zagreb OIB 31459047462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također pripremite informaciju iz zemljišno knjižnih odjela kako bi se mogle identificirati koje su to nekretnine: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- nekretnina upisanoj u zemljišne knjige Općinskog građanskog suda u Zagrebu ,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10334, K.o Stupnik, kat č.br 1291/8 i 1291/9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nekretnina upisana u zemljišne knjige Općinskog suda u Samoboru , zk.ul. 276,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K.o. Sveta Nedelja, kat.č.br.1955/1,1955/2 i 1955/3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-nekretnine upisane u zemljišnim knjigama Općinskog suda u Zaprešiću, k.o. Bistra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Gornja, zk ul broj 2448, kat.č.br 5490/1 poslovna zgrada br 18 i dvorište i kč.br 5490/3 poslovna zgrada br.18/a idvorište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-nekretnine upisane u zemljišne knjige Općinskog suda u Zaprešiću, k.o. Bistra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Gornja, zk.ul. broj 409, kat.č br 5491/1 voćnjak kod kuće površine 1052 m2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Kopije prometnih dozvola svih vozila u funkciji i odjavljenih.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Ugovor o vođenju knjigovodstvenih poslova ako knjigovodstvo vodi servis ili obavezno u svakom slučaju: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Imena i prezimena svih osoba  koje su vodile knjigovodstveno računovodstvene poslove od 01. siječnja 2014. godine pa do 21. veljače 2018.sa njihovom sadašnjom adresom i mjestom prebivališta.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Analitički pregled svih postojećih dugovanja iz računovodstvene evidencije sa detaljnim podacima o visini duga, osnovi i kontakt podacima vjerovnika.</w:t>
      </w:r>
    </w:p>
    <w:p w:rsidRDefault="001208A0" w:rsidP="001208A0" w:rsidR="001208A0" w:rsidRP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Analitički pregled svih postojećih potraživanja iz računovodstvene evidencije sa detaljnim podacima o visini potraživanja, osnovi i kontakt podacima dužnika</w:t>
      </w:r>
    </w:p>
    <w:p w:rsidRDefault="001208A0" w:rsidP="001208A0" w:rsid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Evidencija zaposlenih sa kopijama njihovih ugovora o radu.</w:t>
      </w:r>
    </w:p>
    <w:p w:rsidRDefault="001208A0" w:rsidP="001208A0" w:rsid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3005" w:rsidP="001208A0" w:rsid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8A0">
        <w:rPr>
          <w:rFonts w:cs="Times New Roman" w:eastAsia="Times New Roman" w:hAnsi="Times New Roman" w:ascii="Times New Roman"/>
          <w:sz w:val="24"/>
          <w:szCs w:val="24"/>
          <w:lang w:eastAsia="hr-HR"/>
        </w:rPr>
        <w:t>Dokumentaciju sam zatražio 22. veljače,  a  nekako sam  najveći dio dobio do 27. 03.2018.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Pokušao sam</w:t>
      </w:r>
      <w:r w:rsidR="006A60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g. Tolićem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dogovoriti sastanak o primopredaji ali isti nisam uspio</w:t>
      </w:r>
      <w:r w:rsidR="00B931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dogovoriti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bivša osoba za zastupanje tvrdi da stečajni dužnik nema nikakve imovine o čemu je poslao i ovjereni prokazni popis imovine</w:t>
      </w:r>
      <w:r w:rsidR="00B931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mi je jedino preostalo da o tome obavijestim sud i nadležne institucije.</w:t>
      </w:r>
    </w:p>
    <w:p w:rsidRDefault="006D3005" w:rsidP="001208A0" w:rsidR="006D30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3005" w:rsidP="001208A0" w:rsidR="006D30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08A0" w:rsidP="00D1489F" w:rsidR="00120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52B3B" w:rsidP="00B9316B" w:rsidR="00C52B3B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B9316B" w:rsidR="00D1489F" w:rsidRPr="00D1489F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FINANCIJSKO - GOSPODARS</w:t>
      </w:r>
      <w:r w:rsidR="00B9316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KO STANJE STEČAJNOG DUŽNIKA 2014-2017</w:t>
      </w: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godina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BILANCE</w:t>
      </w:r>
      <w:r w:rsidR="00B9316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STANJA NA 30.12. za godine 2014., 2015., 2016., 2017</w:t>
      </w: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B9316B" w:rsidP="00D1489F" w:rsidR="00B9316B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316B" w:rsidP="00D1489F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9316B">
        <w:rPr>
          <w:noProof/>
          <w:lang w:eastAsia="hr-HR"/>
        </w:rPr>
        <w:drawing>
          <wp:inline distR="0" distL="0" distB="0" distT="0">
            <wp:extent cy="6166197" cx="6228080"/>
            <wp:effectExtent b="6350" r="127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66197" cx="622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B3B" w:rsidP="00D1489F" w:rsidR="00C52B3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E702A" w:rsidP="009E702A" w:rsidR="009E702A" w:rsidRPr="009E70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E7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Bilance za posljednje četiri godine poslovanje prikazane su u pojednostavljenoj tabeli zbog bolje preglednosti i uvida u poteškoće koje su pratile poslovanje firme.</w:t>
      </w:r>
    </w:p>
    <w:p w:rsidRDefault="00E3311F" w:rsidP="00D1489F" w:rsidR="00C52B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52B3B" w:rsidRPr="00C52B3B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C52B3B">
        <w:rPr>
          <w:rFonts w:cs="Times New Roman" w:eastAsia="Times New Roman" w:hAnsi="Times New Roman" w:ascii="Times New Roman"/>
          <w:sz w:val="24"/>
          <w:szCs w:val="24"/>
          <w:lang w:eastAsia="hr-HR"/>
        </w:rPr>
        <w:t>vidom u bilance stanja za protekle četiri godine može se uočiti konstantno</w:t>
      </w:r>
      <w:r w:rsidR="000B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računsko</w:t>
      </w:r>
      <w:r w:rsidR="00C52B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smanjenje </w:t>
      </w:r>
      <w:r w:rsidR="000B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vrijednosti </w:t>
      </w:r>
      <w:r w:rsidR="00C52B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materijalne imovine i porast danih zajmova 2015 g. za 367% u odnosu </w:t>
      </w:r>
      <w:r w:rsidR="00C52B3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 2014. g ili 2016.g. za 434% u odnosu na 2014. g. </w:t>
      </w:r>
      <w:r w:rsidR="00EA3CC1">
        <w:rPr>
          <w:rFonts w:cs="Times New Roman" w:eastAsia="Times New Roman" w:hAnsi="Times New Roman" w:ascii="Times New Roman"/>
          <w:sz w:val="24"/>
          <w:szCs w:val="24"/>
          <w:lang w:eastAsia="hr-HR"/>
        </w:rPr>
        <w:t>. S obzirom na izjave da su poteškoće u poslovanju počele 2016. g. nije jasno zbog čega su dani zajmovi i dalje rasli jer se vjerojatno u to doba kod dužnika nedostatak novčanih sredstava znatno osjećao i ista su mu bila neophodna za normalno odvijanje poslovanja.</w:t>
      </w:r>
    </w:p>
    <w:p w:rsidRDefault="006A6009" w:rsidP="00D1489F" w:rsidR="006A60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1C10" w:rsidP="00D1489F" w:rsidR="00231C10" w:rsidRPr="0094082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94082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MATERIJALNA IMOVINA</w:t>
      </w:r>
    </w:p>
    <w:p w:rsidRDefault="00E3311F" w:rsidP="00D1489F" w:rsidR="00E3311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1C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se u svim promatranim godinama u računovodstvu kao</w:t>
      </w:r>
      <w:r w:rsidR="00231C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materijalna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imovina</w:t>
      </w:r>
      <w:r w:rsidR="00231C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zemljište i građevinski objekti </w:t>
      </w:r>
      <w:r w:rsidR="00231C10">
        <w:rPr>
          <w:rFonts w:cs="Times New Roman" w:eastAsia="Times New Roman" w:hAnsi="Times New Roman" w:ascii="Times New Roman"/>
          <w:sz w:val="24"/>
          <w:szCs w:val="24"/>
          <w:lang w:eastAsia="hr-HR"/>
        </w:rPr>
        <w:t>nejasno</w:t>
      </w:r>
      <w:r w:rsidR="006A60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o kakvoj imovini se tu radi jer g. Tolić tvrdi da dužnik imovine nema, a ona se vodi u bilancama posljednjih pet godina.</w:t>
      </w:r>
    </w:p>
    <w:p w:rsidRDefault="00C13CF0" w:rsidP="00D1489F" w:rsidR="00C13C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C13CF0">
        <w:rPr>
          <w:rFonts w:cs="Times New Roman" w:eastAsia="Times New Roman" w:hAnsi="Times New Roman" w:ascii="Times New Roman"/>
          <w:sz w:val="24"/>
          <w:szCs w:val="24"/>
          <w:lang w:eastAsia="hr-HR"/>
        </w:rPr>
        <w:t>Uvidom u dostupnu dokumentaciju  bilanca stanja i bruto bilanca na datum 31.12.2016.   dužnik je posjedovao dugotrajnu imovinu  u ukupnoj vrijednosti od 17.090.972 kuna. Ista se sastojala od :</w:t>
      </w:r>
    </w:p>
    <w:tbl>
      <w:tblPr>
        <w:tblW w:type="dxa" w:w="6380"/>
        <w:tblInd w:type="dxa" w:w="-5"/>
        <w:tblLook w:val="04A0" w:noVBand="1" w:noHBand="0" w:lastColumn="0" w:firstColumn="1" w:lastRow="0" w:firstRow="1"/>
      </w:tblPr>
      <w:tblGrid>
        <w:gridCol w:w="4900"/>
        <w:gridCol w:w="1480"/>
      </w:tblGrid>
      <w:tr w:rsidTr="00C131F3" w:rsidR="00C13CF0" w:rsidRPr="00C13CF0">
        <w:trPr>
          <w:trHeight w:val="249"/>
        </w:trPr>
        <w:tc>
          <w:tcPr>
            <w:tcW w:type="dxa" w:w="4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Građevinsko zemljište (bez zgrada)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653.752    </w:t>
            </w:r>
          </w:p>
        </w:tc>
      </w:tr>
      <w:tr w:rsidTr="00C131F3" w:rsidR="00C13CF0" w:rsidRPr="00C13CF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Građevinski objekti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11.963.123    </w:t>
            </w:r>
          </w:p>
        </w:tc>
      </w:tr>
      <w:tr w:rsidTr="00C131F3" w:rsidR="00C13CF0" w:rsidRPr="00C13CF0">
        <w:trPr>
          <w:trHeight w:val="780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Uredska oprema (fotokopirni aparati, telefoni, TV, alarm</w:t>
            </w: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br/>
              <w:t>računalna oprema, putnička vozila (osobna i putnički kombi),oprema - inventar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58.097    </w:t>
            </w:r>
          </w:p>
        </w:tc>
      </w:tr>
      <w:tr w:rsidTr="00C131F3" w:rsidR="00C13CF0" w:rsidRPr="00C13CF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Udio u Domu Tolić - Bistra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4.416.000    </w:t>
            </w:r>
          </w:p>
        </w:tc>
      </w:tr>
      <w:tr w:rsidTr="00C131F3" w:rsidR="00C13CF0" w:rsidRPr="00C13CF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CF0" w:rsidP="00C13CF0" w:rsidR="00C13CF0" w:rsidRPr="00C13CF0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C13CF0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 xml:space="preserve">    17.090.971    </w:t>
            </w:r>
          </w:p>
        </w:tc>
      </w:tr>
    </w:tbl>
    <w:p w:rsidRDefault="00C13CF0" w:rsidP="00D1489F" w:rsidR="00C13C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6009" w:rsidP="00D1489F" w:rsidR="006A60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1C10" w:rsidP="00D1489F" w:rsidR="00231C10" w:rsidRPr="0094082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4082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DUGOTRAJNA FINANCIJSKA IMOVINA </w:t>
      </w:r>
    </w:p>
    <w:p w:rsidRDefault="00231C10" w:rsidP="00D1489F" w:rsidR="00231C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Dugotrajna financijska imovina </w:t>
      </w:r>
      <w:r w:rsidR="006A6009">
        <w:rPr>
          <w:rFonts w:cs="Times New Roman" w:eastAsia="Times New Roman" w:hAnsi="Times New Roman" w:ascii="Times New Roman"/>
          <w:sz w:val="24"/>
          <w:szCs w:val="24"/>
          <w:lang w:eastAsia="hr-HR"/>
        </w:rPr>
        <w:t>sastoji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od udjela u Domu za stari</w:t>
      </w:r>
      <w:r w:rsidR="0094082B">
        <w:rPr>
          <w:rFonts w:cs="Times New Roman" w:eastAsia="Times New Roman" w:hAnsi="Times New Roman" w:ascii="Times New Roman"/>
          <w:sz w:val="24"/>
          <w:szCs w:val="24"/>
          <w:lang w:eastAsia="hr-HR"/>
        </w:rPr>
        <w:t>je i nemoćne osobe Tolić Bistra, 4.416.000 kn.</w:t>
      </w:r>
    </w:p>
    <w:p w:rsidRDefault="00231C10" w:rsidP="00D1489F" w:rsidR="00231C10" w:rsidRPr="0094082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4082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KRATKOTRAJNA IMOVINA</w:t>
      </w:r>
    </w:p>
    <w:p w:rsidRDefault="00231C10" w:rsidP="00D1489F" w:rsidR="00AA4C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Kratkotrajna imovina sastoji se </w:t>
      </w:r>
      <w:r w:rsidR="00AA4C9B">
        <w:rPr>
          <w:rFonts w:cs="Times New Roman" w:eastAsia="Times New Roman" w:hAnsi="Times New Roman" w:ascii="Times New Roman"/>
          <w:sz w:val="24"/>
          <w:szCs w:val="24"/>
          <w:lang w:eastAsia="hr-HR"/>
        </w:rPr>
        <w:t>u najvećem dijelu od potraživanja prema drugima i danih zajmova drugima.</w:t>
      </w:r>
    </w:p>
    <w:p w:rsidRDefault="00F177C7" w:rsidP="00D1489F" w:rsidR="00F177C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POTRAŽIVANJA OD KUPACA </w:t>
      </w:r>
    </w:p>
    <w:p w:rsidRDefault="00F177C7" w:rsidP="00D1489F" w:rsidR="006A60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Jed</w:t>
      </w:r>
      <w:r w:rsidR="006A6009">
        <w:rPr>
          <w:rFonts w:cs="Times New Roman" w:eastAsia="Times New Roman" w:hAnsi="Times New Roman" w:ascii="Times New Roman"/>
          <w:sz w:val="24"/>
          <w:szCs w:val="24"/>
          <w:lang w:eastAsia="hr-HR"/>
        </w:rPr>
        <w:t>no od većih potraživanja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bilanci</w:t>
      </w:r>
      <w:r w:rsidR="006A60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kao ostala potraživanja u iznosu od 441.221 kn</w:t>
      </w:r>
      <w:r w:rsidR="00E9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potraživanjima od države 54.049 kn i </w:t>
      </w:r>
    </w:p>
    <w:p w:rsidRDefault="00E90DCA" w:rsidP="00D1489F" w:rsidR="006A60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slijedeći dani zajmovi</w:t>
      </w:r>
      <w:r w:rsid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bruto bilanci na dan 31.12.2016.</w:t>
      </w:r>
      <w:r w:rsidR="006A600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6009" w:rsidP="00D1489F" w:rsidR="00C12F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ZAJMOVI</w:t>
      </w:r>
      <w:r w:rsid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12F06" w:rsidP="00C12F06" w:rsidR="00C12F06" w:rsidRPr="00C12F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>1150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Kratkoročni zajmovi dani pravnim osobama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>210.000,00</w:t>
      </w:r>
    </w:p>
    <w:p w:rsidRDefault="00C12F06" w:rsidP="00C12F06" w:rsidR="00C12F06" w:rsidRPr="00C12F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>1151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Kratkoročni zajmovi dani fizičkim osobama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573.539,63</w:t>
      </w:r>
    </w:p>
    <w:p w:rsidRDefault="00C12F06" w:rsidP="00C12F06" w:rsidR="00C12F06" w:rsidRPr="00C12F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>1159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Potraživanja od članova za podignutu gotovinu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>992.009,99</w:t>
      </w:r>
    </w:p>
    <w:p w:rsidRDefault="00C12F06" w:rsidP="00C12F06" w:rsidR="00231C1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UKUPNO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</w:t>
      </w:r>
      <w:r w:rsidRPr="00C12F06">
        <w:rPr>
          <w:rFonts w:cs="Times New Roman" w:eastAsia="Times New Roman" w:hAnsi="Times New Roman" w:ascii="Times New Roman"/>
          <w:sz w:val="24"/>
          <w:szCs w:val="24"/>
          <w:lang w:eastAsia="hr-HR"/>
        </w:rPr>
        <w:t>1.775.549,62</w:t>
      </w:r>
      <w:r w:rsidR="00AA4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A6009" w:rsidP="00C12F06" w:rsidR="00E90D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Zbroj potraživanja i zajmova daje</w:t>
      </w:r>
      <w:r w:rsidR="00E9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rezultat od 2.270.820 kn ukupne kratkotrajne imovine.</w:t>
      </w:r>
    </w:p>
    <w:p w:rsidRDefault="00C13CF0" w:rsidP="00C13CF0" w:rsidR="00C13C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13CF0">
        <w:rPr>
          <w:rFonts w:cs="Times New Roman" w:eastAsia="Times New Roman" w:hAnsi="Times New Roman" w:ascii="Times New Roman"/>
          <w:sz w:val="24"/>
          <w:szCs w:val="24"/>
          <w:lang w:eastAsia="hr-HR"/>
        </w:rPr>
        <w:t>Uvidom u dostupnu dokumentaciju  bilanca stanja i bruto bilanca na datum 31.12.2016.   dužnik je posjedovao kratkotrajnu imovinu  u ukupnoj vrijednosti od 2.270.821 kuna. Ista se sastojala od :</w:t>
      </w:r>
    </w:p>
    <w:tbl>
      <w:tblPr>
        <w:tblW w:type="dxa" w:w="6380"/>
        <w:tblInd w:type="dxa" w:w="-5"/>
        <w:tblLook w:val="04A0" w:noVBand="1" w:noHBand="0" w:lastColumn="0" w:firstColumn="1" w:lastRow="0" w:firstRow="1"/>
      </w:tblPr>
      <w:tblGrid>
        <w:gridCol w:w="4900"/>
        <w:gridCol w:w="1480"/>
      </w:tblGrid>
      <w:tr w:rsidTr="00C131F3" w:rsidR="006060B0" w:rsidRPr="006060B0">
        <w:trPr>
          <w:trHeight w:val="249"/>
        </w:trPr>
        <w:tc>
          <w:tcPr>
            <w:tcW w:type="dxa" w:w="4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Kratkoročni zajmovi dani pravnim osobama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210.000</w:t>
            </w:r>
          </w:p>
        </w:tc>
      </w:tr>
      <w:tr w:rsidTr="00C131F3" w:rsidR="006060B0" w:rsidRPr="006060B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Kratkoročni zajmovi dani fizičkim osobama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573.540</w:t>
            </w:r>
          </w:p>
        </w:tc>
      </w:tr>
      <w:tr w:rsidTr="00C131F3" w:rsidR="006060B0" w:rsidRPr="006060B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od članova za podignutu gotovinu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992.010</w:t>
            </w:r>
          </w:p>
        </w:tc>
      </w:tr>
      <w:tr w:rsidTr="00C131F3" w:rsidR="006060B0" w:rsidRPr="006060B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kamatu iz danih zajmova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2.612</w:t>
            </w:r>
          </w:p>
        </w:tc>
      </w:tr>
      <w:tr w:rsidTr="00C131F3" w:rsidR="006060B0" w:rsidRPr="006060B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dana jamstva i činidbe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438.610</w:t>
            </w:r>
          </w:p>
        </w:tc>
      </w:tr>
      <w:tr w:rsidTr="00C131F3" w:rsidR="006060B0" w:rsidRPr="006060B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plaćene predujmove poreza na dobit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23.169</w:t>
            </w:r>
          </w:p>
        </w:tc>
      </w:tr>
      <w:tr w:rsidTr="00C131F3" w:rsidR="006060B0" w:rsidRPr="006060B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za naknade bolovanja od HZZO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30.880</w:t>
            </w:r>
          </w:p>
        </w:tc>
      </w:tr>
      <w:tr w:rsidTr="00C131F3" w:rsidR="006060B0" w:rsidRPr="006060B0">
        <w:trPr>
          <w:trHeight w:val="249"/>
        </w:trPr>
        <w:tc>
          <w:tcPr>
            <w:tcW w:type="dxa" w:w="4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60B0" w:rsidP="006060B0" w:rsidR="006060B0" w:rsidRPr="006060B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6060B0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2.270.821</w:t>
            </w:r>
          </w:p>
        </w:tc>
      </w:tr>
    </w:tbl>
    <w:p w:rsidRDefault="006060B0" w:rsidP="00C13CF0" w:rsidR="006060B0" w:rsidRPr="00C13C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2F06" w:rsidP="00C12F06" w:rsidR="00C12F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</w:t>
      </w:r>
      <w:r w:rsidR="006A6009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je visoko davanje zajmova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drugim pravnim i fizičkim osobama započelo u znatnom iznosu</w:t>
      </w:r>
      <w:r w:rsidR="00B070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B0705A" w:rsidRPr="00B0705A">
        <w:rPr>
          <w:rFonts w:cs="Times New Roman" w:eastAsia="Times New Roman" w:hAnsi="Times New Roman" w:ascii="Times New Roman"/>
          <w:sz w:val="24"/>
          <w:szCs w:val="24"/>
          <w:lang w:eastAsia="hr-HR"/>
        </w:rPr>
        <w:t>1.498.918</w:t>
      </w:r>
      <w:r w:rsidR="00B0705A">
        <w:rPr>
          <w:rFonts w:cs="Times New Roman" w:eastAsia="Times New Roman" w:hAnsi="Times New Roman" w:ascii="Times New Roman"/>
          <w:sz w:val="24"/>
          <w:szCs w:val="24"/>
          <w:lang w:eastAsia="hr-HR"/>
        </w:rPr>
        <w:t>kn)</w:t>
      </w:r>
      <w:r w:rsidR="00EE59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može se pretpostaviti je da je ovakva poslovna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opredijeljenost znatno doprinijela teškoj situaciji dužnika gdje je došlo do manjka obrtnih sr</w:t>
      </w:r>
      <w:r w:rsidR="00B070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edstava za redovno poslovanje te je isti iskazao gubitak u 2016.g. od </w:t>
      </w:r>
      <w:r w:rsidR="00B0705A" w:rsidRPr="00B0705A">
        <w:rPr>
          <w:rFonts w:cs="Times New Roman" w:eastAsia="Times New Roman" w:hAnsi="Times New Roman" w:ascii="Times New Roman"/>
          <w:sz w:val="24"/>
          <w:szCs w:val="24"/>
          <w:lang w:eastAsia="hr-HR"/>
        </w:rPr>
        <w:t>-1.523.607</w:t>
      </w:r>
      <w:r w:rsidR="00B070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</w:t>
      </w:r>
    </w:p>
    <w:p w:rsidRDefault="009E702A" w:rsidP="00D1489F" w:rsidR="00D148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489F" w:rsidRPr="00D1489F">
        <w:rPr>
          <w:rFonts w:cs="Times New Roman" w:hAnsi="Times New Roman" w:ascii="Times New Roman"/>
          <w:sz w:val="24"/>
          <w:szCs w:val="24"/>
        </w:rPr>
        <w:t>Ako promatramo na primjer samo koeficijent tekuće likvidnosti (kratkotrajna imovina/ kratkoročne obveze) za koji bi bilo normalno da bude veći od dva</w:t>
      </w:r>
      <w:r>
        <w:rPr>
          <w:rFonts w:cs="Times New Roman" w:hAnsi="Times New Roman" w:ascii="Times New Roman"/>
          <w:sz w:val="24"/>
          <w:szCs w:val="24"/>
        </w:rPr>
        <w:t xml:space="preserve"> vidi se da je tekuća likvidnost bila dosta loša u posljednje 4 godine, a u posljednje tri</w:t>
      </w:r>
      <w:r w:rsidR="00D1489F" w:rsidRPr="00D1489F">
        <w:rPr>
          <w:rFonts w:cs="Times New Roman" w:hAnsi="Times New Roman" w:ascii="Times New Roman"/>
          <w:sz w:val="24"/>
          <w:szCs w:val="24"/>
        </w:rPr>
        <w:t xml:space="preserve"> godine</w:t>
      </w:r>
      <w:r w:rsidRPr="009E702A">
        <w:t xml:space="preserve"> </w:t>
      </w:r>
      <w:r w:rsidRPr="009E702A">
        <w:rPr>
          <w:rFonts w:cs="Times New Roman" w:hAnsi="Times New Roman" w:ascii="Times New Roman"/>
          <w:sz w:val="24"/>
          <w:szCs w:val="24"/>
        </w:rPr>
        <w:t xml:space="preserve">koeficijent tekuće likvidnosti </w:t>
      </w:r>
      <w:r w:rsidR="00D1489F" w:rsidRPr="00D1489F">
        <w:rPr>
          <w:rFonts w:cs="Times New Roman" w:hAnsi="Times New Roman" w:ascii="Times New Roman"/>
          <w:sz w:val="24"/>
          <w:szCs w:val="24"/>
        </w:rPr>
        <w:t>bio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D1489F" w:rsidRPr="00D1489F">
        <w:rPr>
          <w:rFonts w:cs="Times New Roman" w:hAnsi="Times New Roman" w:ascii="Times New Roman"/>
          <w:sz w:val="24"/>
          <w:szCs w:val="24"/>
        </w:rPr>
        <w:t xml:space="preserve"> indikator</w:t>
      </w:r>
      <w:r>
        <w:rPr>
          <w:rFonts w:cs="Times New Roman" w:hAnsi="Times New Roman" w:ascii="Times New Roman"/>
          <w:sz w:val="24"/>
          <w:szCs w:val="24"/>
        </w:rPr>
        <w:t xml:space="preserve"> vrlo </w:t>
      </w:r>
      <w:r w:rsidR="00D1489F" w:rsidRPr="00D1489F">
        <w:rPr>
          <w:rFonts w:cs="Times New Roman" w:hAnsi="Times New Roman" w:ascii="Times New Roman"/>
          <w:sz w:val="24"/>
          <w:szCs w:val="24"/>
        </w:rPr>
        <w:t xml:space="preserve"> velikih likvid</w:t>
      </w:r>
      <w:r>
        <w:rPr>
          <w:rFonts w:cs="Times New Roman" w:hAnsi="Times New Roman" w:ascii="Times New Roman"/>
          <w:sz w:val="24"/>
          <w:szCs w:val="24"/>
        </w:rPr>
        <w:t>nosnih problema što se poklapa sa povećanjem danih zajmova</w:t>
      </w:r>
      <w:r w:rsidR="003A68FF">
        <w:rPr>
          <w:rFonts w:cs="Times New Roman" w:hAnsi="Times New Roman" w:ascii="Times New Roman"/>
          <w:sz w:val="24"/>
          <w:szCs w:val="24"/>
        </w:rPr>
        <w:t xml:space="preserve"> drugima</w:t>
      </w:r>
      <w:r>
        <w:rPr>
          <w:rFonts w:cs="Times New Roman" w:hAnsi="Times New Roman" w:ascii="Times New Roman"/>
          <w:sz w:val="24"/>
          <w:szCs w:val="24"/>
        </w:rPr>
        <w:t xml:space="preserve"> u 2015 i 2016.godini. </w:t>
      </w:r>
    </w:p>
    <w:p w:rsidRDefault="006060B0" w:rsidP="00D1489F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6060B0" w:rsidR="006060B0" w:rsidRPr="009408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4082B">
        <w:rPr>
          <w:rFonts w:cs="Times New Roman" w:hAnsi="Times New Roman" w:ascii="Times New Roman"/>
          <w:b/>
          <w:sz w:val="24"/>
          <w:szCs w:val="24"/>
        </w:rPr>
        <w:t>IMOVINA prema podacima iz evidencije registriranih vozila</w:t>
      </w:r>
    </w:p>
    <w:p w:rsidRDefault="006060B0" w:rsidP="006060B0" w:rsidR="006060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0B0" w:rsidP="00D1489F" w:rsidR="006060B0" w:rsidRPr="009E70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0B0">
        <w:rPr>
          <w:rFonts w:cs="Times New Roman" w:eastAsia="Times New Roman" w:hAnsi="Times New Roman" w:ascii="Times New Roman"/>
          <w:sz w:val="24"/>
          <w:szCs w:val="24"/>
          <w:lang w:eastAsia="hr-HR"/>
        </w:rPr>
        <w:t>Uvidom u službenu evidenciju ministarstva unutrašnjih poslova utvrđeno je vlasništvo nad vozilom M1 marka Citroen 2.0 I godina proizvodnje 199, broj šasije VF7231A 2215558872 reg. Oznake Zg 5727 G.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48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6060B0" w:rsidR="006060B0" w:rsidRPr="0094082B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4082B">
        <w:rPr>
          <w:rFonts w:cs="Times New Roman" w:hAnsi="Times New Roman" w:ascii="Times New Roman"/>
          <w:b/>
          <w:sz w:val="24"/>
          <w:szCs w:val="24"/>
        </w:rPr>
        <w:t>IMOVINA PREMA PODACIMA IZ SUDSKOG REGISTRA MINISTARSTVA PRAVOSUĐA RH</w:t>
      </w:r>
    </w:p>
    <w:p w:rsidRDefault="006060B0" w:rsidP="006060B0" w:rsidR="006060B0" w:rsidRPr="006060B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6060B0" w:rsidR="006060B0" w:rsidRPr="006060B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60B0">
        <w:rPr>
          <w:rFonts w:cs="Times New Roman" w:hAnsi="Times New Roman" w:ascii="Times New Roman"/>
          <w:sz w:val="24"/>
          <w:szCs w:val="24"/>
        </w:rPr>
        <w:t>Dom za starije i nemoćne osobe Tolić, pod MBS: 080430403, upisan kod Trgovački suda u Zagrebu, OIB: 57529868243, Zagreb, Ježdovec, Ježdovečka 108/e upisan je kao  jedini osnivač društva sa ograničenom odgovornosti:</w:t>
      </w:r>
    </w:p>
    <w:p w:rsidRDefault="006060B0" w:rsidP="006060B0" w:rsidR="006060B0" w:rsidRPr="006060B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60B0">
        <w:rPr>
          <w:rFonts w:cs="Times New Roman" w:hAnsi="Times New Roman" w:ascii="Times New Roman"/>
          <w:sz w:val="24"/>
          <w:szCs w:val="24"/>
        </w:rPr>
        <w:t>TOLIĆ NAJAM društvo s ograničenom odgovornošću za usluge MBS 080498285</w:t>
      </w:r>
    </w:p>
    <w:p w:rsidRDefault="006060B0" w:rsidP="006060B0" w:rsidR="006060B0" w:rsidRPr="006060B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60B0">
        <w:rPr>
          <w:rFonts w:cs="Times New Roman" w:hAnsi="Times New Roman" w:ascii="Times New Roman"/>
          <w:sz w:val="24"/>
          <w:szCs w:val="24"/>
        </w:rPr>
        <w:t>OIB 31459047462 sa sjedištem u Krapinska 7, Zagreb.</w:t>
      </w:r>
      <w:r w:rsidRPr="006060B0">
        <w:t xml:space="preserve"> </w:t>
      </w:r>
      <w:r w:rsidRPr="006060B0">
        <w:rPr>
          <w:rFonts w:cs="Times New Roman" w:hAnsi="Times New Roman" w:ascii="Times New Roman"/>
          <w:sz w:val="24"/>
          <w:szCs w:val="24"/>
        </w:rPr>
        <w:t>TOLIĆ NAJAM d.o.o. je bez postupka sa temeljnim kapitalom 20.000 kn. Pravu vrijednost ovog društva u vlasništvu dužnika moguće je utvrditi procjenom od ovlaštenog sudskog vještaka.</w:t>
      </w:r>
    </w:p>
    <w:p w:rsidRDefault="006060B0" w:rsidP="006060B0" w:rsidR="006060B0" w:rsidRPr="006060B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60B0">
        <w:rPr>
          <w:rFonts w:cs="Times New Roman" w:hAnsi="Times New Roman" w:ascii="Times New Roman"/>
          <w:sz w:val="24"/>
          <w:szCs w:val="24"/>
        </w:rPr>
        <w:t>U prilogu ovog izvješća je povijesni izvod iz sudskog registra za Tolić najam d.o.o.</w:t>
      </w: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60B0" w:rsidP="009E702A" w:rsidR="006060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009" w:rsidP="009E702A" w:rsidR="006A6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23BF" w:rsidP="009E702A" w:rsidR="004B23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89F" w:rsidP="009E702A" w:rsidR="00D1489F" w:rsidRPr="009E70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489F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Pr="00D1489F">
        <w:rPr>
          <w:rFonts w:cs="Times New Roman" w:hAnsi="Times New Roman" w:ascii="Times New Roman"/>
          <w:b/>
          <w:sz w:val="24"/>
          <w:szCs w:val="24"/>
        </w:rPr>
        <w:t xml:space="preserve">RAČUNI DOBITI I GUBITKA </w:t>
      </w:r>
      <w:r w:rsidRPr="00D1489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 razdoblje: 01.01. - 31.12.,</w:t>
      </w:r>
      <w:r w:rsidR="009E702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za godine 2014., 2015., 2016., 2017</w:t>
      </w: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D1489F" w:rsidP="00D1489F" w:rsidR="00D1489F" w:rsidRPr="00D1489F">
      <w:pPr>
        <w:spacing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E702A" w:rsidP="00D1489F" w:rsidR="00D1489F" w:rsidRPr="00D1489F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E702A">
        <w:rPr>
          <w:noProof/>
          <w:lang w:eastAsia="hr-HR"/>
        </w:rPr>
        <w:drawing>
          <wp:inline distR="0" distL="0" distB="0" distT="0">
            <wp:extent cy="4862191" cx="6228080"/>
            <wp:effectExtent b="0" r="1270" t="0" l="0"/>
            <wp:docPr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862191" cx="622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489F" w:rsidP="00D1489F" w:rsidR="00D1489F" w:rsidRPr="00D1489F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489F" w:rsidP="00D1489F" w:rsidR="00D1489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489F">
        <w:rPr>
          <w:rFonts w:cs="Times New Roman" w:hAnsi="Times New Roman" w:ascii="Times New Roman"/>
          <w:sz w:val="24"/>
          <w:szCs w:val="24"/>
        </w:rPr>
        <w:t>Računi dobiti</w:t>
      </w:r>
      <w:r w:rsidR="00126193">
        <w:rPr>
          <w:rFonts w:cs="Times New Roman" w:hAnsi="Times New Roman" w:ascii="Times New Roman"/>
          <w:sz w:val="24"/>
          <w:szCs w:val="24"/>
        </w:rPr>
        <w:t xml:space="preserve"> i gubitka kao i bilance ukazuju</w:t>
      </w:r>
      <w:r w:rsidRPr="00D1489F">
        <w:rPr>
          <w:rFonts w:cs="Times New Roman" w:hAnsi="Times New Roman" w:ascii="Times New Roman"/>
          <w:sz w:val="24"/>
          <w:szCs w:val="24"/>
        </w:rPr>
        <w:t xml:space="preserve"> na sve težu situaciju u koju je dužnik ulazio tokom poslovanja u protekle četiri godine gdje </w:t>
      </w:r>
      <w:r w:rsidR="00EE5980">
        <w:rPr>
          <w:rFonts w:cs="Times New Roman" w:hAnsi="Times New Roman" w:ascii="Times New Roman"/>
          <w:sz w:val="24"/>
          <w:szCs w:val="24"/>
        </w:rPr>
        <w:t>je</w:t>
      </w:r>
      <w:r w:rsidR="001B5CD5">
        <w:rPr>
          <w:rFonts w:cs="Times New Roman" w:hAnsi="Times New Roman" w:ascii="Times New Roman"/>
          <w:sz w:val="24"/>
          <w:szCs w:val="24"/>
        </w:rPr>
        <w:t xml:space="preserve"> 2016. g.</w:t>
      </w:r>
      <w:r w:rsidR="00EE5980">
        <w:rPr>
          <w:rFonts w:cs="Times New Roman" w:hAnsi="Times New Roman" w:ascii="Times New Roman"/>
          <w:sz w:val="24"/>
          <w:szCs w:val="24"/>
        </w:rPr>
        <w:t xml:space="preserve"> prvi put</w:t>
      </w:r>
      <w:r w:rsidR="00126193">
        <w:rPr>
          <w:rFonts w:cs="Times New Roman" w:hAnsi="Times New Roman" w:ascii="Times New Roman"/>
          <w:sz w:val="24"/>
          <w:szCs w:val="24"/>
        </w:rPr>
        <w:t xml:space="preserve"> u posljednjih pet godina</w:t>
      </w:r>
      <w:r w:rsidR="001B5CD5">
        <w:rPr>
          <w:rFonts w:cs="Times New Roman" w:hAnsi="Times New Roman" w:ascii="Times New Roman"/>
          <w:sz w:val="24"/>
          <w:szCs w:val="24"/>
        </w:rPr>
        <w:t xml:space="preserve"> iskazan </w:t>
      </w:r>
      <w:r w:rsidR="00EE5980">
        <w:rPr>
          <w:rFonts w:cs="Times New Roman" w:hAnsi="Times New Roman" w:ascii="Times New Roman"/>
          <w:sz w:val="24"/>
          <w:szCs w:val="24"/>
        </w:rPr>
        <w:t xml:space="preserve"> u iznosu od 1.523.607 kn. </w:t>
      </w:r>
    </w:p>
    <w:p w:rsidRDefault="00EE5980" w:rsidP="00D1489F" w:rsidR="00EE59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980" w:rsidP="00D1489F" w:rsidR="00EE5980" w:rsidRPr="00D1489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89F" w:rsidP="00D1489F" w:rsidR="00D1489F" w:rsidRPr="00D1489F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1489F">
        <w:rPr>
          <w:rFonts w:cs="Times New Roman" w:hAnsi="Times New Roman" w:ascii="Times New Roman"/>
          <w:b/>
          <w:sz w:val="24"/>
          <w:szCs w:val="24"/>
        </w:rPr>
        <w:t>RADNICI</w:t>
      </w:r>
    </w:p>
    <w:p w:rsidRDefault="00D1489F" w:rsidP="00D1489F" w:rsidR="00D1489F" w:rsidRPr="00D1489F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489F" w:rsidP="00D1489F" w:rsidR="00D1489F" w:rsidRPr="00D1489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489F">
        <w:rPr>
          <w:rFonts w:cs="Times New Roman" w:hAnsi="Times New Roman" w:ascii="Times New Roman"/>
          <w:sz w:val="24"/>
          <w:szCs w:val="24"/>
        </w:rPr>
        <w:t xml:space="preserve">Dužnik </w:t>
      </w:r>
      <w:r w:rsidR="00EE5980">
        <w:rPr>
          <w:rFonts w:cs="Times New Roman" w:hAnsi="Times New Roman" w:ascii="Times New Roman"/>
          <w:sz w:val="24"/>
          <w:szCs w:val="24"/>
        </w:rPr>
        <w:t>je im</w:t>
      </w:r>
      <w:r w:rsidR="00126193">
        <w:rPr>
          <w:rFonts w:cs="Times New Roman" w:hAnsi="Times New Roman" w:ascii="Times New Roman"/>
          <w:sz w:val="24"/>
          <w:szCs w:val="24"/>
        </w:rPr>
        <w:t>ao jednu zaposlenu radnicu čiju je plaću isplaćivao Hrvatski zavod za zdravstveno osiguranje rješenjem KLASA /I-502-=6/17-05/143, ur. Broj 338-02-14-17-04  prestankom porodiljinog dopusta od 29.kolovoza 2017. g. pa do navršene osme godine života djeteta.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13CF0" w:rsidP="00D1489F" w:rsidR="00C13CF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POPIS PREDMETA STEČAJNE MASE sukladno čl.221. SZ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934100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</w:t>
      </w:r>
      <w:r w:rsidR="00EE59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 čl.221. Stečajnog zakona nije moguće dati popis predmeta stečajne mase budući da bivši zakonski zastupnik dužnika tvrdi da dužnik nema imovine o čemu je osim pisane izjave priložio i ovjereni </w:t>
      </w:r>
      <w:r w:rsidR="00934100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prokazni popis imovine.</w:t>
      </w:r>
      <w:r w:rsidR="00B802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Računovodstvena evidencija u bilancama  ukazuje da postoji imovina kod dužnika </w:t>
      </w:r>
    </w:p>
    <w:p w:rsidRDefault="001F1447" w:rsidP="00934100" w:rsidR="00E977D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Uvidom u zemljišne knjige utvrdio sam da dužnik u firmi kčeri TOLIĆ </w:t>
      </w:r>
      <w:r w:rsidR="00E977D2">
        <w:rPr>
          <w:rFonts w:cs="Times New Roman" w:eastAsia="Times New Roman" w:hAnsi="Times New Roman" w:ascii="Times New Roman"/>
          <w:sz w:val="24"/>
          <w:szCs w:val="24"/>
          <w:lang w:eastAsia="hr-HR"/>
        </w:rPr>
        <w:t>NAJAM d.o.o</w:t>
      </w:r>
      <w:r w:rsidR="00E977D2" w:rsidRPr="00E977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E977D2" w:rsidRPr="00E977D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ima u vlasništvu</w:t>
      </w:r>
      <w:r w:rsidRPr="00E977D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nekretninu: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Zemljišno knjižni odjel</w:t>
      </w:r>
      <w:r w:rsidR="00E977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Novi Zagreb K.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O. 337021, LUČKO Broj ZK uloška 1911 Br. kat.č . 1291/16 oznaka zemljišta JEŽDOVEČKA ORANICA</w:t>
      </w:r>
      <w:r w:rsidR="00E977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E977D2" w:rsidP="00E977D2" w:rsidR="00103E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evidenciju Gradskog ureda za katastar i geodetske poslove Grada Zagreba </w:t>
      </w:r>
      <w:r w:rsidR="001F14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K.</w:t>
      </w:r>
      <w:r w:rsidRPr="00E977D2">
        <w:rPr>
          <w:rFonts w:cs="Times New Roman" w:eastAsia="Times New Roman" w:hAnsi="Times New Roman" w:ascii="Times New Roman"/>
          <w:sz w:val="24"/>
          <w:szCs w:val="24"/>
          <w:lang w:eastAsia="hr-HR"/>
        </w:rPr>
        <w:t>O. 337021, LUČKO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utvrdio sam da dužnikova firma kćer </w:t>
      </w:r>
      <w:r w:rsidRPr="00E977D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ima u posjedu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E977D2">
        <w:rPr>
          <w:rFonts w:cs="Times New Roman" w:eastAsia="Times New Roman" w:hAnsi="Times New Roman" w:ascii="Times New Roman"/>
          <w:sz w:val="24"/>
          <w:szCs w:val="24"/>
          <w:lang w:eastAsia="hr-HR"/>
        </w:rPr>
        <w:t>Br.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kat.</w:t>
      </w:r>
      <w:r w:rsidRPr="00E977D2">
        <w:rPr>
          <w:rFonts w:cs="Times New Roman" w:eastAsia="Times New Roman" w:hAnsi="Times New Roman" w:ascii="Times New Roman"/>
          <w:sz w:val="24"/>
          <w:szCs w:val="24"/>
          <w:lang w:eastAsia="hr-HR"/>
        </w:rPr>
        <w:t>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1357/16 </w:t>
      </w:r>
      <w:r w:rsidR="00B802A4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POSLOVNU ZGRADU, na adresi  Ježdovec, Ježdovečka ulica 108 P i DVORIŠTE. U prilogu je prijepis posjedovnog lista koji nije dokaz o vlasništvu na katastarskim česticama upisanim u posjedovnom listu.</w:t>
      </w:r>
      <w:r w:rsidR="00A234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03E7B" w:rsidP="00103E7B" w:rsidR="00103E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>Uvidom u evidenciju Gradskog ureda za katastar i geodetske poslove Grada Zagreba  K.O. 337021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LUČKO utvrdio sam da Jozo Tolić </w:t>
      </w: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ima u posjedu Br. k</w:t>
      </w:r>
      <w:r w:rsidR="006B032C">
        <w:rPr>
          <w:rFonts w:cs="Times New Roman" w:eastAsia="Times New Roman" w:hAnsi="Times New Roman" w:ascii="Times New Roman"/>
          <w:sz w:val="24"/>
          <w:szCs w:val="24"/>
          <w:lang w:eastAsia="hr-HR"/>
        </w:rPr>
        <w:t>at.č. 1357/8 KUĆU</w:t>
      </w: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>, na adresi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</w:t>
      </w: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Ježdovec, Ježdovečka ulica 108 E</w:t>
      </w: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DVORIŠTE. U prilogu je prijepis posjedovnog lista koji nije dokaz o vlasništvu na katastarskim česticama upisanim u posjedovnom listu.</w:t>
      </w:r>
    </w:p>
    <w:p w:rsidRDefault="00103E7B" w:rsidP="00103E7B" w:rsidR="006B032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evidenciju Gradskog ureda za katastar i geodetske poslove Grada Zagreba  K.O. 337021, LUČKO utvrdio sam da Jozo Tolić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ima u posjedu Br. kat.č. 1357/9</w:t>
      </w:r>
      <w:r w:rsidR="006B03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KUĆU </w:t>
      </w: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adresi </w:t>
      </w:r>
      <w:r w:rsidR="006B032C">
        <w:rPr>
          <w:rFonts w:cs="Times New Roman" w:eastAsia="Times New Roman" w:hAnsi="Times New Roman" w:ascii="Times New Roman"/>
          <w:sz w:val="24"/>
          <w:szCs w:val="24"/>
          <w:lang w:eastAsia="hr-HR"/>
        </w:rPr>
        <w:t>Ježdovec, Ježdovečka ulica 108 I</w:t>
      </w:r>
      <w:r w:rsidRP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DVORIŠTE. U prilogu je prijepis posjedovnog lista koji nije dokaz o vlasništvu na katastarskim česticama upisanim u posjedovnom listu.</w:t>
      </w:r>
    </w:p>
    <w:p w:rsidRDefault="00A2341A" w:rsidP="00E977D2" w:rsidR="001F14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na iskazana </w:t>
      </w:r>
      <w:r w:rsidRPr="00A234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stanja dugotrajne imovine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21.02.2018. g. iz računovodstva kod dužnika Doma za starije i nemoćne osobe Tolič i firme kćeri kojoj je dužnik jedini osnivač, unatoč tvrdnji bivše osobe za zastupanje dužnika i sadašnje osobe za zastupanje firme kćeri gospodina J. Tolića  neosporno je da postoji imovina koju je tek potrebno utvrditi</w:t>
      </w:r>
      <w:r w:rsidR="00944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461D" w:rsidRPr="0094461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Stanje dugotrajne imovine</w:t>
      </w:r>
      <w:r w:rsidR="00944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„nespretno vođeno knjigovodstvo pa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</w:t>
      </w:r>
      <w:r w:rsid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tu nabrojani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radovi</w:t>
      </w:r>
      <w:r w:rsid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materijali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izgradnji nekretnina, dijelovi poslovnih objekata</w:t>
      </w:r>
      <w:r w:rsid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poslovni objekt 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kotlovnica lift….</w:t>
      </w:r>
      <w:r w:rsidR="00103E7B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objekt II</w:t>
      </w:r>
      <w:r w:rsidR="00944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što daje dodatno nepreglednu situaciju iz koje se ne vidi  tko je što financirao, iz kojeg kredita u kojoj nekretnini i što na kraju iste stavke predstavljaju jer ne postoje inventurne liste imovine, a prema izjavi nisu nikad ni rađene. </w:t>
      </w:r>
    </w:p>
    <w:p w:rsidRDefault="00103E7B" w:rsidP="00E977D2" w:rsidR="00103E7B" w:rsidRPr="00E977D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4100" w:rsidP="00934100" w:rsidR="0093410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02A4" w:rsidP="00934100" w:rsidR="00B802A4" w:rsidRPr="00B802A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802A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USPOREDNI PRIKAZ IMOVINE I OBVEZA –projekcija</w:t>
      </w:r>
    </w:p>
    <w:p w:rsidRDefault="00B802A4" w:rsidP="00934100" w:rsidR="00B802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02A4" w:rsidP="00934100" w:rsidR="00B802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02A4">
        <w:rPr>
          <w:noProof/>
          <w:lang w:eastAsia="hr-HR"/>
        </w:rPr>
        <w:drawing>
          <wp:inline distR="0" distL="0" distB="0" distT="0">
            <wp:extent cy="2790409" cx="5760720"/>
            <wp:effectExtent b="0" r="0" t="0" l="0"/>
            <wp:docPr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90409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100" w:rsidP="00934100" w:rsidR="0093410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461D" w:rsidP="00934100" w:rsidR="0094461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4461D" w:rsidP="00934100" w:rsidR="0094461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4461D" w:rsidP="00934100" w:rsidR="0094461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4461D" w:rsidP="00934100" w:rsidR="0094461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4461D" w:rsidP="00934100" w:rsidR="0094461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4461D" w:rsidP="00934100" w:rsidR="0094461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34100" w:rsidP="00934100" w:rsidR="00934100" w:rsidRPr="00B802A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802A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OBVEZE STEČAJNOG DUŽNIKA</w:t>
      </w:r>
      <w:r w:rsidR="00DB388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PREMA KNJIGOVODSTVENOJ EVIDENCIJI</w:t>
      </w:r>
    </w:p>
    <w:p w:rsidRDefault="00126193" w:rsidP="00934100" w:rsidR="001261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3888" w:rsidP="00934100" w:rsidR="001261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 w:rsidR="00126193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knjigovodstvenoj evidenciji dužnika obveze su slijedeće:</w:t>
      </w:r>
    </w:p>
    <w:p w:rsidRDefault="00126193" w:rsidP="00934100" w:rsidR="001261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OLE_LINK1" w:id="1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Dugoročne obveze: …………………</w:t>
      </w:r>
      <w:r w:rsidRPr="00126193">
        <w:rPr>
          <w:rFonts w:cs="Times New Roman" w:eastAsia="Times New Roman" w:hAnsi="Times New Roman" w:ascii="Times New Roman"/>
          <w:sz w:val="24"/>
          <w:szCs w:val="24"/>
          <w:lang w:eastAsia="hr-HR"/>
        </w:rPr>
        <w:t>5.802.067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126193" w:rsidP="00934100" w:rsidR="0093410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Kratkoročne obveze…………………</w:t>
      </w:r>
      <w:r w:rsidRPr="00126193">
        <w:rPr>
          <w:rFonts w:cs="Times New Roman" w:eastAsia="Times New Roman" w:hAnsi="Times New Roman" w:ascii="Times New Roman"/>
          <w:sz w:val="24"/>
          <w:szCs w:val="24"/>
          <w:lang w:eastAsia="hr-HR"/>
        </w:rPr>
        <w:t>4.951.744</w:t>
      </w:r>
      <w:r w:rsidR="00311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3111AD" w:rsidP="00934100" w:rsidR="003111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UKUPNO OBVEZE ………………</w:t>
      </w:r>
      <w:r w:rsidRPr="003111AD">
        <w:rPr>
          <w:rFonts w:cs="Times New Roman" w:eastAsia="Times New Roman" w:hAnsi="Times New Roman" w:ascii="Times New Roman"/>
          <w:sz w:val="24"/>
          <w:szCs w:val="24"/>
          <w:lang w:eastAsia="hr-HR"/>
        </w:rPr>
        <w:t>10.753.811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</w:p>
    <w:bookmarkEnd w:id="1"/>
    <w:p w:rsidRDefault="00DB3888" w:rsidP="00934100" w:rsidR="00A35E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</w:t>
      </w:r>
      <w:r w:rsidR="00A35EC6" w:rsidRP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knj</w:t>
      </w:r>
      <w:r w:rsid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>igovodstvenoj evidenciji firme kćeri Tolić Najam d.o.o.</w:t>
      </w:r>
      <w:r w:rsidR="00A35EC6" w:rsidRP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obveze su slijedeće:</w:t>
      </w:r>
    </w:p>
    <w:p w:rsidRDefault="00A35EC6" w:rsidP="00A35EC6" w:rsidR="00A35EC6" w:rsidRPr="00A35E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Dugoročne obveze: ……………….   6.157.585 kn</w:t>
      </w:r>
    </w:p>
    <w:p w:rsidRDefault="00A35EC6" w:rsidP="00A35EC6" w:rsidR="00A35EC6" w:rsidRPr="00A35E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>Kratkoročne obveze…………………3.473.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081 kn</w:t>
      </w:r>
    </w:p>
    <w:p w:rsidRDefault="00A35EC6" w:rsidP="00A35EC6" w:rsidR="00A35E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>UKUPNO OBVEZE ………………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9.630.666 kn</w:t>
      </w:r>
    </w:p>
    <w:p w:rsidRDefault="00DB3888" w:rsidP="00A35EC6" w:rsidR="00DB38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3888" w:rsidP="00A35EC6" w:rsidR="00DB38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SVEUKUPNE OBVEZE 1.+2. ……20.384.477 kn </w:t>
      </w:r>
    </w:p>
    <w:p w:rsidRDefault="00A35EC6" w:rsidP="00934100" w:rsidR="00A35E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4100" w:rsidP="00934100" w:rsidR="0093410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11AD" w:rsidP="00934100" w:rsidR="003111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4100" w:rsidP="00934100" w:rsidR="00934100" w:rsidRPr="00B802A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802A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REKAPITULACIJA TRAŽBINA</w:t>
      </w:r>
    </w:p>
    <w:p w:rsidRDefault="00584A56" w:rsidP="00934100" w:rsidR="00584A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4A56" w:rsidP="00934100" w:rsidR="00584A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140"/>
        <w:tblInd w:type="dxa" w:w="-5"/>
        <w:tblLook w:val="04A0" w:noVBand="1" w:noHBand="0" w:lastColumn="0" w:firstColumn="1" w:lastRow="0" w:firstRow="1"/>
      </w:tblPr>
      <w:tblGrid>
        <w:gridCol w:w="653"/>
        <w:gridCol w:w="5352"/>
        <w:gridCol w:w="1799"/>
        <w:gridCol w:w="1489"/>
      </w:tblGrid>
      <w:tr w:rsidTr="00C03605" w:rsidR="00C03605" w:rsidRPr="00C03605">
        <w:trPr>
          <w:trHeight w:val="292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5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VRSTA VJEROVNIKA 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BROJ VJEROVNIKA 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IZNOS kn</w:t>
            </w:r>
          </w:p>
        </w:tc>
      </w:tr>
      <w:tr w:rsidTr="00C03605" w:rsidR="00C03605" w:rsidRPr="00C03605">
        <w:trPr>
          <w:trHeight w:val="292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5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Razlučni vjerovnici prijavljene tražbine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_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_</w:t>
            </w:r>
          </w:p>
        </w:tc>
      </w:tr>
      <w:tr w:rsidTr="00C03605" w:rsidR="00C03605" w:rsidRPr="00C03605">
        <w:trPr>
          <w:trHeight w:val="292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5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Vjerovnici prvog višeg isplatnog reda 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793.981,13</w:t>
            </w:r>
          </w:p>
        </w:tc>
      </w:tr>
      <w:tr w:rsidTr="00C03605" w:rsidR="00C03605" w:rsidRPr="00C03605">
        <w:trPr>
          <w:trHeight w:val="292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5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Vjerovnici drugog višeg isplatnog reda prijavljene tražbine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17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33.669.834,81</w:t>
            </w:r>
          </w:p>
        </w:tc>
      </w:tr>
      <w:tr w:rsidTr="00C03605" w:rsidR="00C03605" w:rsidRPr="00C03605">
        <w:trPr>
          <w:trHeight w:val="292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5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3605" w:rsidP="00C03605" w:rsidR="00C03605" w:rsidRPr="00C03605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C03605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34.463.815,94</w:t>
            </w:r>
          </w:p>
        </w:tc>
      </w:tr>
    </w:tbl>
    <w:p w:rsidRDefault="00C03605" w:rsidP="00934100" w:rsidR="00C036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4A56" w:rsidP="00A35EC6" w:rsidR="00934100" w:rsidRPr="00A35E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Ukupno prijav</w:t>
      </w:r>
      <w:r w:rsid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>ljene tražbine za 69% su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veće od iskazanih tražbi</w:t>
      </w:r>
      <w:r w:rsid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u poslovnim knjigama dužnika i firme kćeri </w:t>
      </w:r>
      <w:r w:rsidR="00A35EC6" w:rsidRPr="00A35EC6">
        <w:rPr>
          <w:rFonts w:cs="Times New Roman" w:eastAsia="Times New Roman" w:hAnsi="Times New Roman" w:ascii="Times New Roman"/>
          <w:sz w:val="24"/>
          <w:szCs w:val="24"/>
          <w:lang w:eastAsia="hr-HR"/>
        </w:rPr>
        <w:t>Tolić Najam d.o.o.</w:t>
      </w:r>
    </w:p>
    <w:p w:rsidRDefault="00584A56" w:rsidP="00934100" w:rsidR="00584A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4A56" w:rsidP="00934100" w:rsidR="00934100" w:rsidRPr="00B802A4">
      <w:pP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802A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AKTIVNI SUDSKI PREDMETI</w:t>
      </w:r>
    </w:p>
    <w:p w:rsidRDefault="00584A56" w:rsidP="00934100" w:rsidR="00584A56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 sada nisam uspio utvrditi </w:t>
      </w:r>
      <w:r w:rsidR="001B5C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dali postoje jer nisam imao sastanak o </w:t>
      </w:r>
      <w:r w:rsidR="00B802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primopredaji poslovanja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84A56" w:rsidP="002A43F4" w:rsidR="00584A56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IZLUČNI  VJEROVNICI</w:t>
      </w:r>
    </w:p>
    <w:p w:rsidRDefault="00584A56" w:rsidP="00ED75EA" w:rsidR="00D1489F" w:rsidRPr="00ED75EA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</w:t>
      </w:r>
      <w:r w:rsidR="00D1489F"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ema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prijavljenih</w:t>
      </w:r>
      <w:r w:rsidR="00ED75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potraživanja.</w:t>
      </w:r>
      <w:r w:rsidR="00D1489F" w:rsidRPr="00D1489F">
        <w:rPr>
          <w:rFonts w:cs="Times New Roman" w:hAnsi="Times New Roman" w:ascii="Times New Roman"/>
          <w:sz w:val="24"/>
          <w:szCs w:val="24"/>
          <w:lang w:eastAsia="hr-HR"/>
        </w:rPr>
        <w:fldChar w:fldCharType="begin"/>
      </w:r>
      <w:r w:rsidR="00D1489F" w:rsidRPr="00D1489F">
        <w:rPr>
          <w:rFonts w:cs="Times New Roman" w:hAnsi="Times New Roman" w:ascii="Times New Roman"/>
          <w:sz w:val="24"/>
          <w:szCs w:val="24"/>
          <w:lang w:eastAsia="hr-HR"/>
        </w:rPr>
        <w:instrText xml:space="preserve"> LINK </w:instrText>
      </w:r>
      <w:r w:rsidR="001350EF">
        <w:rPr>
          <w:rFonts w:cs="Times New Roman" w:hAnsi="Times New Roman" w:ascii="Times New Roman"/>
          <w:sz w:val="24"/>
          <w:szCs w:val="24"/>
          <w:lang w:eastAsia="hr-HR"/>
        </w:rPr>
        <w:instrText xml:space="preserve">Excel.Sheet.12 "D:\\Vlado\\Dokumenti\\STEČAJI\\ZDRAVSTVENA USTANOVA ZA ZDRAVSTVENU NJEGU I REHABILITACIJU U KUĆI VESNA VEGER\\IZVJEŠĆE ZA IZVJEŠTAJNO I ISPITNO ROČIŠTE\\PROJEKCIJE TROŠKOVA st. postupka.xlsx" List2!R2C1:R8C5 </w:instrText>
      </w:r>
      <w:r w:rsidR="00D1489F" w:rsidRPr="00D1489F">
        <w:rPr>
          <w:rFonts w:cs="Times New Roman" w:hAnsi="Times New Roman" w:ascii="Times New Roman"/>
          <w:sz w:val="24"/>
          <w:szCs w:val="24"/>
          <w:lang w:eastAsia="hr-HR"/>
        </w:rPr>
        <w:instrText xml:space="preserve">\a \f 4 \h  \* MERGEFORMAT </w:instrText>
      </w:r>
      <w:r w:rsidR="00D1489F" w:rsidRPr="00D1489F">
        <w:rPr>
          <w:rFonts w:cs="Times New Roman" w:hAnsi="Times New Roman" w:ascii="Times New Roman"/>
          <w:sz w:val="24"/>
          <w:szCs w:val="24"/>
          <w:lang w:eastAsia="hr-HR"/>
        </w:rPr>
        <w:fldChar w:fldCharType="separate"/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fldChar w:fldCharType="end"/>
      </w:r>
      <w:bookmarkStart w:name="OLE_LINK2" w:id="2"/>
    </w:p>
    <w:p w:rsidRDefault="00D1489F" w:rsidP="00D1489F" w:rsidR="00D1489F" w:rsidRPr="00ED75E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PREDRAČUN TROŠKOVA STEČAJNOG POSTUPKA za idućih 12  mjeseci</w:t>
      </w:r>
      <w:r w:rsidRPr="00D1489F">
        <w:rPr>
          <w:rFonts w:cs="Times New Roman" w:hAnsi="Times New Roman" w:ascii="Times New Roman"/>
          <w:sz w:val="24"/>
          <w:szCs w:val="24"/>
          <w:lang w:eastAsia="hr-HR"/>
        </w:rPr>
        <w:fldChar w:fldCharType="begin"/>
      </w:r>
      <w:r w:rsidRPr="00D1489F">
        <w:rPr>
          <w:rFonts w:cs="Times New Roman" w:hAnsi="Times New Roman" w:ascii="Times New Roman"/>
          <w:sz w:val="24"/>
          <w:szCs w:val="24"/>
          <w:lang w:eastAsia="hr-HR"/>
        </w:rPr>
        <w:instrText xml:space="preserve"> LINK </w:instrText>
      </w:r>
      <w:r w:rsidR="001350EF">
        <w:rPr>
          <w:rFonts w:cs="Times New Roman" w:hAnsi="Times New Roman" w:ascii="Times New Roman"/>
          <w:sz w:val="24"/>
          <w:szCs w:val="24"/>
          <w:lang w:eastAsia="hr-HR"/>
        </w:rPr>
        <w:instrText xml:space="preserve">Excel.Sheet.12 "D:\\Vlado\\Dokumenti\\STEČAJI\\ZDRAVSTVENA USTANOVA ZA ZDRAVSTVENU NJEGU I REHABILITACIJU U KUĆI VESNA VEGER\\IZVJEŠĆE ZA IZVJEŠTAJNO I ISPITNO ROČIŠTE\\PROJEKCIJE TROŠKOVA st. postupka.xlsx" List3!R2C2:R9C3 </w:instrText>
      </w:r>
      <w:r w:rsidRPr="00D1489F">
        <w:rPr>
          <w:rFonts w:cs="Times New Roman" w:hAnsi="Times New Roman" w:ascii="Times New Roman"/>
          <w:sz w:val="24"/>
          <w:szCs w:val="24"/>
          <w:lang w:eastAsia="hr-HR"/>
        </w:rPr>
        <w:instrText xml:space="preserve">\a \f 4 \h  \* MERGEFORMAT </w:instrText>
      </w:r>
      <w:r w:rsidRPr="00D1489F">
        <w:rPr>
          <w:rFonts w:cs="Times New Roman" w:hAnsi="Times New Roman" w:ascii="Times New Roman"/>
          <w:sz w:val="24"/>
          <w:szCs w:val="24"/>
          <w:lang w:eastAsia="hr-HR"/>
        </w:rPr>
        <w:fldChar w:fldCharType="separate"/>
      </w:r>
    </w:p>
    <w:p w:rsidRDefault="00D1489F" w:rsidP="00D1489F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fldChar w:fldCharType="end"/>
      </w:r>
      <w:bookmarkEnd w:id="2"/>
    </w:p>
    <w:tbl>
      <w:tblPr>
        <w:tblW w:type="dxa" w:w="838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61"/>
        <w:gridCol w:w="1060"/>
      </w:tblGrid>
      <w:tr w:rsidTr="00584A56" w:rsidR="00584A56" w:rsidRPr="00584A56">
        <w:trPr>
          <w:trHeight w:val="309"/>
        </w:trPr>
        <w:tc>
          <w:tcPr>
            <w:tcW w:type="dxa" w:w="7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Knjigovodstvo 12 mjeseci X 800,00 kuna + PDV=1000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10.000,00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Materijalni troškovi rada stečajnog upravitelja uredski materijal, telefon, pošta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3.000,00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Bankarski troškovi 10 X 50,00 kuna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Putni troškovi  u bruto iznosu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16.000,00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Troškovi oglašavanja prodaje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Sudski troškovi ( pristojbe i sl.)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Procjena imovine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_</w:t>
            </w:r>
          </w:p>
        </w:tc>
      </w:tr>
      <w:tr w:rsidTr="00584A56" w:rsidR="00584A56" w:rsidRPr="00584A56">
        <w:trPr>
          <w:trHeight w:val="30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39.600,00</w:t>
            </w:r>
          </w:p>
        </w:tc>
      </w:tr>
    </w:tbl>
    <w:p w:rsidRDefault="00584A56" w:rsidP="00584A56" w:rsidR="00584A56" w:rsidRPr="00584A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Napomena: Uvećano za nagradu za rad stečajnog upravitelja prema Uredbi.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DOSADAŠNJI TROŠKOVI STEČAJNOG UPRAVITELJA</w:t>
      </w:r>
    </w:p>
    <w:p w:rsidRDefault="00584A56" w:rsidP="00D1489F" w:rsidR="00584A56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7500"/>
        <w:tblInd w:type="dxa" w:w="-5"/>
        <w:tblLook w:val="04A0" w:noVBand="1" w:noHBand="0" w:lastColumn="0" w:firstColumn="1" w:lastRow="0" w:firstRow="1"/>
      </w:tblPr>
      <w:tblGrid>
        <w:gridCol w:w="6560"/>
        <w:gridCol w:w="1056"/>
      </w:tblGrid>
      <w:tr w:rsidTr="00584A56" w:rsidR="00584A56" w:rsidRPr="00584A56">
        <w:trPr>
          <w:trHeight w:val="309"/>
        </w:trPr>
        <w:tc>
          <w:tcPr>
            <w:tcW w:type="dxa" w:w="6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VRSTA TROŠKA 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  <w:tr w:rsidTr="00584A56" w:rsidR="00584A56" w:rsidRPr="00584A56">
        <w:trPr>
          <w:trHeight w:val="309"/>
        </w:trPr>
        <w:tc>
          <w:tcPr>
            <w:tcW w:type="dxa" w:w="6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Državni biljezi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dxa" w:w="6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Poštarina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dxa" w:w="6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Putni troškovi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2.400,00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dxa" w:w="6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Materijalni troškovi rada stečajnog upravitelja, telefon, uredski mater.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584A56" w:rsidR="00584A56" w:rsidRPr="00584A56">
        <w:trPr>
          <w:trHeight w:val="309"/>
        </w:trPr>
        <w:tc>
          <w:tcPr>
            <w:tcW w:type="dxa" w:w="6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A56" w:rsidP="00584A56" w:rsidR="00584A56" w:rsidRPr="00584A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84A5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3.100,00</w:t>
            </w:r>
          </w:p>
        </w:tc>
      </w:tr>
    </w:tbl>
    <w:p w:rsidRDefault="00584A56" w:rsidP="00D1489F" w:rsidR="00584A56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14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ZAKLJUČCI I PRIJEDLOZI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1.Prihvaća se izvješće stečajnog upravitelja o gospodarskom položaju dužnika i njegovim uzrocima.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2.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Prihvaćaju se do sada poduzete radnje stečajnog upravitelja. 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3. Dužnik nema mogućnosti za nastavak poslovanja.</w:t>
      </w:r>
    </w:p>
    <w:p w:rsidRDefault="00D1489F" w:rsidP="00D1489F" w:rsidR="00584A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na okolnost da zakonski zastupnik poriče posjedovanje imovine iskazane u bilancama predlažem da se utvrdi točno stanje.</w:t>
      </w:r>
    </w:p>
    <w:p w:rsidRDefault="007B3E9E" w:rsidP="00DC4AA3" w:rsidR="00DC4A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 Postoji veliki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ne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razmjer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između knjigovodstvene evidencije dužn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ika i prijavljenih tražbina 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>(prijavljene tr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>ažbine su 69%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veće). D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>užnik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do pred sastavljanje ovo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izvješća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izjavljivao da nije vodio knjigovodstvo od</w:t>
      </w:r>
      <w:r w:rsidR="00584A56" w:rsidRP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travnj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>g. pa s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>e poslije tog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predomislio pa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ipak predao dokumentaciju do datuma otvaranja stečaja uz izjavu da dužnik ne posjeduje nikakvu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materijalnu 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imovinu</w:t>
      </w:r>
      <w:r w:rsidR="00BC47F6">
        <w:rPr>
          <w:rFonts w:cs="Times New Roman" w:eastAsia="Times New Roman" w:hAnsi="Times New Roman" w:ascii="Times New Roman"/>
          <w:sz w:val="24"/>
          <w:szCs w:val="24"/>
          <w:lang w:eastAsia="hr-HR"/>
        </w:rPr>
        <w:t>, a da nikakvu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materijalnu</w:t>
      </w:r>
      <w:r w:rsidR="00BC47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imovinu ne posjeduje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</w:t>
      </w:r>
      <w:r w:rsidR="00BC47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tvrtka kćer Tolić Najam d.o.o.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što je u suprotnosti sa stanjem u poslovnoj dokumentaciji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Zbog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potpuno kontradiktornih činjenica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>,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 w:rsid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interesu</w:t>
      </w:r>
      <w:r w:rsidR="00A27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namirenja</w:t>
      </w:r>
      <w:r w:rsid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vjerovnika</w:t>
      </w:r>
      <w:r w:rsidR="00DC4AA3" w:rsidRP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predlažem da se angažira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neovisni</w:t>
      </w:r>
      <w:r w:rsid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ovlašteni revizor koji će izvršiti reviziju poslovanja</w:t>
      </w:r>
      <w:r w:rsid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posljednje 4 godine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</w:t>
      </w:r>
      <w:r w:rsid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 </w:t>
      </w:r>
      <w:r w:rsidR="00DC4AA3" w:rsidRP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>istinitost i vjerodostojnost financijski</w:t>
      </w:r>
      <w:r w:rsid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>h izvještaja i poslovnih knjiga</w:t>
      </w:r>
      <w:r w:rsidR="00606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Domu za starije i nemoćne Tolić i  u firmi </w:t>
      </w:r>
      <w:r w:rsidR="003A1ABA">
        <w:rPr>
          <w:rFonts w:cs="Times New Roman" w:eastAsia="Times New Roman" w:hAnsi="Times New Roman" w:ascii="Times New Roman"/>
          <w:sz w:val="24"/>
          <w:szCs w:val="24"/>
          <w:lang w:eastAsia="hr-HR"/>
        </w:rPr>
        <w:t>kćeri</w:t>
      </w:r>
      <w:r w:rsidR="00606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Tolić Najam d.o.o. sa ciljem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se osigura uvid u</w:t>
      </w:r>
    </w:p>
    <w:p w:rsidRDefault="00213363" w:rsidP="00DC4AA3" w:rsidR="00213363" w:rsidRPr="00DC4A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način stjecanja, rashodovanja i otuđenja imovine</w:t>
      </w:r>
    </w:p>
    <w:p w:rsidRDefault="006060B0" w:rsidP="00DC4AA3" w:rsidR="00DC4AA3" w:rsidRPr="00DC4A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analize</w:t>
      </w:r>
      <w:r w:rsidR="00DC4AA3" w:rsidRP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ostvarenje prihoda i rashoda,</w:t>
      </w:r>
    </w:p>
    <w:p w:rsidRDefault="00DB3888" w:rsidP="00DC4AA3" w:rsidR="00DC4AA3" w:rsidRPr="00DC4A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C4AA3" w:rsidRP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usklađenost poslovanja sa zakonima i drugim propisima,</w:t>
      </w:r>
    </w:p>
    <w:p w:rsidRDefault="00DB3888" w:rsidP="00DC4AA3" w:rsidR="00DC4AA3" w:rsidRPr="00DC4A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DC4AA3" w:rsidRP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učink</w:t>
      </w:r>
      <w:r w:rsidR="00213363">
        <w:rPr>
          <w:rFonts w:cs="Times New Roman" w:eastAsia="Times New Roman" w:hAnsi="Times New Roman" w:ascii="Times New Roman"/>
          <w:sz w:val="24"/>
          <w:szCs w:val="24"/>
          <w:lang w:eastAsia="hr-HR"/>
        </w:rPr>
        <w:t>ovitost korištenja sredstava i opravdanost davanja zajmova</w:t>
      </w:r>
    </w:p>
    <w:p w:rsidRDefault="00DB3888" w:rsidP="00DC4AA3" w:rsidR="00DB38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DC4AA3" w:rsidRPr="00DC4AA3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a</w:t>
      </w:r>
      <w:r w:rsidR="007B3E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ktivnosti vezane uz poslovanje dužnika </w:t>
      </w:r>
    </w:p>
    <w:p w:rsidRDefault="00A27ABD" w:rsidP="00DC4AA3" w:rsidR="007D43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 Nakon utvrđenog točnog stanja i obima stečajne mase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Doma za stare i nemoćne</w:t>
      </w:r>
      <w:r w:rsidR="001F48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Tolić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firme kćeri Tolić najam d.o.o.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predlažem da se ista  procijeni od strane ovlaštenog sudskog vještaka  </w:t>
      </w:r>
      <w:r w:rsidR="00DB38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unovči, a dobivena financijska sredstva traspodjele prema Stečajnom zakonu, 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7.Skupština vjerovnika donosi odluku kojom prihvaća predloženi predračun troškova stečajnog postupka.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>8.Daje se suglasnost stečajnom upravitelj</w:t>
      </w:r>
      <w:r w:rsidR="006060B0">
        <w:rPr>
          <w:rFonts w:cs="Times New Roman" w:eastAsia="Times New Roman" w:hAnsi="Times New Roman" w:ascii="Times New Roman"/>
          <w:sz w:val="24"/>
          <w:szCs w:val="24"/>
          <w:lang w:eastAsia="hr-HR"/>
        </w:rPr>
        <w:t>u na sklapanje ugovora sa neovisnim ovlaštenim revizorom i knjigovodstvenim servisom o</w:t>
      </w: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="006060B0">
        <w:rPr>
          <w:rFonts w:cs="Times New Roman" w:eastAsia="Times New Roman" w:hAnsi="Times New Roman" w:ascii="Times New Roman"/>
          <w:sz w:val="24"/>
          <w:szCs w:val="24"/>
          <w:lang w:eastAsia="hr-HR"/>
        </w:rPr>
        <w:t>bavljanju računovodstvenih poslova.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89F" w:rsidP="00D1489F" w:rsidR="00D1489F" w:rsidRPr="00D1489F">
      <w:pPr>
        <w:pStyle w:val="Odlomakpopisa"/>
        <w:spacing w:lineRule="auto" w:line="240" w:after="0"/>
        <w:ind w:left="107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4A56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Bjelovaru ,</w:t>
      </w:r>
      <w:r w:rsidRPr="00584A56">
        <w:t xml:space="preserve"> </w:t>
      </w:r>
      <w:r w:rsidRPr="00584A56">
        <w:rPr>
          <w:rFonts w:cs="Times New Roman" w:eastAsia="Times New Roman" w:hAnsi="Times New Roman" w:ascii="Times New Roman"/>
          <w:sz w:val="24"/>
          <w:szCs w:val="24"/>
          <w:lang w:eastAsia="hr-HR"/>
        </w:rPr>
        <w:t>22. svibnja 2018</w:t>
      </w:r>
      <w:r w:rsidR="00D1489F"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g.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D1489F"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Stečajni upravitelj:</w:t>
      </w:r>
    </w:p>
    <w:p w:rsidRDefault="00D1489F" w:rsidP="00D1489F" w:rsidR="00D1489F" w:rsidRPr="00D14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4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Vlado Šokac, dipl.oec.</w:t>
      </w:r>
    </w:p>
    <w:p w:rsidRDefault="00D1489F" w:rsidP="00D1489F" w:rsidR="00D1489F" w:rsidRPr="00D1489F">
      <w:pPr>
        <w:rPr>
          <w:rFonts w:cs="Times New Roman" w:hAnsi="Times New Roman" w:ascii="Times New Roman"/>
          <w:sz w:val="24"/>
          <w:szCs w:val="24"/>
        </w:rPr>
      </w:pPr>
      <w:r w:rsidRPr="00D1489F">
        <w:rPr>
          <w:rFonts w:cs="Times New Roman" w:hAnsi="Times New Roman" w:ascii="Times New Roman"/>
          <w:sz w:val="24"/>
          <w:szCs w:val="24"/>
        </w:rPr>
        <w:lastRenderedPageBreak/>
        <w:t>Prilozi:</w:t>
      </w:r>
    </w:p>
    <w:p w:rsidRDefault="00D1489F" w:rsidP="001F48FF" w:rsidR="00D1489F" w:rsidRPr="00D1489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D1489F">
        <w:rPr>
          <w:rFonts w:cs="Times New Roman" w:hAnsi="Times New Roman" w:ascii="Times New Roman"/>
          <w:sz w:val="24"/>
          <w:szCs w:val="24"/>
        </w:rPr>
        <w:t>Bilanca</w:t>
      </w:r>
      <w:r w:rsidR="001F48FF">
        <w:rPr>
          <w:rFonts w:cs="Times New Roman" w:hAnsi="Times New Roman" w:ascii="Times New Roman"/>
          <w:sz w:val="24"/>
          <w:szCs w:val="24"/>
        </w:rPr>
        <w:t xml:space="preserve"> </w:t>
      </w:r>
      <w:r w:rsidR="001F48FF" w:rsidRPr="001F48FF">
        <w:rPr>
          <w:rFonts w:cs="Times New Roman" w:hAnsi="Times New Roman" w:ascii="Times New Roman"/>
          <w:sz w:val="24"/>
          <w:szCs w:val="24"/>
        </w:rPr>
        <w:t>Doma za stare i nemoćne</w:t>
      </w:r>
      <w:r w:rsidR="007A4E01">
        <w:rPr>
          <w:rFonts w:cs="Times New Roman" w:hAnsi="Times New Roman" w:ascii="Times New Roman"/>
          <w:sz w:val="24"/>
          <w:szCs w:val="24"/>
        </w:rPr>
        <w:t xml:space="preserve"> Tolić</w:t>
      </w:r>
      <w:r w:rsidRPr="001F48FF">
        <w:rPr>
          <w:rFonts w:cs="Times New Roman" w:hAnsi="Times New Roman" w:ascii="Times New Roman"/>
          <w:sz w:val="24"/>
          <w:szCs w:val="24"/>
        </w:rPr>
        <w:t xml:space="preserve"> </w:t>
      </w:r>
      <w:r w:rsidRPr="00D1489F">
        <w:rPr>
          <w:rFonts w:cs="Times New Roman" w:hAnsi="Times New Roman" w:ascii="Times New Roman"/>
          <w:sz w:val="24"/>
          <w:szCs w:val="24"/>
        </w:rPr>
        <w:t>31.12.</w:t>
      </w:r>
      <w:r w:rsidR="00C131F3">
        <w:rPr>
          <w:rFonts w:cs="Times New Roman" w:hAnsi="Times New Roman" w:ascii="Times New Roman"/>
          <w:sz w:val="24"/>
          <w:szCs w:val="24"/>
        </w:rPr>
        <w:t xml:space="preserve"> </w:t>
      </w:r>
      <w:r w:rsidRPr="00D1489F">
        <w:rPr>
          <w:rFonts w:cs="Times New Roman" w:hAnsi="Times New Roman" w:ascii="Times New Roman"/>
          <w:sz w:val="24"/>
          <w:szCs w:val="24"/>
        </w:rPr>
        <w:t>2016</w:t>
      </w:r>
      <w:r w:rsidR="00C131F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31F3" w:rsidP="001F48FF" w:rsidR="00D1489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Bilanca </w:t>
      </w:r>
      <w:r w:rsidR="001F48FF" w:rsidRPr="001F48FF">
        <w:rPr>
          <w:rFonts w:cs="Times New Roman" w:hAnsi="Times New Roman" w:ascii="Times New Roman"/>
          <w:sz w:val="24"/>
          <w:szCs w:val="24"/>
        </w:rPr>
        <w:t>Doma za stare i nemoćne</w:t>
      </w:r>
      <w:r w:rsidR="007A4E01">
        <w:rPr>
          <w:rFonts w:cs="Times New Roman" w:hAnsi="Times New Roman" w:ascii="Times New Roman"/>
          <w:sz w:val="24"/>
          <w:szCs w:val="24"/>
        </w:rPr>
        <w:t xml:space="preserve"> Tolić</w:t>
      </w:r>
      <w:r w:rsidR="001F48FF" w:rsidRPr="001F48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31.12. </w:t>
      </w:r>
      <w:r w:rsidR="00D1489F" w:rsidRPr="00D1489F">
        <w:rPr>
          <w:rFonts w:cs="Times New Roman" w:hAnsi="Times New Roman" w:ascii="Times New Roman"/>
          <w:sz w:val="24"/>
          <w:szCs w:val="24"/>
        </w:rPr>
        <w:t>2017.</w:t>
      </w:r>
    </w:p>
    <w:p w:rsidRDefault="00C131F3" w:rsidP="001F48FF" w:rsidR="00C131F3" w:rsidRPr="00C131F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C131F3">
        <w:rPr>
          <w:rFonts w:cs="Times New Roman" w:hAnsi="Times New Roman" w:ascii="Times New Roman"/>
          <w:sz w:val="24"/>
          <w:szCs w:val="24"/>
        </w:rPr>
        <w:t xml:space="preserve">Bruto Bilanca </w:t>
      </w:r>
      <w:r w:rsidR="001F48FF" w:rsidRPr="001F48FF">
        <w:rPr>
          <w:rFonts w:cs="Times New Roman" w:hAnsi="Times New Roman" w:ascii="Times New Roman"/>
          <w:sz w:val="24"/>
          <w:szCs w:val="24"/>
        </w:rPr>
        <w:t>Doma za stare i nemoćne</w:t>
      </w:r>
      <w:r w:rsidR="007A4E01">
        <w:rPr>
          <w:rFonts w:cs="Times New Roman" w:hAnsi="Times New Roman" w:ascii="Times New Roman"/>
          <w:sz w:val="24"/>
          <w:szCs w:val="24"/>
        </w:rPr>
        <w:t xml:space="preserve"> Tolić</w:t>
      </w:r>
      <w:r w:rsidR="001F48FF" w:rsidRPr="001F48FF">
        <w:rPr>
          <w:rFonts w:cs="Times New Roman" w:hAnsi="Times New Roman" w:ascii="Times New Roman"/>
          <w:sz w:val="24"/>
          <w:szCs w:val="24"/>
        </w:rPr>
        <w:t xml:space="preserve"> </w:t>
      </w:r>
      <w:r w:rsidRPr="00C131F3">
        <w:rPr>
          <w:rFonts w:cs="Times New Roman" w:hAnsi="Times New Roman" w:ascii="Times New Roman"/>
          <w:sz w:val="24"/>
          <w:szCs w:val="24"/>
        </w:rPr>
        <w:t xml:space="preserve">31.12. 2016. </w:t>
      </w:r>
    </w:p>
    <w:p w:rsidRDefault="00C131F3" w:rsidP="001F48FF" w:rsidR="00C131F3" w:rsidRPr="00C131F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Bruto Bilanca </w:t>
      </w:r>
      <w:r w:rsidR="001F48FF" w:rsidRPr="001F48FF">
        <w:rPr>
          <w:rFonts w:cs="Times New Roman" w:hAnsi="Times New Roman" w:ascii="Times New Roman"/>
          <w:sz w:val="24"/>
          <w:szCs w:val="24"/>
        </w:rPr>
        <w:t>Doma za stare i nemoćne</w:t>
      </w:r>
      <w:r w:rsidR="007A4E01">
        <w:rPr>
          <w:rFonts w:cs="Times New Roman" w:hAnsi="Times New Roman" w:ascii="Times New Roman"/>
          <w:sz w:val="24"/>
          <w:szCs w:val="24"/>
        </w:rPr>
        <w:t xml:space="preserve"> Tolić</w:t>
      </w:r>
      <w:r w:rsidR="001F48FF" w:rsidRPr="001F48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31.12. 2017.</w:t>
      </w:r>
    </w:p>
    <w:p w:rsidRDefault="00C131F3" w:rsidP="001F48FF" w:rsidR="00D1489F" w:rsidRPr="00D1489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RDG</w:t>
      </w:r>
      <w:r w:rsidR="001F48FF" w:rsidRPr="001F48FF">
        <w:t xml:space="preserve"> </w:t>
      </w:r>
      <w:r w:rsidR="001F48FF" w:rsidRPr="001F48FF">
        <w:rPr>
          <w:rFonts w:cs="Times New Roman" w:hAnsi="Times New Roman" w:ascii="Times New Roman"/>
          <w:sz w:val="24"/>
          <w:szCs w:val="24"/>
        </w:rPr>
        <w:t>Doma za stare i nemoćne</w:t>
      </w:r>
      <w:r w:rsidR="007A4E01">
        <w:rPr>
          <w:rFonts w:cs="Times New Roman" w:hAnsi="Times New Roman" w:ascii="Times New Roman"/>
          <w:sz w:val="24"/>
          <w:szCs w:val="24"/>
        </w:rPr>
        <w:t>Tolić</w:t>
      </w:r>
      <w:r w:rsidR="001F48FF" w:rsidRPr="001F48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01.01.</w:t>
      </w:r>
      <w:r w:rsidR="00D1489F" w:rsidRPr="00D1489F">
        <w:rPr>
          <w:rFonts w:cs="Times New Roman" w:hAnsi="Times New Roman" w:ascii="Times New Roman"/>
          <w:sz w:val="24"/>
          <w:szCs w:val="24"/>
        </w:rPr>
        <w:t>-11.09.17.</w:t>
      </w:r>
    </w:p>
    <w:p w:rsidRDefault="00D1489F" w:rsidP="001F48FF" w:rsidR="00D1489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D1489F">
        <w:rPr>
          <w:rFonts w:cs="Times New Roman" w:hAnsi="Times New Roman" w:ascii="Times New Roman"/>
          <w:sz w:val="24"/>
          <w:szCs w:val="24"/>
        </w:rPr>
        <w:t xml:space="preserve">RDG </w:t>
      </w:r>
      <w:r w:rsidR="001F48FF" w:rsidRPr="001F48FF">
        <w:rPr>
          <w:rFonts w:cs="Times New Roman" w:hAnsi="Times New Roman" w:ascii="Times New Roman"/>
          <w:sz w:val="24"/>
          <w:szCs w:val="24"/>
        </w:rPr>
        <w:t>Doma za stare i nemoćne</w:t>
      </w:r>
      <w:r w:rsidR="007A4E01">
        <w:rPr>
          <w:rFonts w:cs="Times New Roman" w:hAnsi="Times New Roman" w:ascii="Times New Roman"/>
          <w:sz w:val="24"/>
          <w:szCs w:val="24"/>
        </w:rPr>
        <w:t xml:space="preserve">Tolić </w:t>
      </w:r>
      <w:r w:rsidR="001F48FF" w:rsidRPr="001F48FF">
        <w:rPr>
          <w:rFonts w:cs="Times New Roman" w:hAnsi="Times New Roman" w:ascii="Times New Roman"/>
          <w:sz w:val="24"/>
          <w:szCs w:val="24"/>
        </w:rPr>
        <w:t xml:space="preserve"> </w:t>
      </w:r>
      <w:r w:rsidRPr="00D1489F">
        <w:rPr>
          <w:rFonts w:cs="Times New Roman" w:hAnsi="Times New Roman" w:ascii="Times New Roman"/>
          <w:sz w:val="24"/>
          <w:szCs w:val="24"/>
        </w:rPr>
        <w:t>01.01.16-31.12.16.</w:t>
      </w:r>
    </w:p>
    <w:p w:rsidRDefault="007A4E01" w:rsidP="001F48FF" w:rsidR="007A4E01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Bilanca Tolić najam d.o.o. </w:t>
      </w:r>
      <w:r w:rsidR="0000587E">
        <w:rPr>
          <w:rFonts w:cs="Times New Roman" w:hAnsi="Times New Roman" w:ascii="Times New Roman"/>
          <w:sz w:val="24"/>
          <w:szCs w:val="24"/>
        </w:rPr>
        <w:t>31.12.2016.</w:t>
      </w:r>
    </w:p>
    <w:p w:rsidRDefault="0000587E" w:rsidP="0000587E" w:rsidR="0000587E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00587E">
        <w:rPr>
          <w:rFonts w:cs="Times New Roman" w:hAnsi="Times New Roman" w:ascii="Times New Roman"/>
          <w:sz w:val="24"/>
          <w:szCs w:val="24"/>
        </w:rPr>
        <w:t>Bilan</w:t>
      </w:r>
      <w:r>
        <w:rPr>
          <w:rFonts w:cs="Times New Roman" w:hAnsi="Times New Roman" w:ascii="Times New Roman"/>
          <w:sz w:val="24"/>
          <w:szCs w:val="24"/>
        </w:rPr>
        <w:t>ca Tolić najam d.o.o. 31.12.2017</w:t>
      </w:r>
      <w:r w:rsidRPr="0000587E">
        <w:rPr>
          <w:rFonts w:cs="Times New Roman" w:hAnsi="Times New Roman" w:ascii="Times New Roman"/>
          <w:sz w:val="24"/>
          <w:szCs w:val="24"/>
        </w:rPr>
        <w:t>.</w:t>
      </w:r>
    </w:p>
    <w:p w:rsidRDefault="0000587E" w:rsidP="0000587E" w:rsidR="0000587E" w:rsidRPr="0000587E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00587E">
        <w:rPr>
          <w:rFonts w:cs="Times New Roman" w:hAnsi="Times New Roman" w:ascii="Times New Roman"/>
          <w:sz w:val="24"/>
          <w:szCs w:val="24"/>
        </w:rPr>
        <w:t>RDG Tolić najam d.o.o. 31.12.2016.</w:t>
      </w:r>
    </w:p>
    <w:p w:rsidRDefault="0000587E" w:rsidP="0000587E" w:rsidR="0000587E" w:rsidRPr="0000587E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00587E">
        <w:rPr>
          <w:rFonts w:cs="Times New Roman" w:hAnsi="Times New Roman" w:ascii="Times New Roman"/>
          <w:sz w:val="24"/>
          <w:szCs w:val="24"/>
        </w:rPr>
        <w:t>RDG Tolić najam d.o.o. 31.12.2016.</w:t>
      </w:r>
    </w:p>
    <w:p w:rsidRDefault="007A4E01" w:rsidP="007A4E01" w:rsidR="00DB3888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Stanje dugotrajne imovine 20.02.2018. </w:t>
      </w:r>
      <w:r w:rsidRPr="007A4E01">
        <w:rPr>
          <w:rFonts w:cs="Times New Roman" w:hAnsi="Times New Roman" w:ascii="Times New Roman"/>
          <w:sz w:val="24"/>
          <w:szCs w:val="24"/>
        </w:rPr>
        <w:t>Doma za stare i nemoćne</w:t>
      </w:r>
      <w:r>
        <w:rPr>
          <w:rFonts w:cs="Times New Roman" w:hAnsi="Times New Roman" w:ascii="Times New Roman"/>
          <w:sz w:val="24"/>
          <w:szCs w:val="24"/>
        </w:rPr>
        <w:t xml:space="preserve"> Tolić</w:t>
      </w:r>
    </w:p>
    <w:p w:rsidRDefault="0000587E" w:rsidP="0000587E" w:rsidR="0000587E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00587E">
        <w:rPr>
          <w:rFonts w:cs="Times New Roman" w:hAnsi="Times New Roman" w:ascii="Times New Roman"/>
          <w:sz w:val="24"/>
          <w:szCs w:val="24"/>
        </w:rPr>
        <w:t>Stanje dugotrajne imovine 20.02.2018</w:t>
      </w:r>
      <w:r>
        <w:rPr>
          <w:rFonts w:cs="Times New Roman" w:hAnsi="Times New Roman" w:ascii="Times New Roman"/>
          <w:sz w:val="24"/>
          <w:szCs w:val="24"/>
        </w:rPr>
        <w:t xml:space="preserve"> Tolić najam d.o.o.</w:t>
      </w:r>
    </w:p>
    <w:p w:rsidRDefault="00591685" w:rsidP="0000587E" w:rsidR="00591685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Izvadak iz ZK, KO LUČKO, br.zk ul. 1911,br.k.č. 1291/16</w:t>
      </w:r>
    </w:p>
    <w:p w:rsidRDefault="00591685" w:rsidP="0000587E" w:rsidR="00591685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Prijepis posjedovnog lista 3784, KO Lučko, </w:t>
      </w:r>
    </w:p>
    <w:p w:rsidRDefault="00591685" w:rsidP="00591685" w:rsidR="00591685" w:rsidRPr="00591685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591685">
        <w:rPr>
          <w:rFonts w:cs="Times New Roman" w:hAnsi="Times New Roman" w:ascii="Times New Roman"/>
          <w:sz w:val="24"/>
          <w:szCs w:val="24"/>
        </w:rPr>
        <w:t>Prijepis posjedo</w:t>
      </w:r>
      <w:r>
        <w:rPr>
          <w:rFonts w:cs="Times New Roman" w:hAnsi="Times New Roman" w:ascii="Times New Roman"/>
          <w:sz w:val="24"/>
          <w:szCs w:val="24"/>
        </w:rPr>
        <w:t>vnog lista 3778</w:t>
      </w:r>
      <w:r w:rsidRPr="00591685">
        <w:rPr>
          <w:rFonts w:cs="Times New Roman" w:hAnsi="Times New Roman" w:ascii="Times New Roman"/>
          <w:sz w:val="24"/>
          <w:szCs w:val="24"/>
        </w:rPr>
        <w:t xml:space="preserve">, KO Lučko, </w:t>
      </w:r>
    </w:p>
    <w:p w:rsidRDefault="00591685" w:rsidP="00591685" w:rsidR="00591685" w:rsidRPr="00591685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C63A00" w:rsidR="00C63A00" w:rsidRPr="00D1489F">
      <w:pPr>
        <w:rPr>
          <w:rFonts w:cs="Times New Roman" w:hAnsi="Times New Roman" w:ascii="Times New Roman"/>
          <w:sz w:val="24"/>
          <w:szCs w:val="24"/>
        </w:rPr>
      </w:pPr>
    </w:p>
    <w:sectPr w:rsidSect="002A43F4" w:rsidR="00C63A00" w:rsidRPr="00D1489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B7E" w:rsidP="001A7E3F" w:rsidR="00424B7E">
      <w:pPr>
        <w:spacing w:lineRule="auto" w:line="240" w:after="0"/>
      </w:pPr>
      <w:r>
        <w:separator/>
      </w:r>
    </w:p>
  </w:endnote>
  <w:endnote w:id="0" w:type="continuationSeparator">
    <w:p w:rsidRDefault="00424B7E" w:rsidP="001A7E3F" w:rsidR="00424B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685" w:rsidR="0059168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685" w:rsidR="005916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685" w:rsidR="005916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B7E" w:rsidP="001A7E3F" w:rsidR="00424B7E">
      <w:pPr>
        <w:spacing w:lineRule="auto" w:line="240" w:after="0"/>
      </w:pPr>
      <w:r>
        <w:separator/>
      </w:r>
    </w:p>
  </w:footnote>
  <w:footnote w:id="0" w:type="continuationSeparator">
    <w:p w:rsidRDefault="00424B7E" w:rsidP="001A7E3F" w:rsidR="00424B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685" w:rsidR="00591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685" w:rsidR="0059168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685" w:rsidR="005916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93321"/>
    <w:multiLevelType w:val="hybridMultilevel"/>
    <w:tmpl w:val="C8DE80EC"/>
    <w:lvl w:tplc="76E6F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1A45D9"/>
    <w:multiLevelType w:val="hybridMultilevel"/>
    <w:tmpl w:val="5776BC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89F"/>
    <w:rsid w:val="0000587E"/>
    <w:rsid w:val="000B4B99"/>
    <w:rsid w:val="000D0F65"/>
    <w:rsid w:val="00103E7B"/>
    <w:rsid w:val="001208A0"/>
    <w:rsid w:val="00126193"/>
    <w:rsid w:val="001350EF"/>
    <w:rsid w:val="00137308"/>
    <w:rsid w:val="001A7E3F"/>
    <w:rsid w:val="001B5CD5"/>
    <w:rsid w:val="001F1447"/>
    <w:rsid w:val="001F48FF"/>
    <w:rsid w:val="0020654D"/>
    <w:rsid w:val="00213363"/>
    <w:rsid w:val="00231C10"/>
    <w:rsid w:val="002A43F4"/>
    <w:rsid w:val="003111AD"/>
    <w:rsid w:val="003A1ABA"/>
    <w:rsid w:val="003A68FF"/>
    <w:rsid w:val="0040259D"/>
    <w:rsid w:val="00424B7E"/>
    <w:rsid w:val="00436FE8"/>
    <w:rsid w:val="00443899"/>
    <w:rsid w:val="004B23BF"/>
    <w:rsid w:val="00584A56"/>
    <w:rsid w:val="00591685"/>
    <w:rsid w:val="005919BA"/>
    <w:rsid w:val="006060B0"/>
    <w:rsid w:val="00636771"/>
    <w:rsid w:val="006A6009"/>
    <w:rsid w:val="006B032C"/>
    <w:rsid w:val="006D3005"/>
    <w:rsid w:val="00711F2D"/>
    <w:rsid w:val="007A4E01"/>
    <w:rsid w:val="007B3E9E"/>
    <w:rsid w:val="007D433D"/>
    <w:rsid w:val="007F1E75"/>
    <w:rsid w:val="008B5D21"/>
    <w:rsid w:val="00934100"/>
    <w:rsid w:val="0094082B"/>
    <w:rsid w:val="0094461D"/>
    <w:rsid w:val="009E1315"/>
    <w:rsid w:val="009E702A"/>
    <w:rsid w:val="00A2341A"/>
    <w:rsid w:val="00A27ABD"/>
    <w:rsid w:val="00A35EC6"/>
    <w:rsid w:val="00AA4C9B"/>
    <w:rsid w:val="00B0705A"/>
    <w:rsid w:val="00B802A4"/>
    <w:rsid w:val="00B9316B"/>
    <w:rsid w:val="00BB1743"/>
    <w:rsid w:val="00BC47F6"/>
    <w:rsid w:val="00C03605"/>
    <w:rsid w:val="00C12F06"/>
    <w:rsid w:val="00C131F3"/>
    <w:rsid w:val="00C13CF0"/>
    <w:rsid w:val="00C52B3B"/>
    <w:rsid w:val="00C63A00"/>
    <w:rsid w:val="00CA39F5"/>
    <w:rsid w:val="00D1489F"/>
    <w:rsid w:val="00DB3888"/>
    <w:rsid w:val="00DC4AA3"/>
    <w:rsid w:val="00E3311F"/>
    <w:rsid w:val="00E77A29"/>
    <w:rsid w:val="00E90DCA"/>
    <w:rsid w:val="00E977D2"/>
    <w:rsid w:val="00EA37B8"/>
    <w:rsid w:val="00EA3CC1"/>
    <w:rsid w:val="00ED75EA"/>
    <w:rsid w:val="00EE5980"/>
    <w:rsid w:val="00F05C91"/>
    <w:rsid w:val="00F1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89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489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1489F"/>
  </w:style>
  <w:style w:styleId="Reetkatablice" w:type="table">
    <w:name w:val="Table Grid"/>
    <w:basedOn w:val="Obinatablica"/>
    <w:uiPriority w:val="39"/>
    <w:rsid w:val="00D148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rsid w:val="000D0F65"/>
    <w:rPr>
      <w:rFonts w:cs="Times New Roman" w:eastAsia="Times New Roman" w:hAnsi="Times New Roman" w:ascii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0D0F65"/>
    <w:pPr>
      <w:widowControl w:val="false"/>
      <w:shd w:fill="FFFFFF" w:color="auto" w:val="clear"/>
      <w:spacing w:lineRule="atLeast" w:line="0" w:after="0"/>
      <w:ind w:hanging="360"/>
      <w:jc w:val="right"/>
    </w:pPr>
    <w:rPr>
      <w:rFonts w:cs="Times New Roman" w:eastAsia="Times New Roman" w:hAnsi="Times New Roman" w:ascii="Times New Roman"/>
    </w:rPr>
  </w:style>
  <w:style w:styleId="Zaglavlje" w:type="paragraph">
    <w:name w:val="header"/>
    <w:basedOn w:val="Normal"/>
    <w:link w:val="ZaglavljeChar"/>
    <w:uiPriority w:val="99"/>
    <w:unhideWhenUsed/>
    <w:rsid w:val="001A7E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7E3F"/>
  </w:style>
  <w:style w:styleId="Tekstrezerviranogmjesta" w:type="character">
    <w:name w:val="Placeholder Text"/>
    <w:basedOn w:val="Zadanifontodlomka"/>
    <w:uiPriority w:val="99"/>
    <w:semiHidden/>
    <w:rsid w:val="00206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54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654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654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654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5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54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89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489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1489F"/>
  </w:style>
  <w:style w:styleId="Reetkatablice" w:type="table">
    <w:name w:val="Table Grid"/>
    <w:basedOn w:val="Obinatablica"/>
    <w:uiPriority w:val="39"/>
    <w:rsid w:val="00D148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rsid w:val="000D0F65"/>
    <w:rPr>
      <w:rFonts w:ascii="Times New Roman" w:cs="Times New Roman" w:eastAsia="Times New Roman" w:hAnsi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0D0F65"/>
    <w:pPr>
      <w:widowControl w:val="0"/>
      <w:shd w:color="auto" w:fill="FFFFFF" w:val="clear"/>
      <w:spacing w:after="0" w:line="0" w:lineRule="atLeast"/>
      <w:ind w:hanging="360"/>
      <w:jc w:val="right"/>
    </w:pPr>
    <w:rPr>
      <w:rFonts w:ascii="Times New Roman" w:cs="Times New Roman" w:eastAsia="Times New Roman" w:hAnsi="Times New Roman"/>
    </w:rPr>
  </w:style>
  <w:style w:styleId="Zaglavlje" w:type="paragraph">
    <w:name w:val="header"/>
    <w:basedOn w:val="Normal"/>
    <w:link w:val="ZaglavljeChar"/>
    <w:uiPriority w:val="99"/>
    <w:unhideWhenUsed/>
    <w:rsid w:val="001A7E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7E3F"/>
  </w:style>
  <w:style w:styleId="Tekstrezerviranogmjesta" w:type="character">
    <w:name w:val="Placeholder Text"/>
    <w:basedOn w:val="Zadanifontodlomka"/>
    <w:uiPriority w:val="99"/>
    <w:semiHidden/>
    <w:rsid w:val="00206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54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654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654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654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5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54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63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2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70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482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5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23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0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959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997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s://sudreg.pravosudje.hr/registar/f?p=150:40:0::NO:RP,40:P40_OIB,P40_TIP:91422042990,1&amp;cs=3CBDC2D42A3885D5D34937B667E45EDCA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8621A-A8D6-48DD-8F08-7E7F8455B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2646</properties:Words>
  <properties:Characters>15524</properties:Characters>
  <properties:Lines>491</properties:Lines>
  <properties:Paragraphs>233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2018-05-09T06:09:00Z</dcterms:created>
  <dc:creator>V</dc:creator>
  <cp:lastModifiedBy>Vesna Dragišić</cp:lastModifiedBy>
  <dcterms:modified xmlns:xsi="http://www.w3.org/2001/XMLSchema-instance" xsi:type="dcterms:W3CDTF">2018-05-09T07:06:00Z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St-549/2017-22 / Podnesak - Izvješće stečajnog upravitelja (IZVJEŠĆE ZA IZVJEŠTAJNO ROČIŠTE DOM ZA STARIJE I NEMOĆNE OSOBE TOLIĆ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