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a752" w14:paraId="fd4a752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26374D" w:rsidP="0026374D" w:rsidR="0026374D">
      <w:pPr>
        <w:jc w:val="right"/>
      </w:pPr>
      <w:r>
        <w:t>1 St-</w:t>
      </w:r>
      <w:r w:rsidR="00217BB4">
        <w:t>392</w:t>
      </w:r>
      <w:r w:rsidRPr="001568BE">
        <w:t>/20</w:t>
      </w:r>
      <w:r w:rsidRPr="00F06A9B">
        <w:t>1</w:t>
      </w:r>
      <w:r>
        <w:t>6</w:t>
      </w:r>
      <w:r w:rsidRPr="00F06A9B">
        <w:t>-</w:t>
      </w:r>
      <w:r w:rsidR="0048000C">
        <w:t>129</w:t>
      </w:r>
    </w:p>
    <w:p w:rsidRDefault="0026374D" w:rsidP="0026374D" w:rsidR="0026374D">
      <w:pPr>
        <w:jc w:val="right"/>
      </w:pP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217BB4" w:rsidRPr="006E229B">
        <w:t>ADRIATICA DEVELOPMENTS d.o.o. u stečaju Umag, Stella Maris 18, OIB 44682397796</w:t>
      </w:r>
      <w:r w:rsidRPr="006400EE">
        <w:t xml:space="preserve">, </w:t>
      </w:r>
      <w:r w:rsidR="00D53DBE">
        <w:t>2</w:t>
      </w:r>
      <w:r w:rsidR="0048000C">
        <w:t>7</w:t>
      </w:r>
      <w:r w:rsidR="00217BB4">
        <w:t>. svibnja</w:t>
      </w:r>
      <w:r w:rsidR="00342D89" w:rsidRPr="006400EE">
        <w:t xml:space="preserve"> </w:t>
      </w:r>
      <w:r w:rsidRPr="006400EE">
        <w:t>201</w:t>
      </w:r>
      <w:r w:rsidR="00E83606" w:rsidRPr="006400EE">
        <w:t>9</w:t>
      </w:r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26374D" w:rsidP="00AD539E" w:rsidR="0026374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217BB4" w:rsidP="00217BB4" w:rsidR="00217BB4">
      <w:pPr>
        <w:ind w:firstLine="708"/>
        <w:jc w:val="both"/>
      </w:pPr>
      <w:r>
        <w:t xml:space="preserve">- </w:t>
      </w:r>
      <w:r w:rsidR="0048000C">
        <w:t>NENAD MIHALJEVIĆ</w:t>
      </w:r>
      <w:r w:rsidR="00D53DBE">
        <w:t xml:space="preserve">, </w:t>
      </w:r>
      <w:r w:rsidR="0048000C">
        <w:t>Gromačine 20, Njivice</w:t>
      </w:r>
      <w:r w:rsidR="00D53DBE">
        <w:t xml:space="preserve">, </w:t>
      </w:r>
      <w:r w:rsidRPr="00A22118">
        <w:t xml:space="preserve">OIB: </w:t>
      </w:r>
      <w:r w:rsidR="0048000C">
        <w:t>24222139318</w:t>
      </w:r>
      <w:r>
        <w:t>,</w:t>
      </w:r>
      <w:r w:rsidRPr="00252067">
        <w:t xml:space="preserve"> </w:t>
      </w:r>
      <w:r>
        <w:t xml:space="preserve">u iznosu od 130.976,02 kn, (ID nadmetanja: 14648) na </w:t>
      </w:r>
      <w:r w:rsidRPr="00957180">
        <w:t xml:space="preserve">račun broj </w:t>
      </w:r>
      <w:r w:rsidR="00D53DBE">
        <w:t>HR8</w:t>
      </w:r>
      <w:r w:rsidR="0048000C">
        <w:t>7</w:t>
      </w:r>
      <w:r>
        <w:t xml:space="preserve"> </w:t>
      </w:r>
      <w:r w:rsidR="0048000C">
        <w:t>2500</w:t>
      </w:r>
      <w:r>
        <w:t xml:space="preserve"> 00</w:t>
      </w:r>
      <w:r w:rsidR="00D53DBE">
        <w:t>93</w:t>
      </w:r>
      <w:r>
        <w:t xml:space="preserve"> </w:t>
      </w:r>
      <w:r w:rsidR="0048000C">
        <w:t>2009</w:t>
      </w:r>
      <w:r>
        <w:t xml:space="preserve"> </w:t>
      </w:r>
      <w:r w:rsidR="0048000C">
        <w:t>3515</w:t>
      </w:r>
      <w:r>
        <w:t xml:space="preserve"> </w:t>
      </w:r>
      <w:r w:rsidR="0048000C">
        <w:t>3.</w:t>
      </w:r>
    </w:p>
    <w:p w:rsidRDefault="00217BB4" w:rsidP="00217BB4" w:rsidR="00217BB4">
      <w:pPr>
        <w:ind w:firstLine="708"/>
        <w:jc w:val="both"/>
      </w:pPr>
    </w:p>
    <w:p w:rsidRDefault="00E666F9" w:rsidP="00E666F9" w:rsidR="00E666F9">
      <w:pPr>
        <w:ind w:firstLine="708"/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E666F9">
        <w:t>2</w:t>
      </w:r>
      <w:r w:rsidR="0048000C">
        <w:t>7</w:t>
      </w:r>
      <w:r w:rsidR="00217BB4">
        <w:t>. svibnja</w:t>
      </w:r>
      <w:r>
        <w:t xml:space="preserve"> 201</w:t>
      </w:r>
      <w:r w:rsidR="002F2515">
        <w:t>9</w:t>
      </w:r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2F2515">
        <w:t xml:space="preserve"> </w:t>
      </w:r>
      <w:r>
        <w:t>Damir Rabar</w:t>
      </w:r>
      <w:r w:rsidR="00CD5855">
        <w:t>, v.r.</w:t>
      </w:r>
    </w:p>
    <w:p w:rsidRDefault="00AD539E" w:rsidP="00AD539E" w:rsidR="00AD539E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6B" w:rsidR="00F11C6B">
      <w:r>
        <w:separator/>
      </w:r>
    </w:p>
  </w:endnote>
  <w:endnote w:id="0" w:type="continuationSeparator">
    <w:p w:rsidRDefault="00F11C6B" w:rsidR="00F1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6B" w:rsidR="00F11C6B">
      <w:r>
        <w:separator/>
      </w:r>
    </w:p>
  </w:footnote>
  <w:footnote w:id="0" w:type="continuationSeparator">
    <w:p w:rsidRDefault="00F11C6B" w:rsidR="00F11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F11C6B" w:rsidP="007F6D21" w:rsidR="007F6D21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8000C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="007F6D21">
          <w:t>1 St-</w:t>
        </w:r>
        <w:r w:rsidR="00E666F9">
          <w:t>392</w:t>
        </w:r>
        <w:r w:rsidR="007F6D21" w:rsidRPr="001568BE">
          <w:t>/20</w:t>
        </w:r>
        <w:r w:rsidR="007F6D21" w:rsidRPr="00F06A9B">
          <w:t>1</w:t>
        </w:r>
        <w:r w:rsidR="007F6D21">
          <w:t>6</w:t>
        </w:r>
        <w:r w:rsidR="007F6D21" w:rsidRPr="00F06A9B">
          <w:t>-</w:t>
        </w:r>
        <w:r w:rsidR="00E666F9">
          <w:t>127</w:t>
        </w:r>
      </w:p>
      <w:p w:rsidRDefault="00CD5855" w:rsidR="00F11C6B">
        <w:pPr>
          <w:pStyle w:val="Zaglavlje"/>
          <w:jc w:val="center"/>
        </w:pPr>
      </w:p>
    </w:sdtContent>
  </w:sdt>
  <w:p w:rsidRDefault="00F11C6B" w:rsidR="00F11C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E1C76"/>
    <w:rsid w:val="0000731E"/>
    <w:rsid w:val="00094D2A"/>
    <w:rsid w:val="000C6474"/>
    <w:rsid w:val="000E1181"/>
    <w:rsid w:val="00186E3D"/>
    <w:rsid w:val="001959EF"/>
    <w:rsid w:val="001E1C76"/>
    <w:rsid w:val="00217BB4"/>
    <w:rsid w:val="00221DF9"/>
    <w:rsid w:val="00241921"/>
    <w:rsid w:val="0026374D"/>
    <w:rsid w:val="002F2515"/>
    <w:rsid w:val="00342D89"/>
    <w:rsid w:val="00391CD8"/>
    <w:rsid w:val="003B2E6C"/>
    <w:rsid w:val="0048000C"/>
    <w:rsid w:val="004C311F"/>
    <w:rsid w:val="0050380B"/>
    <w:rsid w:val="0053124C"/>
    <w:rsid w:val="00554328"/>
    <w:rsid w:val="00562237"/>
    <w:rsid w:val="00591561"/>
    <w:rsid w:val="005C4AC5"/>
    <w:rsid w:val="00605D9E"/>
    <w:rsid w:val="00606BED"/>
    <w:rsid w:val="006400EE"/>
    <w:rsid w:val="006579C1"/>
    <w:rsid w:val="00675CE5"/>
    <w:rsid w:val="00682060"/>
    <w:rsid w:val="006B4731"/>
    <w:rsid w:val="006C06BB"/>
    <w:rsid w:val="00721844"/>
    <w:rsid w:val="007E11F8"/>
    <w:rsid w:val="007E6459"/>
    <w:rsid w:val="007F6D21"/>
    <w:rsid w:val="00816807"/>
    <w:rsid w:val="008A5A3F"/>
    <w:rsid w:val="008F30C5"/>
    <w:rsid w:val="00957180"/>
    <w:rsid w:val="0095764C"/>
    <w:rsid w:val="00974AE1"/>
    <w:rsid w:val="00985388"/>
    <w:rsid w:val="00A41E51"/>
    <w:rsid w:val="00A9703E"/>
    <w:rsid w:val="00AB2DBB"/>
    <w:rsid w:val="00AD539E"/>
    <w:rsid w:val="00B174CA"/>
    <w:rsid w:val="00B26C27"/>
    <w:rsid w:val="00B7232A"/>
    <w:rsid w:val="00B83CCB"/>
    <w:rsid w:val="00B8592A"/>
    <w:rsid w:val="00B9729B"/>
    <w:rsid w:val="00BF20D5"/>
    <w:rsid w:val="00C36D6E"/>
    <w:rsid w:val="00C765C3"/>
    <w:rsid w:val="00CB7FEA"/>
    <w:rsid w:val="00CD1848"/>
    <w:rsid w:val="00CD5855"/>
    <w:rsid w:val="00D50B3A"/>
    <w:rsid w:val="00D53DBE"/>
    <w:rsid w:val="00D55596"/>
    <w:rsid w:val="00D66FB1"/>
    <w:rsid w:val="00DF0360"/>
    <w:rsid w:val="00DF5904"/>
    <w:rsid w:val="00E34E07"/>
    <w:rsid w:val="00E666F9"/>
    <w:rsid w:val="00E83606"/>
    <w:rsid w:val="00E86677"/>
    <w:rsid w:val="00EC7326"/>
    <w:rsid w:val="00ED13ED"/>
    <w:rsid w:val="00EE2FEA"/>
    <w:rsid w:val="00F11C6B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4457FF9"/>
  <w15:docId w15:val="{8CBB4854-348F-4B9C-96AC-482DCB832AB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AC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AC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AC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AC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St-392/2016-129</izvorni_sadrzaj>
    <derivirana_varijabla naziv="DomainObject.Oznaka_1">St-392/2016-129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1. svibnja 4/I, 52470 Umag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1. svibnja 4/I, 52470 Umag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33497256426, 1. svibnja 4/I, 52470 Umag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33497256426, 1. svibnja 4/I, 52470 Umag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  <item>Vedran Marcan</item>
    </izvorni_sadrzaj>
    <derivirana_varijabla naziv="DomainObject.Predmet.OstaliListNazivFormated_1">
      <item>MAĆEŠIĆ I PARTNERI d. o. o.</item>
      <item>odvj. društvo BUTERIN &amp; POSAVEC j.t.d.</item>
      <item>ŽDO PULA</item>
      <item>Vedran Marcan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  <item>Vedran Marcan, OIB 33497256426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  <item>Vedran Marcan, OIB 33497256426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St-392/2016-129</izvorni_sadrzaj>
    <derivirana_varijabla naziv="DomainObject.PoslovniBrojDokumenta_1">St-392/2016-129</derivirana_varijabla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  <item>Vedran Marcan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  <item>Vedran Marcan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  <item>Vedran Marcan, OIB 33497256426, 1. svibnja 4/I,52470 Umag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  <item>Vedran Marcan, OIB 33497256426, 1. svibnja 4/I,52470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  <item>, OIB 33497256426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  <item>, OIB 33497256426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St-392/2016-127</izvorni_sadrzaj>
    <derivirana_varijabla naziv="DomainObject.PredzadnjaOdlukaIzPredmeta.Oznaka_1">St-392/2016-127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725</properties:Characters>
  <properties:Lines>34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2019-05-27T09:48:00Z</dcterms:created>
  <dc:creator>Jasmina Matika</dc:creator>
  <cp:lastModifiedBy>Lorena Paris Aničić</cp:lastModifiedBy>
  <cp:lastPrinted>2018-12-24T09:19:00Z</cp:lastPrinted>
  <dcterms:modified xmlns:xsi="http://www.w3.org/2001/XMLSchema-instance" xsi:type="dcterms:W3CDTF">2019-05-27T09:55:00Z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St-392/2016-129 / Odluka - Zaključak (St-392-16_ZAKLJUČAK_-_NALOG_FINI_-_povrat_jamčevina_II.docx)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