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c4a51" w14:paraId="e3c4a51" w:rsidRDefault="00603B97" w:rsidP="00603B97" w:rsidR="00603B97" w:rsidRPr="00542C20">
      <w:pPr>
        <w:tabs>
          <w:tab w:pos="0" w:val="right"/>
        </w:tabs>
        <w:spacing w:lineRule="auto" w:line="240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bookmarkStart w:name="_GoBack" w:id="0"/>
      <w:bookmarkEnd w:id="0"/>
      <w:r w:rsidRPr="00542C2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              </w:t>
      </w:r>
      <w:r w:rsidRPr="00542C20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03B97" w:rsidP="00603B97" w:rsidR="00603B97" w:rsidRPr="00542C20">
      <w:pPr>
        <w:tabs>
          <w:tab w:pos="0" w:val="right"/>
        </w:tabs>
        <w:spacing w:lineRule="auto" w:line="240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42C2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         Republika Hrvatska</w:t>
      </w:r>
    </w:p>
    <w:p w:rsidRDefault="00603B97" w:rsidP="00603B97" w:rsidR="00603B97" w:rsidRPr="00542C20">
      <w:pPr>
        <w:tabs>
          <w:tab w:pos="4536" w:val="center"/>
          <w:tab w:pos="9072" w:val="right"/>
        </w:tabs>
        <w:spacing w:lineRule="auto" w:line="240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42C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Trgovački sud u Zadru</w:t>
      </w:r>
    </w:p>
    <w:p w:rsidRDefault="00603B97" w:rsidP="00603B97" w:rsidR="00603B97" w:rsidRPr="00542C20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2C2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    </w:t>
      </w:r>
      <w:r w:rsidRPr="00542C20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603B97" w:rsidP="00603B97" w:rsidR="00603B97" w:rsidRPr="00542C20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3291D" w:rsidP="00603B97" w:rsidR="0063291D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3B97" w:rsidP="00603B97" w:rsidR="00603B97" w:rsidRPr="00542C20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2C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 E P U B  L I K A  R E P U B L I K A </w:t>
      </w:r>
    </w:p>
    <w:p w:rsidRDefault="00603B97" w:rsidP="00603B97" w:rsidR="00603B97" w:rsidRPr="00542C20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3B97" w:rsidP="00603B97" w:rsidR="00603B97" w:rsidRPr="00542C20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603B97" w:rsidP="00603B97" w:rsidR="00603B97" w:rsidRPr="00542C20">
      <w:pPr>
        <w:spacing w:lineRule="auto" w:line="240"/>
        <w:rPr>
          <w:rFonts w:cs="Times New Roman" w:eastAsia="Times New Roman" w:hAnsi="Times New Roman" w:ascii="Times New Roman"/>
          <w:sz w:val="24"/>
          <w:szCs w:val="24"/>
        </w:rPr>
      </w:pPr>
      <w:r w:rsidRPr="00542C2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03B97" w:rsidP="00603B97" w:rsidR="00603B97" w:rsidRPr="00542C20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2C20">
        <w:rPr>
          <w:rFonts w:cs="Times New Roman" w:eastAsia="Times New Roman" w:hAnsi="Times New Roman" w:ascii="Times New Roman"/>
          <w:sz w:val="24"/>
          <w:szCs w:val="24"/>
        </w:rPr>
        <w:tab/>
      </w:r>
      <w:r w:rsidRPr="00542C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u stečajnom postupku nad stečajnim dužnikom </w:t>
      </w:r>
      <w:r>
        <w:rPr>
          <w:rFonts w:cs="Times New Roman" w:eastAsia="Calibri" w:hAnsi="Times New Roman" w:ascii="Times New Roman"/>
          <w:sz w:val="24"/>
          <w:szCs w:val="24"/>
        </w:rPr>
        <w:t xml:space="preserve">TIPKA d.o.o. u stečaju, Gornji Karin, Put Vrulja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bb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>,</w:t>
      </w:r>
      <w:r w:rsidRPr="0069687D">
        <w:rPr>
          <w:rFonts w:cs="Times New Roman" w:eastAsia="Calibri" w:hAnsi="Times New Roman" w:ascii="Times New Roman"/>
          <w:sz w:val="24"/>
          <w:szCs w:val="24"/>
        </w:rPr>
        <w:t xml:space="preserve"> OIB: </w:t>
      </w:r>
      <w:r>
        <w:rPr>
          <w:rFonts w:cs="Times New Roman" w:eastAsia="Calibri" w:hAnsi="Times New Roman" w:ascii="Times New Roman"/>
          <w:sz w:val="24"/>
          <w:szCs w:val="24"/>
        </w:rPr>
        <w:t>90122836395</w:t>
      </w:r>
      <w:r w:rsidRPr="0069687D">
        <w:rPr>
          <w:rFonts w:cs="Times New Roman" w:eastAsia="Calibri" w:hAnsi="Times New Roman" w:ascii="Times New Roman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sz w:val="24"/>
          <w:szCs w:val="24"/>
        </w:rPr>
        <w:t>kojeg zastupa</w:t>
      </w:r>
      <w:r w:rsidRPr="0069687D">
        <w:rPr>
          <w:rFonts w:cs="Times New Roman" w:eastAsia="Calibri" w:hAnsi="Times New Roman" w:ascii="Times New Roman"/>
          <w:sz w:val="24"/>
          <w:szCs w:val="24"/>
        </w:rPr>
        <w:t xml:space="preserve"> stečajn</w:t>
      </w:r>
      <w:r>
        <w:rPr>
          <w:rFonts w:cs="Times New Roman" w:eastAsia="Calibri" w:hAnsi="Times New Roman" w:ascii="Times New Roman"/>
          <w:sz w:val="24"/>
          <w:szCs w:val="24"/>
        </w:rPr>
        <w:t>i</w:t>
      </w:r>
      <w:r w:rsidRPr="0069687D">
        <w:rPr>
          <w:rFonts w:cs="Times New Roman" w:eastAsia="Calibri" w:hAnsi="Times New Roman" w:ascii="Times New Roman"/>
          <w:sz w:val="24"/>
          <w:szCs w:val="24"/>
        </w:rPr>
        <w:t xml:space="preserve"> upravitelj </w:t>
      </w:r>
      <w:r>
        <w:rPr>
          <w:rFonts w:cs="Times New Roman" w:eastAsia="Calibri" w:hAnsi="Times New Roman" w:ascii="Times New Roman"/>
          <w:sz w:val="24"/>
          <w:szCs w:val="24"/>
        </w:rPr>
        <w:t xml:space="preserve">Predrag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Filajdić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 xml:space="preserve"> iz Slavonskog Broda, L. Lukića 65</w:t>
      </w:r>
      <w:r w:rsidRPr="00542C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nakon obavijesti Financijske agencije od 18. srpnja 2018. i prijedloga diobe stečajnog upravitelja od 18. srpnja</w:t>
      </w:r>
      <w:r w:rsidRPr="00542C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19</w:t>
      </w:r>
      <w:r w:rsidRPr="00542C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Pr="00542C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603B97" w:rsidP="00603B97" w:rsidR="00603B97" w:rsidRPr="00542C20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3B97" w:rsidP="00603B97" w:rsidR="00603B97" w:rsidRPr="00542C20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 </w:t>
      </w:r>
    </w:p>
    <w:p w:rsidRDefault="00603B97" w:rsidP="00603B97" w:rsidR="00603B97" w:rsidRPr="00542C20">
      <w:pPr>
        <w:tabs>
          <w:tab w:pos="960" w:val="left"/>
        </w:tabs>
        <w:spacing w:lineRule="auto" w:line="24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3B97" w:rsidP="00603B97" w:rsidR="00603B97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Nalaže se nadležnoj jedinici Financijske agencije, </w:t>
      </w:r>
      <w:r w:rsidRPr="00603B9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neposredno po primitku ovoga zaključka,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603B97">
        <w:rPr>
          <w:rFonts w:cs="Times New Roman" w:hAnsi="Times New Roman" w:ascii="Times New Roman"/>
          <w:b/>
          <w:sz w:val="24"/>
          <w:szCs w:val="24"/>
        </w:rPr>
        <w:t>izvršiti prijenos novčanih sredstava u iznosu od 144.000,00 kuna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05C99">
        <w:rPr>
          <w:rFonts w:cs="Times New Roman" w:hAnsi="Times New Roman" w:ascii="Times New Roman"/>
          <w:sz w:val="24"/>
          <w:szCs w:val="24"/>
        </w:rPr>
        <w:t xml:space="preserve">uplaćenih povodom elektroničke javne dražbe za prodaju nekretnine u vlasništvu uvodno označenog stečajnog dužnika </w:t>
      </w:r>
      <w:r>
        <w:rPr>
          <w:rFonts w:cs="Times New Roman" w:hAnsi="Times New Roman" w:ascii="Times New Roman"/>
          <w:sz w:val="24"/>
          <w:szCs w:val="24"/>
        </w:rPr>
        <w:t xml:space="preserve">oznake čest. </w:t>
      </w:r>
      <w:proofErr w:type="spellStart"/>
      <w:r>
        <w:rPr>
          <w:rFonts w:cs="Times New Roman" w:hAnsi="Times New Roman" w:ascii="Times New Roman"/>
          <w:sz w:val="24"/>
          <w:szCs w:val="24"/>
        </w:rPr>
        <w:t>zem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r w:rsidRPr="00542C20">
        <w:rPr>
          <w:rFonts w:cs="Times New Roman" w:eastAsia="Times New Roman" w:hAnsi="Times New Roman" w:ascii="Times New Roman"/>
          <w:sz w:val="24"/>
          <w:szCs w:val="24"/>
        </w:rPr>
        <w:t xml:space="preserve">broj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3327/1, vrt površine 332 m2 upisane u </w:t>
      </w:r>
      <w:proofErr w:type="spellStart"/>
      <w:r w:rsidRPr="00542C20">
        <w:rPr>
          <w:rFonts w:cs="Times New Roman" w:eastAsia="Times New Roman" w:hAnsi="Times New Roman" w:ascii="Times New Roman"/>
          <w:sz w:val="24"/>
          <w:szCs w:val="24"/>
        </w:rPr>
        <w:t>zk</w:t>
      </w:r>
      <w:proofErr w:type="spellEnd"/>
      <w:r w:rsidRPr="00542C20">
        <w:rPr>
          <w:rFonts w:cs="Times New Roman" w:eastAsia="Times New Roman" w:hAnsi="Times New Roman" w:ascii="Times New Roman"/>
          <w:sz w:val="24"/>
          <w:szCs w:val="24"/>
        </w:rPr>
        <w:t xml:space="preserve">. ul. </w:t>
      </w:r>
      <w:r>
        <w:rPr>
          <w:rFonts w:cs="Times New Roman" w:eastAsia="Times New Roman" w:hAnsi="Times New Roman" w:ascii="Times New Roman"/>
          <w:sz w:val="24"/>
          <w:szCs w:val="24"/>
        </w:rPr>
        <w:t>2582</w:t>
      </w:r>
      <w:r w:rsidRPr="00542C20">
        <w:rPr>
          <w:rFonts w:cs="Times New Roman" w:eastAsia="Times New Roman" w:hAnsi="Times New Roman" w:ascii="Times New Roman"/>
          <w:sz w:val="24"/>
          <w:szCs w:val="24"/>
        </w:rPr>
        <w:t xml:space="preserve"> k.o. </w:t>
      </w:r>
      <w:r>
        <w:rPr>
          <w:rFonts w:cs="Times New Roman" w:eastAsia="Times New Roman" w:hAnsi="Times New Roman" w:ascii="Times New Roman"/>
          <w:sz w:val="24"/>
          <w:szCs w:val="24"/>
        </w:rPr>
        <w:t>334880 Preko</w:t>
      </w:r>
      <w:r w:rsidRPr="00542C20">
        <w:rPr>
          <w:rFonts w:cs="Times New Roman" w:eastAsia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05C99">
        <w:rPr>
          <w:rFonts w:cs="Times New Roman" w:hAnsi="Times New Roman" w:ascii="Times New Roman"/>
          <w:sz w:val="24"/>
          <w:szCs w:val="24"/>
        </w:rPr>
        <w:t>identifikator</w:t>
      </w:r>
      <w:r>
        <w:rPr>
          <w:rFonts w:cs="Times New Roman" w:hAnsi="Times New Roman" w:ascii="Times New Roman"/>
          <w:sz w:val="24"/>
          <w:szCs w:val="24"/>
        </w:rPr>
        <w:t xml:space="preserve"> predmeta prodaje 3896 (a identifikator nadmetanja 7374) sa svojih posebnih računa </w:t>
      </w:r>
      <w:r w:rsidRPr="00542C20">
        <w:rPr>
          <w:rFonts w:cs="Times New Roman" w:eastAsia="Times New Roman" w:hAnsi="Times New Roman" w:ascii="Times New Roman"/>
          <w:sz w:val="24"/>
          <w:szCs w:val="24"/>
          <w:lang w:eastAsia="hr-HR"/>
        </w:rPr>
        <w:t>i to IBAN: HR3323900011300028779 (broj računa na kojem se nalazi uplaćena jamčevina u iznosu od 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542C2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200</w:t>
      </w:r>
      <w:r w:rsidRPr="00542C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00</w:t>
      </w:r>
      <w:r w:rsidRPr="00542C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kuna) i IBAN: HR1123900011300028787 (broj računa na kojem se nalazi uplaćena kupovnina u iznosu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115.800,00 kuna), </w:t>
      </w:r>
      <w:r w:rsidRPr="00603B9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sve na </w:t>
      </w:r>
      <w:r w:rsidRPr="00603B97">
        <w:rPr>
          <w:rFonts w:cs="Times New Roman" w:hAnsi="Times New Roman" w:ascii="Times New Roman"/>
          <w:b/>
          <w:sz w:val="24"/>
          <w:szCs w:val="24"/>
        </w:rPr>
        <w:t xml:space="preserve">račun </w:t>
      </w:r>
      <w:r w:rsidRPr="00603B9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stečajnog dužnika TIPKA d.o.o. u stečaju,</w:t>
      </w:r>
      <w:r w:rsidRPr="00542C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Gornji Karin, Put Vrulja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bb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90122836395</w:t>
      </w:r>
      <w:r w:rsidRPr="00542C20">
        <w:rPr>
          <w:rFonts w:cs="Times New Roman" w:eastAsia="Times New Roman" w:hAnsi="Times New Roman" w:ascii="Times New Roman"/>
          <w:sz w:val="24"/>
          <w:szCs w:val="24"/>
          <w:lang w:eastAsia="hr-HR"/>
        </w:rPr>
        <w:t>, IBAN: HR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8223300031184158998</w:t>
      </w:r>
      <w:r w:rsidRPr="00542C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otvoren kod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Splitske banke d.d.</w:t>
      </w:r>
    </w:p>
    <w:p w:rsidRDefault="00603B97" w:rsidP="00603B97" w:rsidR="00603B97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3B97" w:rsidP="00603B97" w:rsidR="00603B97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3B97" w:rsidP="00603B97" w:rsidR="00603B97" w:rsidRPr="00542C20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2C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19</w:t>
      </w:r>
      <w:r w:rsidRPr="00542C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Pr="00542C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603B97" w:rsidP="00603B97" w:rsidR="00603B97" w:rsidRPr="00542C20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3B97" w:rsidP="00603B97" w:rsidR="00603B97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F29C5" w:rsidP="00EF29C5" w:rsidR="00603B97" w:rsidRPr="00542C20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otpravka-ovlaštena službenica:                                          </w:t>
      </w:r>
      <w:r w:rsidR="00603B97" w:rsidRPr="00542C20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EF29C5" w:rsidP="00EF29C5" w:rsidR="00603B97" w:rsidRPr="00542C20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Mužanović                                                                                 </w:t>
      </w:r>
      <w:r w:rsidR="00603B97" w:rsidRPr="00542C20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603B97" w:rsidP="00603B97" w:rsidR="00603B97" w:rsidRPr="00542C20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3B97" w:rsidP="00603B97" w:rsidR="00603B97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3B97" w:rsidP="00603B97" w:rsidR="00603B97" w:rsidRPr="00542C20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2C20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603B97" w:rsidP="00603B97" w:rsidR="00603B97">
      <w:pPr>
        <w:spacing w:lineRule="auto" w:line="24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2C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 o upravljanju postupkom nije dopuštena žalba. </w:t>
      </w:r>
    </w:p>
    <w:p w:rsidRDefault="00603B97" w:rsidP="00603B97" w:rsidR="00603B97">
      <w:pPr>
        <w:spacing w:lineRule="auto" w:line="24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3B97" w:rsidP="00603B97" w:rsidR="00603B97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3B97" w:rsidP="00603B97" w:rsidR="00603B97" w:rsidRPr="00542C20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2C20">
        <w:rPr>
          <w:rFonts w:cs="Times New Roman" w:eastAsia="Times New Roman" w:hAnsi="Times New Roman" w:ascii="Times New Roman"/>
          <w:sz w:val="24"/>
          <w:szCs w:val="24"/>
          <w:lang w:eastAsia="hr-HR"/>
        </w:rPr>
        <w:t>Dostaviti:</w:t>
      </w:r>
    </w:p>
    <w:p w:rsidRDefault="00603B97" w:rsidP="00603B97" w:rsidR="00603B97" w:rsidRPr="00542C20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e-Oglasna ploča suda </w:t>
      </w:r>
    </w:p>
    <w:p w:rsidRDefault="00603B97" w:rsidP="00603B97" w:rsidR="00603B97" w:rsidRPr="00542C20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3B97" w:rsidP="00603B97" w:rsidR="00603B97" w:rsidRPr="00542C20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3B97" w:rsidP="00603B97" w:rsidR="00603B97"/>
    <w:p w:rsidRDefault="00973BDD" w:rsidR="00530A52"/>
    <w:sectPr w:rsidSect="009A4271" w:rsidR="00530A5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3B97" w:rsidP="00603B97" w:rsidR="00603B97">
      <w:pPr>
        <w:spacing w:lineRule="auto" w:line="240"/>
      </w:pPr>
      <w:r>
        <w:separator/>
      </w:r>
    </w:p>
  </w:endnote>
  <w:endnote w:id="0" w:type="continuationSeparator">
    <w:p w:rsidRDefault="00603B97" w:rsidP="00603B97" w:rsidR="00603B97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3B97" w:rsidP="00603B97" w:rsidR="00603B97">
      <w:pPr>
        <w:spacing w:lineRule="auto" w:line="240"/>
      </w:pPr>
      <w:r>
        <w:separator/>
      </w:r>
    </w:p>
  </w:footnote>
  <w:footnote w:id="0" w:type="continuationSeparator">
    <w:p w:rsidRDefault="00603B97" w:rsidP="00603B97" w:rsidR="00603B97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F29C5" w:rsidP="00145221" w:rsidR="00FE47FF" w:rsidRPr="00C05C99">
        <w:pPr>
          <w:ind w:firstLine="708" w:left="3540"/>
          <w:jc w:val="center"/>
          <w:rPr>
            <w:rFonts w:cs="Times New Roman" w:hAnsi="Times New Roman" w:ascii="Times New Roman"/>
            <w:b/>
            <w:sz w:val="24"/>
            <w:szCs w:val="24"/>
          </w:rPr>
        </w:pPr>
        <w:r w:rsidRPr="00C05C9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05C9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05C9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73BD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C05C99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C05C99">
          <w:rPr>
            <w:rFonts w:cs="Times New Roman" w:hAnsi="Times New Roman" w:ascii="Times New Roman"/>
            <w:sz w:val="24"/>
            <w:szCs w:val="24"/>
          </w:rPr>
          <w:tab/>
        </w:r>
        <w:r w:rsidRPr="00C05C99">
          <w:rPr>
            <w:rFonts w:cs="Times New Roman" w:hAnsi="Times New Roman" w:ascii="Times New Roman"/>
            <w:sz w:val="24"/>
            <w:szCs w:val="24"/>
          </w:rPr>
          <w:tab/>
          <w:t>Poslovni broj: 3 St-5</w:t>
        </w:r>
        <w:r>
          <w:rPr>
            <w:rFonts w:cs="Times New Roman" w:hAnsi="Times New Roman" w:ascii="Times New Roman"/>
            <w:sz w:val="24"/>
            <w:szCs w:val="24"/>
          </w:rPr>
          <w:t>68</w:t>
        </w:r>
        <w:r w:rsidRPr="00C05C99">
          <w:rPr>
            <w:rFonts w:cs="Times New Roman" w:hAnsi="Times New Roman" w:ascii="Times New Roman"/>
            <w:sz w:val="24"/>
            <w:szCs w:val="24"/>
          </w:rPr>
          <w:t>/2016-</w:t>
        </w:r>
        <w:r>
          <w:rPr>
            <w:rFonts w:cs="Times New Roman" w:hAnsi="Times New Roman" w:ascii="Times New Roman"/>
            <w:sz w:val="24"/>
            <w:szCs w:val="24"/>
          </w:rPr>
          <w:t>57</w:t>
        </w:r>
      </w:p>
    </w:sdtContent>
  </w:sdt>
  <w:p w:rsidRDefault="00973BDD" w:rsidR="00FE47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29C5" w:rsidP="00FD0B2D" w:rsidR="00FD0B2D" w:rsidRPr="00542C20">
    <w:pPr>
      <w:jc w:val="right"/>
      <w:rPr>
        <w:rFonts w:cs="Times New Roman" w:hAnsi="Times New Roman" w:ascii="Times New Roman"/>
        <w:b/>
        <w:sz w:val="24"/>
        <w:szCs w:val="24"/>
      </w:rPr>
    </w:pPr>
    <w:r w:rsidRPr="00542C20">
      <w:rPr>
        <w:rFonts w:cs="Times New Roman" w:hAnsi="Times New Roman" w:ascii="Times New Roman"/>
        <w:sz w:val="24"/>
        <w:szCs w:val="24"/>
      </w:rPr>
      <w:t>Poslovni broj: 3 St-5</w:t>
    </w:r>
    <w:r>
      <w:rPr>
        <w:rFonts w:cs="Times New Roman" w:hAnsi="Times New Roman" w:ascii="Times New Roman"/>
        <w:sz w:val="24"/>
        <w:szCs w:val="24"/>
      </w:rPr>
      <w:t>68</w:t>
    </w:r>
    <w:r w:rsidR="00603B97">
      <w:rPr>
        <w:rFonts w:cs="Times New Roman" w:hAnsi="Times New Roman" w:ascii="Times New Roman"/>
        <w:sz w:val="24"/>
        <w:szCs w:val="24"/>
      </w:rPr>
      <w:t>/2016-57</w:t>
    </w:r>
  </w:p>
  <w:p w:rsidRDefault="00973BDD" w:rsidR="00FD0B2D" w:rsidRPr="00542C2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AFF297B"/>
    <w:multiLevelType w:val="hybridMultilevel"/>
    <w:tmpl w:val="8F5C339E"/>
    <w:lvl w:tplc="53C41FC8" w:ilvl="0">
      <w:start w:val="2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2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3B97"/>
    <w:rsid w:val="0008530D"/>
    <w:rsid w:val="002C7497"/>
    <w:rsid w:val="004901DF"/>
    <w:rsid w:val="004D2225"/>
    <w:rsid w:val="0052527F"/>
    <w:rsid w:val="00603B97"/>
    <w:rsid w:val="0063291D"/>
    <w:rsid w:val="0078096A"/>
    <w:rsid w:val="0079293D"/>
    <w:rsid w:val="007A6417"/>
    <w:rsid w:val="008222BA"/>
    <w:rsid w:val="00836FCC"/>
    <w:rsid w:val="008D48A1"/>
    <w:rsid w:val="008E4A83"/>
    <w:rsid w:val="00973BDD"/>
    <w:rsid w:val="009863C1"/>
    <w:rsid w:val="009E1014"/>
    <w:rsid w:val="00A13D4B"/>
    <w:rsid w:val="00A1562E"/>
    <w:rsid w:val="00A35FF5"/>
    <w:rsid w:val="00A57BE4"/>
    <w:rsid w:val="00A86265"/>
    <w:rsid w:val="00AB387D"/>
    <w:rsid w:val="00B11294"/>
    <w:rsid w:val="00BC5760"/>
    <w:rsid w:val="00BE4EBD"/>
    <w:rsid w:val="00CB0B72"/>
    <w:rsid w:val="00CB4C49"/>
    <w:rsid w:val="00D51416"/>
    <w:rsid w:val="00E253A8"/>
    <w:rsid w:val="00E3741B"/>
    <w:rsid w:val="00E80148"/>
    <w:rsid w:val="00EF29C5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3B97"/>
    <w:pPr>
      <w:spacing w:lineRule="atLeast" w:line="240" w:after="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03B97"/>
    <w:pPr>
      <w:tabs>
        <w:tab w:pos="4536" w:val="center"/>
        <w:tab w:pos="9072" w:val="right"/>
      </w:tabs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03B97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3B97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3B9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03B97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603B97"/>
  </w:style>
  <w:style w:styleId="Tekstrezerviranogmjesta" w:type="character">
    <w:name w:val="Placeholder Text"/>
    <w:basedOn w:val="Zadanifontodlomka"/>
    <w:uiPriority w:val="99"/>
    <w:semiHidden/>
    <w:rsid w:val="00973B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3BDD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73BDD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73BDD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73BDD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3B97"/>
    <w:pPr>
      <w:spacing w:after="0" w:line="240" w:lineRule="atLeast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03B97"/>
    <w:pPr>
      <w:tabs>
        <w:tab w:pos="4536" w:val="center"/>
        <w:tab w:pos="9072" w:val="right"/>
      </w:tabs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03B97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3B97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3B9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03B97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03B97"/>
  </w:style>
  <w:style w:styleId="Tekstrezerviranogmjesta" w:type="character">
    <w:name w:val="Placeholder Text"/>
    <w:basedOn w:val="Zadanifontodlomka"/>
    <w:uiPriority w:val="99"/>
    <w:semiHidden/>
    <w:rsid w:val="00973B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3BDD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73BDD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73BDD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73BDD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St-568/2016</izvorni_sadrzaj>
    <derivirana_varijabla naziv="DomainObject.Predmet.OznakaBroj_1">St-568/2016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TIPKA društvo s ograničenom odgovornošću za proizvodnju trgovinu i poslovne usluge</izvorni_sadrzaj>
    <derivirana_varijabla naziv="DomainObject.Predmet.ProtustrankaFormated_1">  TIPKA društvo s ograničenom odgovornošću za proizvodnju trgovinu i poslovne usluge</derivirana_varijabla>
  </DomainObject.Predmet.ProtustrankaFormated>
  <DomainObject.Predmet.ProtustrankaFormatedOIB>
    <izvorni_sadrzaj>  TIPKA društvo s ograničenom odgovornošću za proizvodnju trgovinu i poslovne usluge, OIB 90122836395</izvorni_sadrzaj>
    <derivirana_varijabla naziv="DomainObject.Predmet.ProtustrankaFormatedOIB_1">  TIPKA društvo s ograničenom odgovornošću za proizvodnju trgovinu i poslovne usluge, OIB 90122836395</derivirana_varijabla>
  </DomainObject.Predmet.ProtustrankaFormatedOIB>
  <DomainObject.Predmet.ProtustrankaFormatedWithAdress>
    <izvorni_sadrzaj> TIPKA društvo s ograničenom odgovornošću za proizvodnju trgovinu i poslovne usluge, Put Vrulja bb, 23450 Gornji Karin</izvorni_sadrzaj>
    <derivirana_varijabla naziv="DomainObject.Predmet.ProtustrankaFormatedWithAdress_1"> TIPKA društvo s ograničenom odgovornošću za proizvodnju trgovinu i poslovne usluge, Put Vrulja bb, 23450 Gornji Karin</derivirana_varijabla>
  </DomainObject.Predmet.ProtustrankaFormatedWithAdress>
  <DomainObject.Predmet.ProtustrankaFormatedWithAdressOIB>
    <izvorni_sadrzaj> TIPKA društvo s ograničenom odgovornošću za proizvodnju trgovinu i poslovne usluge, OIB 90122836395, Put Vrulja bb, 23450 Gornji Karin</izvorni_sadrzaj>
    <derivirana_varijabla naziv="DomainObject.Predmet.ProtustrankaFormatedWithAdressOIB_1"> TIPKA društvo s ograničenom odgovornošću za proizvodnju trgovinu i poslovne usluge, OIB 90122836395, Put Vrulja bb, 23450 Gornji Karin</derivirana_varijabla>
  </DomainObject.Predmet.ProtustrankaFormatedWithAdressOIB>
  <DomainObject.Predmet.ProtustrankaWithAdress>
    <izvorni_sadrzaj>TIPKA društvo s ograničenom odgovornošću za proizvodnju trgovinu i poslovne usluge Put Vrulja bb, 23450 Gornji Karin</izvorni_sadrzaj>
    <derivirana_varijabla naziv="DomainObject.Predmet.ProtustrankaWithAdress_1">TIPKA društvo s ograničenom odgovornošću za proizvodnju trgovinu i poslovne usluge Put Vrulja bb, 23450 Gornji Karin</derivirana_varijabla>
  </DomainObject.Predmet.ProtustrankaWithAdress>
  <DomainObject.Predmet.ProtustrankaWithAdressOIB>
    <izvorni_sadrzaj>TIPKA društvo s ograničenom odgovornošću za proizvodnju trgovinu i poslovne usluge, OIB 90122836395, Put Vrulja bb, 23450 Gornji Karin</izvorni_sadrzaj>
    <derivirana_varijabla naziv="DomainObject.Predmet.ProtustrankaWithAdressOIB_1">TIPKA društvo s ograničenom odgovornošću za proizvodnju trgovinu i poslovne usluge, OIB 90122836395, Put Vrulja bb, 23450 Gornji Karin</derivirana_varijabla>
  </DomainObject.Predmet.ProtustrankaWithAdressOIB>
  <DomainObject.Predmet.ProtustrankaNazivFormated>
    <izvorni_sadrzaj>TIPKA društvo s ograničenom odgovornošću za proizvodnju trgovinu i poslovne usluge</izvorni_sadrzaj>
    <derivirana_varijabla naziv="DomainObject.Predmet.ProtustrankaNazivFormated_1">TIPKA društvo s ograničenom odgovornošću za proizvodnju trgovinu i poslovne usluge</derivirana_varijabla>
  </DomainObject.Predmet.ProtustrankaNazivFormated>
  <DomainObject.Predmet.ProtustrankaNazivFormatedOIB>
    <izvorni_sadrzaj>TIPKA društvo s ograničenom odgovornošću za proizvodnju trgovinu i poslovne usluge, OIB 90122836395</izvorni_sadrzaj>
    <derivirana_varijabla naziv="DomainObject.Predmet.ProtustrankaNazivFormatedOIB_1">TIPKA društvo s ograničenom odgovornošću za proizvodnju trgovinu i poslovne usluge, OIB 90122836395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Krešimir Miličević</izvorni_sadrzaj>
    <derivirana_varijabla naziv="DomainObject.Predmet.StrankaFormated_1">  FINA; Krešimir Miličević</derivirana_varijabla>
  </DomainObject.Predmet.StrankaFormated>
  <DomainObject.Predmet.StrankaFormatedOIB>
    <izvorni_sadrzaj>  FINA, OIB 85821130368; Krešimir Miličević, OIB 54077718244</izvorni_sadrzaj>
    <derivirana_varijabla naziv="DomainObject.Predmet.StrankaFormatedOIB_1">  FINA, OIB 85821130368; Krešimir Miličević, OIB 54077718244</derivirana_varijabla>
  </DomainObject.Predmet.StrankaFormatedOIB>
  <DomainObject.Predmet.StrankaFormatedWithAdress>
    <izvorni_sadrzaj> FINA; Krešimir Miličević, Virski Put 129, 23234 Vir</izvorni_sadrzaj>
    <derivirana_varijabla naziv="DomainObject.Predmet.StrankaFormatedWithAdress_1"> FINA; Krešimir Miličević, Virski Put 129, 23234 Vir</derivirana_varijabla>
  </DomainObject.Predmet.StrankaFormatedWithAdress>
  <DomainObject.Predmet.StrankaFormatedWithAdressOIB>
    <izvorni_sadrzaj> FINA, OIB 85821130368; Krešimir Miličević, OIB 54077718244, Virski Put 129, 23234 Vir</izvorni_sadrzaj>
    <derivirana_varijabla naziv="DomainObject.Predmet.StrankaFormatedWithAdressOIB_1"> FINA, OIB 85821130368; Krešimir Miličević, OIB 54077718244, Virski Put 129, 23234 Vir</derivirana_varijabla>
  </DomainObject.Predmet.StrankaFormatedWithAdressOIB>
  <DomainObject.Predmet.StrankaWithAdress>
    <izvorni_sadrzaj>FINA ,Krešimir Miličević Virski Put 129,23234 Vir</izvorni_sadrzaj>
    <derivirana_varijabla naziv="DomainObject.Predmet.StrankaWithAdress_1">FINA ,Krešimir Miličević Virski Put 129,23234 Vir</derivirana_varijabla>
  </DomainObject.Predmet.StrankaWithAdress>
  <DomainObject.Predmet.StrankaWithAdressOIB>
    <izvorni_sadrzaj>FINA, OIB 85821130368,Krešimir Miličević, OIB 54077718244, Virski Put 129,23234 Vir</izvorni_sadrzaj>
    <derivirana_varijabla naziv="DomainObject.Predmet.StrankaWithAdressOIB_1">FINA, OIB 85821130368,Krešimir Miličević, OIB 54077718244, Virski Put 129,23234 Vir</derivirana_varijabla>
  </DomainObject.Predmet.StrankaWithAdressOIB>
  <DomainObject.Predmet.StrankaNazivFormated>
    <izvorni_sadrzaj>FINA,Krešimir Miličević</izvorni_sadrzaj>
    <derivirana_varijabla naziv="DomainObject.Predmet.StrankaNazivFormated_1">FINA,Krešimir Miličević</derivirana_varijabla>
  </DomainObject.Predmet.StrankaNazivFormated>
  <DomainObject.Predmet.StrankaNazivFormatedOIB>
    <izvorni_sadrzaj>FINA, OIB 85821130368,Krešimir Miličević, OIB 54077718244</izvorni_sadrzaj>
    <derivirana_varijabla naziv="DomainObject.Predmet.StrankaNazivFormatedOIB_1">FINA, OIB 85821130368,Krešimir Miličević, OIB 54077718244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Krešimir Miličević</item>
    </izvorni_sadrzaj>
    <derivirana_varijabla naziv="DomainObject.Predmet.StrankaListFormated_1">
      <item>FINA</item>
      <item>Krešimir Miličević</item>
    </derivirana_varijabla>
  </DomainObject.Predmet.StrankaListFormated>
  <DomainObject.Predmet.StrankaListFormatedOIB>
    <izvorni_sadrzaj>
      <item>FINA, OIB 85821130368</item>
      <item>Krešimir Miličević, OIB 54077718244</item>
    </izvorni_sadrzaj>
    <derivirana_varijabla naziv="DomainObject.Predmet.StrankaListFormatedOIB_1">
      <item>FINA, OIB 85821130368</item>
      <item>Krešimir Miličević, OIB 54077718244</item>
    </derivirana_varijabla>
  </DomainObject.Predmet.StrankaListFormatedOIB>
  <DomainObject.Predmet.StrankaListFormatedWithAdress>
    <izvorni_sadrzaj>
      <item>FINA</item>
      <item>Krešimir Miličević, Virski Put 129, 23234 Vir</item>
    </izvorni_sadrzaj>
    <derivirana_varijabla naziv="DomainObject.Predmet.StrankaListFormatedWithAdress_1">
      <item>FINA</item>
      <item>Krešimir Miličević, Virski Put 129, 23234 Vir</item>
    </derivirana_varijabla>
  </DomainObject.Predmet.StrankaListFormatedWithAdress>
  <DomainObject.Predmet.StrankaListFormatedWithAdressOIB>
    <izvorni_sadrzaj>
      <item>FINA, OIB 85821130368</item>
      <item>Krešimir Miličević, OIB 54077718244, Virski Put 129, 23234 Vir</item>
    </izvorni_sadrzaj>
    <derivirana_varijabla naziv="DomainObject.Predmet.StrankaListFormatedWithAdressOIB_1">
      <item>FINA, OIB 85821130368</item>
      <item>Krešimir Miličević, OIB 54077718244, Virski Put 129, 23234 Vir</item>
    </derivirana_varijabla>
  </DomainObject.Predmet.StrankaListFormatedWithAdressOIB>
  <DomainObject.Predmet.StrankaListNazivFormated>
    <izvorni_sadrzaj>
      <item>FINA</item>
      <item>Krešimir Miličević</item>
    </izvorni_sadrzaj>
    <derivirana_varijabla naziv="DomainObject.Predmet.StrankaListNazivFormated_1">
      <item>FINA</item>
      <item>Krešimir Miličević</item>
    </derivirana_varijabla>
  </DomainObject.Predmet.StrankaListNazivFormated>
  <DomainObject.Predmet.StrankaListNazivFormatedOIB>
    <izvorni_sadrzaj>
      <item>FINA, OIB 85821130368</item>
      <item>Krešimir Miličević, OIB 54077718244</item>
    </izvorni_sadrzaj>
    <derivirana_varijabla naziv="DomainObject.Predmet.StrankaListNazivFormatedOIB_1">
      <item>FINA, OIB 85821130368</item>
      <item>Krešimir Miličević, OIB 54077718244</item>
    </derivirana_varijabla>
  </DomainObject.Predmet.StrankaListNazivFormatedOIB>
  <DomainObject.Predmet.ProtuStrankaListFormated>
    <izvorni_sadrzaj>
      <item>TIPKA društvo s ograničenom odgovornošću za proizvodnju trgovinu i poslovne usluge</item>
    </izvorni_sadrzaj>
    <derivirana_varijabla naziv="DomainObject.Predmet.ProtuStrankaListFormated_1">
      <item>TIPKA društvo s ograničenom odgovornošću za proizvodnju trgovinu i poslovne usluge</item>
    </derivirana_varijabla>
  </DomainObject.Predmet.ProtuStrankaListFormated>
  <DomainObject.Predmet.ProtuStrankaListFormatedOIB>
    <izvorni_sadrzaj>
      <item>TIPKA društvo s ograničenom odgovornošću za proizvodnju trgovinu i poslovne usluge, OIB 90122836395</item>
    </izvorni_sadrzaj>
    <derivirana_varijabla naziv="DomainObject.Predmet.ProtuStrankaListFormatedOIB_1">
      <item>TIPKA društvo s ograničenom odgovornošću za proizvodnju trgovinu i poslovne usluge, OIB 90122836395</item>
    </derivirana_varijabla>
  </DomainObject.Predmet.ProtuStrankaListFormatedOIB>
  <DomainObject.Predmet.ProtuStrankaListFormatedWithAdress>
    <izvorni_sadrzaj>
      <item>TIPKA društvo s ograničenom odgovornošću za proizvodnju trgovinu i poslovne usluge, Put Vrulja bb, 23450 Gornji Karin</item>
    </izvorni_sadrzaj>
    <derivirana_varijabla naziv="DomainObject.Predmet.ProtuStrankaListFormatedWithAdress_1">
      <item>TIPKA društvo s ograničenom odgovornošću za proizvodnju trgovinu i poslovne usluge, Put Vrulja bb, 23450 Gornji Karin</item>
    </derivirana_varijabla>
  </DomainObject.Predmet.ProtuStrankaListFormatedWithAdress>
  <DomainObject.Predmet.ProtuStrankaListFormatedWithAdressOIB>
    <izvorni_sadrzaj>
      <item>TIPKA društvo s ograničenom odgovornošću za proizvodnju trgovinu i poslovne usluge, OIB 90122836395, Put Vrulja bb, 23450 Gornji Karin</item>
    </izvorni_sadrzaj>
    <derivirana_varijabla naziv="DomainObject.Predmet.ProtuStrankaListFormatedWithAdressOIB_1">
      <item>TIPKA društvo s ograničenom odgovornošću za proizvodnju trgovinu i poslovne usluge, OIB 90122836395, Put Vrulja bb, 23450 Gornji Karin</item>
    </derivirana_varijabla>
  </DomainObject.Predmet.ProtuStrankaListFormatedWithAdressOIB>
  <DomainObject.Predmet.ProtuStrankaListNazivFormated>
    <izvorni_sadrzaj>
      <item>TIPKA društvo s ograničenom odgovornošću za proizvodnju trgovinu i poslovne usluge</item>
    </izvorni_sadrzaj>
    <derivirana_varijabla naziv="DomainObject.Predmet.ProtuStrankaListNazivFormated_1">
      <item>TIPKA društvo s ograničenom odgovornošću za proizvodnju trgovinu i poslovne usluge</item>
    </derivirana_varijabla>
  </DomainObject.Predmet.ProtuStrankaListNazivFormated>
  <DomainObject.Predmet.ProtuStrankaListNazivFormatedOIB>
    <izvorni_sadrzaj>
      <item>TIPKA društvo s ograničenom odgovornošću za proizvodnju trgovinu i poslovne usluge, OIB 90122836395</item>
    </izvorni_sadrzaj>
    <derivirana_varijabla naziv="DomainObject.Predmet.ProtuStrankaListNazivFormatedOIB_1">
      <item>TIPKA društvo s ograničenom odgovornošću za proizvodnju trgovinu i poslovne usluge, OIB 90122836395</item>
    </derivirana_varijabla>
  </DomainObject.Predmet.ProtuStrankaListNazivFormatedOIB>
  <DomainObject.Predmet.OstaliListFormated>
    <izvorni_sadrzaj>
      <item>Krešimir Miličević</item>
    </izvorni_sadrzaj>
    <derivirana_varijabla naziv="DomainObject.Predmet.OstaliListFormated_1">
      <item>Krešimir Miličević</item>
    </derivirana_varijabla>
  </DomainObject.Predmet.OstaliListFormated>
  <DomainObject.Predmet.OstaliListFormatedOIB>
    <izvorni_sadrzaj>
      <item>Krešimir Miličević</item>
    </izvorni_sadrzaj>
    <derivirana_varijabla naziv="DomainObject.Predmet.OstaliListFormatedOIB_1">
      <item>Krešimir Miličević</item>
    </derivirana_varijabla>
  </DomainObject.Predmet.OstaliListFormatedOIB>
  <DomainObject.Predmet.OstaliListFormatedWithAdress>
    <izvorni_sadrzaj>
      <item>Krešimir Miličević</item>
    </izvorni_sadrzaj>
    <derivirana_varijabla naziv="DomainObject.Predmet.OstaliListFormatedWithAdress_1">
      <item>Krešimir Miličević</item>
    </derivirana_varijabla>
  </DomainObject.Predmet.OstaliListFormatedWithAdress>
  <DomainObject.Predmet.OstaliListFormatedWithAdressOIB>
    <izvorni_sadrzaj>
      <item>Krešimir Miličević</item>
    </izvorni_sadrzaj>
    <derivirana_varijabla naziv="DomainObject.Predmet.OstaliListFormatedWithAdressOIB_1">
      <item>Krešimir Miličević</item>
    </derivirana_varijabla>
  </DomainObject.Predmet.OstaliListFormatedWithAdressOIB>
  <DomainObject.Predmet.OstaliListNazivFormated>
    <izvorni_sadrzaj>
      <item>Krešimir Miličević</item>
    </izvorni_sadrzaj>
    <derivirana_varijabla naziv="DomainObject.Predmet.OstaliListNazivFormated_1">
      <item>Krešimir Miličević</item>
    </derivirana_varijabla>
  </DomainObject.Predmet.OstaliListNazivFormated>
  <DomainObject.Predmet.OstaliListNazivFormatedOIB>
    <izvorni_sadrzaj>
      <item>Krešimir Miličević</item>
    </izvorni_sadrzaj>
    <derivirana_varijabla naziv="DomainObject.Predmet.OstaliListNazivFormatedOIB_1">
      <item>Krešimir Miličević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TIPKA društvo s ograničenom odgovornošću za proizvodnju trgovinu i poslovne usluge</izvorni_sadrzaj>
    <derivirana_varijabla naziv="DomainObject.Predmet.ProtustrankaIDrugi_1">TIPKA društvo s ograničenom odgovornošću za proizvodnju trgovinu i poslovne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TIPKA društvo s ograničenom odgovornošću za proizvodnju trgovinu i poslovne usluge, OIB 90122836395, Put Vrulja bb, 23450 Gornji Karin</izvorni_sadrzaj>
    <derivirana_varijabla naziv="DomainObject.Predmet.ProtustrankaIDrugiAdressOIB_1">TIPKA društvo s ograničenom odgovornošću za proizvodnju trgovinu i poslovne usluge, OIB 90122836395, Put Vrulja bb, 23450 Gornji Karin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TIPKA društvo s ograničenom odgovornošću za proizvodnju trgovinu i poslovne usluge</item>
      <item>FINA</item>
      <item>Krešimir Miličević</item>
      <item>Krešimir Miličević</item>
    </izvorni_sadrzaj>
    <derivirana_varijabla naziv="DomainObject.Predmet.SudioniciListNaziv_1">
      <item>TIPKA društvo s ograničenom odgovornošću za proizvodnju trgovinu i poslovne usluge</item>
      <item>FINA</item>
      <item>Krešimir Miličević</item>
      <item>Krešimir Miličević</item>
    </derivirana_varijabla>
  </DomainObject.Predmet.SudioniciListNaziv>
  <DomainObject.Predmet.SudioniciListAdressOIB>
    <izvorni_sadrzaj>
      <item>TIPKA društvo s ograničenom odgovornošću za proizvodnju trgovinu i poslovne usluge, OIB 90122836395, Put Vrulja bb,23450 Gornji Karin</item>
      <item>FINA, OIB 85821130368</item>
      <item>Krešimir Miličević</item>
      <item>Krešimir Miličević, OIB 54077718244, Virski Put 129,23234 Vir</item>
    </izvorni_sadrzaj>
    <derivirana_varijabla naziv="DomainObject.Predmet.SudioniciListAdressOIB_1">
      <item>TIPKA društvo s ograničenom odgovornošću za proizvodnju trgovinu i poslovne usluge, OIB 90122836395, Put Vrulja bb,23450 Gornji Karin</item>
      <item>FINA, OIB 85821130368</item>
      <item>Krešimir Miličević</item>
      <item>Krešimir Miličević, OIB 54077718244, Virski Put 129,23234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90122836395</item>
      <item>, OIB 85821130368</item>
      <item>, OIB null</item>
      <item>, OIB 54077718244</item>
    </izvorni_sadrzaj>
    <derivirana_varijabla naziv="DomainObject.Predmet.SudioniciListNazivOIB_1">
      <item>, OIB 90122836395</item>
      <item>, OIB 85821130368</item>
      <item>, OIB null</item>
      <item>, OIB 54077718244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255</properties:Words>
  <properties:Characters>1351</properties:Characters>
  <properties:Lines>46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2018-07-19T07:39:00Z</dcterms:created>
  <dc:creator>Tina Grgas</dc:creator>
  <cp:lastModifiedBy>Tina Grgas</cp:lastModifiedBy>
  <cp:lastPrinted>2018-07-19T07:49:00Z</cp:lastPrinted>
  <dcterms:modified xmlns:xsi="http://www.w3.org/2001/XMLSchema-instance" xsi:type="dcterms:W3CDTF">2018-07-19T07:58:00Z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(St-568-16 Tipka nalog FINA.docx)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