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7469" w14:paraId="7e7746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B143FE">
        <w:rPr>
          <w:rFonts w:hAnsi="Times New Roman" w:ascii="Times New Roman"/>
        </w:rPr>
        <w:t>5751/16-25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2642C5">
        <w:rPr>
          <w:rFonts w:hAnsi="Times New Roman" w:ascii="Times New Roman"/>
        </w:rPr>
        <w:t xml:space="preserve">u </w:t>
      </w:r>
      <w:r w:rsidR="00917891">
        <w:rPr>
          <w:rFonts w:hAnsi="Times New Roman" w:ascii="Times New Roman"/>
        </w:rPr>
        <w:t xml:space="preserve">stečajnom postupku nad dužnikom </w:t>
      </w:r>
      <w:r w:rsidR="00B143FE" w:rsidRPr="00B143FE">
        <w:rPr>
          <w:rFonts w:hAnsi="Times New Roman" w:ascii="Times New Roman"/>
        </w:rPr>
        <w:t>NB - PRODUKT j.d.o.o., Zagreb, Božidara Magovca 23,  OIB: 68590550781</w:t>
      </w:r>
      <w:r w:rsidRPr="00733BA9">
        <w:rPr>
          <w:rFonts w:hAnsi="Times New Roman" w:ascii="Times New Roman"/>
        </w:rPr>
        <w:t xml:space="preserve">, </w:t>
      </w:r>
      <w:r w:rsidR="00B143FE">
        <w:rPr>
          <w:rFonts w:hAnsi="Times New Roman" w:ascii="Times New Roman"/>
        </w:rPr>
        <w:t>17.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143FE" w:rsidRPr="00B143FE">
        <w:rPr>
          <w:rFonts w:hAnsi="Times New Roman" w:ascii="Times New Roman"/>
        </w:rPr>
        <w:t>NB - PRODUKT j.d.o.o., Zagreb, Božidara Magovca 23,  OIB: 68590550781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B143FE" w:rsidRPr="00B143FE">
        <w:rPr>
          <w:rFonts w:hAnsi="Times New Roman" w:ascii="Times New Roman"/>
        </w:rPr>
        <w:t>Zoran Ostović, Velika Gorica, Šibenska 19, OIB: 14973076805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B143FE">
        <w:rPr>
          <w:rFonts w:hAnsi="Times New Roman" w:ascii="Times New Roman"/>
        </w:rPr>
        <w:t>17. prosinca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F30222">
        <w:rPr>
          <w:rFonts w:hAnsi="Times New Roman" w:ascii="Times New Roman"/>
        </w:rPr>
        <w:t>10,2</w:t>
      </w:r>
      <w:r w:rsidR="00CC0C18">
        <w:rPr>
          <w:rFonts w:hAnsi="Times New Roman" w:ascii="Times New Roman"/>
        </w:rPr>
        <w:t xml:space="preserve">0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B143FE">
        <w:rPr>
          <w:rFonts w:hAnsi="Times New Roman" w:ascii="Times New Roman"/>
        </w:rPr>
        <w:t>5751</w:t>
      </w:r>
      <w:r>
        <w:rPr>
          <w:rFonts w:hAnsi="Times New Roman" w:ascii="Times New Roman"/>
        </w:rPr>
        <w:t>-1</w:t>
      </w:r>
      <w:r w:rsidR="00B143FE">
        <w:rPr>
          <w:rFonts w:hAnsi="Times New Roman" w:ascii="Times New Roman"/>
        </w:rPr>
        <w:t>6</w:t>
      </w:r>
      <w:r w:rsidRPr="005E26B7">
        <w:rPr>
          <w:rFonts w:hAnsi="Times New Roman" w:ascii="Times New Roman"/>
        </w:rPr>
        <w:t>, opis plaćanja: Pristojbe iz predmeta St-</w:t>
      </w:r>
      <w:r w:rsidR="00B143FE" w:rsidRPr="00B143FE">
        <w:rPr>
          <w:rFonts w:hAnsi="Times New Roman" w:ascii="Times New Roman"/>
        </w:rPr>
        <w:t>5751-16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B143FE">
        <w:rPr>
          <w:rFonts w:hAnsi="Times New Roman" w:ascii="Times New Roman"/>
          <w:b/>
        </w:rPr>
        <w:t>15. ožujka</w:t>
      </w:r>
      <w:r w:rsidRPr="00C25E62">
        <w:rPr>
          <w:rFonts w:hAnsi="Times New Roman" w:ascii="Times New Roman"/>
          <w:b/>
        </w:rPr>
        <w:t xml:space="preserve"> 201</w:t>
      </w:r>
      <w:r w:rsidR="00287A1F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B143FE">
        <w:rPr>
          <w:rFonts w:hAnsi="Times New Roman" w:ascii="Times New Roman"/>
          <w:b/>
        </w:rPr>
        <w:t>3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C1BF4" w:rsidRPr="004C1BF4">
        <w:rPr>
          <w:rFonts w:hAnsi="Times New Roman" w:ascii="Times New Roman"/>
        </w:rPr>
        <w:t>u Trgovačkom sudu u Zagrebu, Stalna služba u Karlovcu, Karlovac, Trg hrvatskih branitelja 1/II, soba broj 205</w:t>
      </w:r>
      <w:r w:rsidR="00B93D64">
        <w:rPr>
          <w:rFonts w:hAnsi="Times New Roman" w:ascii="Times New Roman"/>
        </w:rPr>
        <w:t>.</w:t>
      </w:r>
    </w:p>
    <w:p w:rsidRDefault="004C1BF4" w:rsidP="005614DD" w:rsidR="004C1BF4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B143FE" w:rsidP="005614DD" w:rsidR="005E26B7">
      <w:pPr>
        <w:ind w:firstLine="708"/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>Financijska agencija je podnijela zahtjev za pokretanje stečajnog postupka nad dužnikom temeljem odredbe čl. 110. st. 1. Stečajnog zakona ("Narodne novine" broj 71/15 - dalje SZ-a).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B143FE" w:rsidP="00B143FE" w:rsidR="00B143FE">
      <w:pPr>
        <w:ind w:firstLine="708"/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>Na ročište radi očitovanja o prijedlogu za otvaranje stečajnog postupka održanom</w:t>
      </w:r>
      <w:r>
        <w:rPr>
          <w:rFonts w:hAnsi="Times New Roman" w:ascii="Times New Roman"/>
        </w:rPr>
        <w:t xml:space="preserve"> 17</w:t>
      </w:r>
      <w:r w:rsidRPr="00B143F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B143FE">
        <w:rPr>
          <w:rFonts w:hAnsi="Times New Roman" w:ascii="Times New Roman"/>
        </w:rPr>
        <w:t xml:space="preserve"> 2016. za dužnika nije pristupio nitko, dok je predlagatelj podneskom od </w:t>
      </w:r>
      <w:r>
        <w:rPr>
          <w:rFonts w:hAnsi="Times New Roman" w:ascii="Times New Roman"/>
        </w:rPr>
        <w:t>17. listopada</w:t>
      </w:r>
      <w:r w:rsidRPr="00B143FE">
        <w:rPr>
          <w:rFonts w:hAnsi="Times New Roman" w:ascii="Times New Roman"/>
        </w:rPr>
        <w:t xml:space="preserve"> 2016.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B143FE" w:rsidP="005614DD" w:rsidR="00B143FE">
      <w:pPr>
        <w:jc w:val="both"/>
        <w:rPr>
          <w:rFonts w:hAnsi="Times New Roman" w:ascii="Times New Roman"/>
        </w:rPr>
      </w:pPr>
    </w:p>
    <w:p w:rsidRDefault="00F04A75" w:rsidP="00B143FE" w:rsidR="00B143FE" w:rsidRPr="00B143FE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B143FE" w:rsidRPr="00B143FE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B143FE" w:rsidP="00B143FE" w:rsidR="00B143FE" w:rsidRPr="00B143FE">
      <w:pPr>
        <w:jc w:val="both"/>
        <w:rPr>
          <w:rFonts w:hAnsi="Times New Roman" w:ascii="Times New Roman"/>
        </w:rPr>
      </w:pPr>
    </w:p>
    <w:p w:rsidRDefault="00B143FE" w:rsidP="00B143FE" w:rsidR="00B143FE" w:rsidRPr="00B143FE">
      <w:pPr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B143FE" w:rsidP="00B143FE" w:rsidR="00B143FE" w:rsidRPr="00B143FE">
      <w:pPr>
        <w:jc w:val="both"/>
        <w:rPr>
          <w:rFonts w:hAnsi="Times New Roman" w:ascii="Times New Roman"/>
        </w:rPr>
      </w:pPr>
    </w:p>
    <w:p w:rsidRDefault="00B143FE" w:rsidP="00B143FE" w:rsidR="00366712">
      <w:pPr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ab/>
        <w:t xml:space="preserve">Uvidom u podnesak FINA-e kojim ista napominje da i na dalje ostaje kod zahtjeva za provedbu stečajnog postupka, te dostavlja podatak da dužnik </w:t>
      </w:r>
      <w:r>
        <w:rPr>
          <w:rFonts w:hAnsi="Times New Roman" w:ascii="Times New Roman"/>
        </w:rPr>
        <w:t>24. kolovoza</w:t>
      </w:r>
      <w:r w:rsidRPr="00B143FE">
        <w:rPr>
          <w:rFonts w:hAnsi="Times New Roman" w:ascii="Times New Roman"/>
        </w:rPr>
        <w:t xml:space="preserve"> 2016. u Očevidniku redoslijeda osnova za plaćanje ima neizvršene osnove za plaćanje u neprekinutom razdoblju od 120 dana u ukupnom iznosu od </w:t>
      </w:r>
      <w:r>
        <w:rPr>
          <w:rFonts w:hAnsi="Times New Roman" w:ascii="Times New Roman"/>
        </w:rPr>
        <w:t xml:space="preserve">213.524,73 </w:t>
      </w:r>
      <w:r w:rsidRPr="00B143FE">
        <w:rPr>
          <w:rFonts w:hAnsi="Times New Roman" w:ascii="Times New Roman"/>
        </w:rPr>
        <w:t>kn.</w:t>
      </w:r>
    </w:p>
    <w:p w:rsidRDefault="0059360C" w:rsidP="005614DD" w:rsidR="004C1BF4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C1BF4">
        <w:rPr>
          <w:rFonts w:hAnsi="Times New Roman" w:ascii="Times New Roman"/>
        </w:rPr>
        <w:tab/>
      </w:r>
    </w:p>
    <w:p w:rsidRDefault="004C1BF4" w:rsidP="00287A1F" w:rsidR="004C1BF4" w:rsidRPr="004C1BF4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4C1BF4">
        <w:rPr>
          <w:rFonts w:hAnsi="Times New Roman" w:ascii="Times New Roman"/>
        </w:rPr>
        <w:t xml:space="preserve">Sud je zaključkom poslovni broj gornji od </w:t>
      </w:r>
      <w:r w:rsidR="00287A1F">
        <w:rPr>
          <w:rFonts w:hAnsi="Times New Roman" w:ascii="Times New Roman"/>
        </w:rPr>
        <w:t>20. listopada</w:t>
      </w:r>
      <w:r>
        <w:rPr>
          <w:rFonts w:hAnsi="Times New Roman" w:ascii="Times New Roman"/>
        </w:rPr>
        <w:t xml:space="preserve"> </w:t>
      </w:r>
      <w:r w:rsidRPr="004C1BF4">
        <w:rPr>
          <w:rFonts w:hAnsi="Times New Roman" w:ascii="Times New Roman"/>
        </w:rPr>
        <w:t>201</w:t>
      </w:r>
      <w:r w:rsidR="00287A1F">
        <w:rPr>
          <w:rFonts w:hAnsi="Times New Roman" w:ascii="Times New Roman"/>
        </w:rPr>
        <w:t>7</w:t>
      </w:r>
      <w:r w:rsidRPr="004C1BF4">
        <w:rPr>
          <w:rFonts w:hAnsi="Times New Roman" w:ascii="Times New Roman"/>
        </w:rPr>
        <w:t>. pozvao tijela javne vlasti na dostavu podataka vezano za imovinu dužnika</w:t>
      </w:r>
      <w:r>
        <w:rPr>
          <w:rFonts w:hAnsi="Times New Roman" w:ascii="Times New Roman"/>
        </w:rPr>
        <w:t xml:space="preserve">, </w:t>
      </w:r>
      <w:r w:rsidR="00287A1F" w:rsidRPr="00287A1F">
        <w:rPr>
          <w:rFonts w:hAnsi="Times New Roman" w:ascii="Times New Roman"/>
        </w:rPr>
        <w:t>te je MUP, Policijska uprava Zagrebačka izvijestila sud da je dužnik evidentiran kao vlasnik vozila M1, marke VOLKSWAGEN PASSAT 2.0 TDI COMFORT, god. proizvodnje 2005., reg. oznake ZG6080BH, a za koje vozilo je evidentirana zabrana otuđenja.</w:t>
      </w:r>
      <w:r w:rsidR="00287A1F">
        <w:rPr>
          <w:rFonts w:hAnsi="Times New Roman" w:ascii="Times New Roman"/>
        </w:rPr>
        <w:t xml:space="preserve"> </w:t>
      </w:r>
    </w:p>
    <w:p w:rsidRDefault="004C1BF4" w:rsidP="004C1BF4" w:rsidR="004C1BF4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4C1BF4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287A1F" w:rsidRPr="00287A1F">
        <w:rPr>
          <w:rFonts w:hAnsi="Times New Roman" w:ascii="Times New Roman"/>
        </w:rPr>
        <w:t xml:space="preserve">Rješenjem ovog suda poslovni broj gornji od </w:t>
      </w:r>
      <w:r w:rsidR="00287A1F">
        <w:rPr>
          <w:rFonts w:hAnsi="Times New Roman" w:ascii="Times New Roman"/>
        </w:rPr>
        <w:t>28. rujna</w:t>
      </w:r>
      <w:r w:rsidR="00287A1F" w:rsidRPr="00287A1F">
        <w:rPr>
          <w:rFonts w:hAnsi="Times New Roman" w:ascii="Times New Roman"/>
        </w:rPr>
        <w:t xml:space="preserve"> 2018., za privremenog </w:t>
      </w:r>
      <w:r w:rsidR="00287A1F">
        <w:rPr>
          <w:rFonts w:hAnsi="Times New Roman" w:ascii="Times New Roman"/>
        </w:rPr>
        <w:t xml:space="preserve">stečajnog upravitelja imenovan </w:t>
      </w:r>
      <w:r w:rsidR="00287A1F" w:rsidRPr="00287A1F">
        <w:rPr>
          <w:rFonts w:hAnsi="Times New Roman" w:ascii="Times New Roman"/>
        </w:rPr>
        <w:t xml:space="preserve">je </w:t>
      </w:r>
      <w:r w:rsidR="00287A1F">
        <w:rPr>
          <w:rFonts w:hAnsi="Times New Roman" w:ascii="Times New Roman"/>
        </w:rPr>
        <w:t>Zoran Ostović</w:t>
      </w:r>
      <w:r w:rsidR="00287A1F" w:rsidRPr="00287A1F">
        <w:rPr>
          <w:rFonts w:hAnsi="Times New Roman" w:ascii="Times New Roman"/>
        </w:rPr>
        <w:t>.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287A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Privremeni stečajni upravitelj dostavio je ovom sudu izvješće, </w:t>
      </w:r>
      <w:r>
        <w:rPr>
          <w:rFonts w:hAnsi="Times New Roman" w:ascii="Times New Roman"/>
        </w:rPr>
        <w:t>koje je</w:t>
      </w:r>
      <w:r w:rsidRPr="00287A1F">
        <w:rPr>
          <w:rFonts w:hAnsi="Times New Roman" w:ascii="Times New Roman"/>
        </w:rPr>
        <w:t xml:space="preserve"> bil</w:t>
      </w:r>
      <w:r>
        <w:rPr>
          <w:rFonts w:hAnsi="Times New Roman" w:ascii="Times New Roman"/>
        </w:rPr>
        <w:t>o</w:t>
      </w:r>
      <w:r w:rsidRPr="00287A1F">
        <w:rPr>
          <w:rFonts w:hAnsi="Times New Roman" w:ascii="Times New Roman"/>
        </w:rPr>
        <w:t xml:space="preserve"> objavljen</w:t>
      </w:r>
      <w:r>
        <w:rPr>
          <w:rFonts w:hAnsi="Times New Roman" w:ascii="Times New Roman"/>
        </w:rPr>
        <w:t>o</w:t>
      </w:r>
      <w:r w:rsidRPr="00287A1F">
        <w:rPr>
          <w:rFonts w:hAnsi="Times New Roman" w:ascii="Times New Roman"/>
        </w:rPr>
        <w:t xml:space="preserve"> na e-oglasnoj ploči u kojima navodi da dužnik ima </w:t>
      </w:r>
      <w:r>
        <w:rPr>
          <w:rFonts w:hAnsi="Times New Roman" w:ascii="Times New Roman"/>
        </w:rPr>
        <w:t xml:space="preserve">imovinu, vozilo za čiju vrijednost smatra da je dostatna za pokriće troškova prethodnog i stečajnog postupka, te da je dužnik nesposoban za plaćanje i prezadužen, a prema potvrdi FINA-e da je na dan 17. listopada 2018. na računima dužnika evidentirano 915 dana neprekidne blokade u iznosu od 320.258,14 kn. 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287A1F" w:rsidRPr="00287A1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17. prosinca</w:t>
      </w:r>
      <w:r w:rsidRPr="00287A1F">
        <w:rPr>
          <w:rFonts w:hAnsi="Times New Roman" w:ascii="Times New Roman"/>
        </w:rPr>
        <w:t xml:space="preserve"> 2018. radi utvrđivanja uvjeta za otvaranje stečajnog postupka, za dužnika nije pristupio nitko, dok je privremeni stečajni upravitelj iskazao da ostaje kod svojeg izvješća</w:t>
      </w:r>
      <w:r>
        <w:rPr>
          <w:rFonts w:hAnsi="Times New Roman" w:ascii="Times New Roman"/>
        </w:rPr>
        <w:t xml:space="preserve"> </w:t>
      </w:r>
      <w:r w:rsidRPr="00287A1F">
        <w:rPr>
          <w:rFonts w:hAnsi="Times New Roman" w:ascii="Times New Roman"/>
        </w:rPr>
        <w:t xml:space="preserve">te prijedloga da se otvori stečajni postupak nad dužnikom. 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287A1F" w:rsidRPr="00287A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5E60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287A1F" w:rsidP="00287A1F" w:rsidR="00287A1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287A1F">
        <w:rPr>
          <w:rFonts w:hAnsi="Times New Roman" w:ascii="Times New Roman"/>
        </w:rPr>
        <w:t>17. prosinca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058EE">
        <w:rPr>
          <w:rFonts w:hAnsi="Times New Roman" w:ascii="Times New Roman"/>
        </w:rPr>
        <w:t>, v.r.</w:t>
      </w:r>
    </w:p>
    <w:p w:rsidRDefault="000058EE" w:rsidP="004E4B56" w:rsidR="000058EE">
      <w:pPr>
        <w:jc w:val="right"/>
        <w:rPr>
          <w:rFonts w:hAnsi="Times New Roman" w:ascii="Times New Roman"/>
        </w:rPr>
      </w:pPr>
    </w:p>
    <w:p w:rsidRDefault="000058EE" w:rsidP="004E4B56" w:rsidR="000058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058EE" w:rsidP="004E4B56" w:rsidR="000058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058EE" w:rsidP="004E4B56" w:rsidR="000058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0058EE" w:rsidR="004B33C3" w:rsidRPr="000058EE">
      <w:pPr>
        <w:rPr>
          <w:rFonts w:hAnsi="Times New Roman" w:ascii="Times New Roman"/>
        </w:rPr>
      </w:pPr>
    </w:p>
    <w:sectPr w:rsidSect="005E26B7" w:rsidR="004B33C3" w:rsidRPr="000058EE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8EE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B143FE" w:rsidRPr="00B143FE">
          <w:rPr>
            <w:rFonts w:hAnsi="Times New Roman" w:ascii="Times New Roman"/>
          </w:rPr>
          <w:t>3  St-5751/16-25</w:t>
        </w:r>
      </w:p>
      <w:p w:rsidRDefault="000058EE" w:rsidR="0060670C">
        <w:pPr>
          <w:pStyle w:val="Zaglavlje"/>
          <w:jc w:val="center"/>
        </w:pPr>
      </w:p>
    </w:sdtContent>
  </w:sdt>
  <w:p w:rsidRDefault="000058E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58EE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15FC9"/>
    <w:rsid w:val="002207BD"/>
    <w:rsid w:val="002246F6"/>
    <w:rsid w:val="002341FC"/>
    <w:rsid w:val="002642C5"/>
    <w:rsid w:val="002775D1"/>
    <w:rsid w:val="00277787"/>
    <w:rsid w:val="00277D1E"/>
    <w:rsid w:val="00287A1F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557"/>
    <w:rsid w:val="003B5118"/>
    <w:rsid w:val="00423723"/>
    <w:rsid w:val="0042534A"/>
    <w:rsid w:val="00445660"/>
    <w:rsid w:val="004531A7"/>
    <w:rsid w:val="004550A6"/>
    <w:rsid w:val="00456E7D"/>
    <w:rsid w:val="004B0859"/>
    <w:rsid w:val="004B33C3"/>
    <w:rsid w:val="004C1BF4"/>
    <w:rsid w:val="004C1E8E"/>
    <w:rsid w:val="004C28B3"/>
    <w:rsid w:val="004E4B56"/>
    <w:rsid w:val="004E5711"/>
    <w:rsid w:val="0050473F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D1585"/>
    <w:rsid w:val="007F50E6"/>
    <w:rsid w:val="007F55CA"/>
    <w:rsid w:val="00813D04"/>
    <w:rsid w:val="0082544E"/>
    <w:rsid w:val="00827435"/>
    <w:rsid w:val="00846212"/>
    <w:rsid w:val="00847504"/>
    <w:rsid w:val="0085398D"/>
    <w:rsid w:val="00866493"/>
    <w:rsid w:val="008753F6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C73FA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10043"/>
    <w:rsid w:val="00B12C85"/>
    <w:rsid w:val="00B143FE"/>
    <w:rsid w:val="00B15983"/>
    <w:rsid w:val="00B167EA"/>
    <w:rsid w:val="00B43E78"/>
    <w:rsid w:val="00B51193"/>
    <w:rsid w:val="00B525A7"/>
    <w:rsid w:val="00B531B6"/>
    <w:rsid w:val="00B92034"/>
    <w:rsid w:val="00B93D64"/>
    <w:rsid w:val="00BA218D"/>
    <w:rsid w:val="00BA6D04"/>
    <w:rsid w:val="00BC23B6"/>
    <w:rsid w:val="00BD5440"/>
    <w:rsid w:val="00BE4259"/>
    <w:rsid w:val="00BF29E2"/>
    <w:rsid w:val="00BF5A22"/>
    <w:rsid w:val="00C0722E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0C18"/>
    <w:rsid w:val="00CC2B26"/>
    <w:rsid w:val="00CF5826"/>
    <w:rsid w:val="00D26E23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5531"/>
    <w:rsid w:val="00E5782A"/>
    <w:rsid w:val="00E64B06"/>
    <w:rsid w:val="00E65925"/>
    <w:rsid w:val="00E66C6D"/>
    <w:rsid w:val="00E7090C"/>
    <w:rsid w:val="00E84A57"/>
    <w:rsid w:val="00F04A75"/>
    <w:rsid w:val="00F115F0"/>
    <w:rsid w:val="00F125F5"/>
    <w:rsid w:val="00F22277"/>
    <w:rsid w:val="00F30222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8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8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St-5751/2016-14</izvorni_sadrzaj>
    <derivirana_varijabla naziv="DomainObject.PredzadnjaOdlukaIzPredmeta.Oznaka_1">St-5751/2016-14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120C8-B2A1-4FF5-A6D4-FF00D8251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5022</properties:Characters>
  <properties:Lines>124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2018-12-17T08:44:00Z</dcterms:created>
  <dc:creator>Gordana Grčić</dc:creator>
  <cp:lastModifiedBy>Žana Livaja</cp:lastModifiedBy>
  <cp:lastPrinted>2018-09-07T10:38:00Z</cp:lastPrinted>
  <dcterms:modified xmlns:xsi="http://www.w3.org/2001/XMLSchema-instance" xsi:type="dcterms:W3CDTF">2018-12-17T09:24:00Z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---St-5751-16.docx)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