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91575" w14:paraId="1991575" w:rsidRDefault="008E0C10" w:rsidP="00711F48" w:rsidR="008E0C10">
      <w:pPr>
        <w:jc w:val="center"/>
        <w15:collapsed w:val="false"/>
        <w:rPr>
          <w:rFonts w:cs="Arial" w:hAnsi="Arial" w:ascii="Arial"/>
          <w:b/>
          <w:sz w:val="24"/>
          <w:szCs w:val="24"/>
        </w:rPr>
      </w:pPr>
      <w:bookmarkStart w:name="_GoBack" w:id="0"/>
      <w:bookmarkEnd w:id="0"/>
      <w:r w:rsidRPr="008E0C10">
        <w:rPr>
          <w:rFonts w:cs="Arial" w:hAnsi="Arial" w:ascii="Arial"/>
          <w:b/>
          <w:sz w:val="24"/>
          <w:szCs w:val="24"/>
        </w:rPr>
        <w:t>Obrazac 20.</w:t>
      </w:r>
    </w:p>
    <w:p w:rsidRDefault="00711F48" w:rsidP="00711F48" w:rsidR="00711F48">
      <w:pPr>
        <w:jc w:val="center"/>
        <w:rPr>
          <w:rFonts w:cs="Arial" w:hAnsi="Arial" w:ascii="Arial"/>
          <w:b/>
          <w:sz w:val="24"/>
          <w:szCs w:val="24"/>
        </w:rPr>
      </w:pPr>
    </w:p>
    <w:p w:rsidRDefault="00711F48" w:rsidP="00711F48" w:rsidR="00711F48">
      <w:pPr>
        <w:jc w:val="center"/>
        <w:rPr>
          <w:rFonts w:cs="Arial" w:hAnsi="Arial" w:ascii="Arial"/>
          <w:b/>
          <w:sz w:val="24"/>
          <w:szCs w:val="24"/>
        </w:rPr>
      </w:pPr>
    </w:p>
    <w:p w:rsidRDefault="008E0C10" w:rsidP="008E0C10" w:rsidR="008E0C10" w:rsidRPr="008E0C10">
      <w:pPr>
        <w:jc w:val="center"/>
        <w:rPr>
          <w:rFonts w:cs="Arial" w:hAnsi="Arial" w:ascii="Arial"/>
          <w:sz w:val="24"/>
          <w:szCs w:val="24"/>
        </w:rPr>
      </w:pPr>
    </w:p>
    <w:p w:rsidRDefault="00CE24A5" w:rsidP="008E0C10" w:rsidR="00CE24A5">
      <w:pPr>
        <w:jc w:val="center"/>
        <w:rPr>
          <w:rFonts w:cs="Arial" w:hAnsi="Arial" w:ascii="Arial"/>
          <w:b/>
          <w:sz w:val="26"/>
          <w:szCs w:val="26"/>
          <w:lang w:val="pl-PL"/>
        </w:rPr>
      </w:pPr>
    </w:p>
    <w:p w:rsidRDefault="00CE24A5" w:rsidP="00CE24A5" w:rsidR="00CE24A5" w:rsidRPr="002B3727">
      <w:pPr>
        <w:jc w:val="both"/>
        <w:rPr>
          <w:rFonts w:cs="Arial" w:hAnsi="Arial" w:ascii="Arial"/>
          <w:b/>
          <w:sz w:val="26"/>
          <w:szCs w:val="26"/>
          <w:lang w:val="pl-PL"/>
        </w:rPr>
      </w:pPr>
    </w:p>
    <w:p w:rsidRDefault="00CE24A5" w:rsidP="00CE24A5" w:rsidR="00CE24A5" w:rsidRPr="002B3727">
      <w:pPr>
        <w:jc w:val="both"/>
        <w:rPr>
          <w:rFonts w:cs="Arial" w:hAnsi="Arial" w:ascii="Arial"/>
          <w:sz w:val="26"/>
          <w:szCs w:val="26"/>
        </w:rPr>
      </w:pPr>
      <w:r w:rsidRPr="002B3727">
        <w:rPr>
          <w:rFonts w:cs="Arial" w:hAnsi="Arial" w:ascii="Arial"/>
          <w:b/>
          <w:sz w:val="26"/>
          <w:szCs w:val="26"/>
          <w:lang w:val="pl-PL"/>
        </w:rPr>
        <w:t>Nadle</w:t>
      </w:r>
      <w:r w:rsidRPr="002B3727">
        <w:rPr>
          <w:rFonts w:cs="Arial" w:hAnsi="Arial" w:ascii="Arial"/>
          <w:b/>
          <w:sz w:val="26"/>
          <w:szCs w:val="26"/>
        </w:rPr>
        <w:t>ž</w:t>
      </w:r>
      <w:r w:rsidRPr="002B3727">
        <w:rPr>
          <w:rFonts w:cs="Arial" w:hAnsi="Arial" w:ascii="Arial"/>
          <w:b/>
          <w:sz w:val="26"/>
          <w:szCs w:val="26"/>
          <w:lang w:val="pl-PL"/>
        </w:rPr>
        <w:t>ni</w:t>
      </w:r>
      <w:r w:rsidRPr="002B3727">
        <w:rPr>
          <w:rFonts w:cs="Arial" w:hAnsi="Arial" w:ascii="Arial"/>
          <w:b/>
          <w:sz w:val="26"/>
          <w:szCs w:val="26"/>
        </w:rPr>
        <w:t xml:space="preserve"> </w:t>
      </w:r>
      <w:r w:rsidRPr="002B3727">
        <w:rPr>
          <w:rFonts w:cs="Arial" w:hAnsi="Arial" w:ascii="Arial"/>
          <w:b/>
          <w:sz w:val="26"/>
          <w:szCs w:val="26"/>
          <w:lang w:val="pl-PL"/>
        </w:rPr>
        <w:t>trgova</w:t>
      </w:r>
      <w:r w:rsidRPr="002B3727">
        <w:rPr>
          <w:rFonts w:cs="Arial" w:hAnsi="Arial" w:ascii="Arial"/>
          <w:b/>
          <w:sz w:val="26"/>
          <w:szCs w:val="26"/>
        </w:rPr>
        <w:t>č</w:t>
      </w:r>
      <w:r w:rsidRPr="002B3727">
        <w:rPr>
          <w:rFonts w:cs="Arial" w:hAnsi="Arial" w:ascii="Arial"/>
          <w:b/>
          <w:sz w:val="26"/>
          <w:szCs w:val="26"/>
          <w:lang w:val="pl-PL"/>
        </w:rPr>
        <w:t>ki</w:t>
      </w:r>
      <w:r w:rsidRPr="002B3727">
        <w:rPr>
          <w:rFonts w:cs="Arial" w:hAnsi="Arial" w:ascii="Arial"/>
          <w:b/>
          <w:sz w:val="26"/>
          <w:szCs w:val="26"/>
        </w:rPr>
        <w:t xml:space="preserve"> </w:t>
      </w:r>
      <w:r w:rsidRPr="002B3727">
        <w:rPr>
          <w:rFonts w:cs="Arial" w:hAnsi="Arial" w:ascii="Arial"/>
          <w:b/>
          <w:sz w:val="26"/>
          <w:szCs w:val="26"/>
          <w:lang w:val="pl-PL"/>
        </w:rPr>
        <w:t>sud</w:t>
      </w:r>
      <w:r w:rsidRPr="002B3727">
        <w:rPr>
          <w:rFonts w:cs="Arial" w:hAnsi="Arial" w:ascii="Arial"/>
          <w:sz w:val="26"/>
          <w:szCs w:val="26"/>
          <w:lang w:val="pl-PL"/>
        </w:rPr>
        <w:t>:</w:t>
      </w:r>
      <w:r w:rsidRPr="002B3727">
        <w:rPr>
          <w:rFonts w:cs="Arial" w:hAnsi="Arial" w:ascii="Arial"/>
          <w:sz w:val="26"/>
          <w:szCs w:val="26"/>
        </w:rPr>
        <w:t xml:space="preserve"> </w:t>
      </w:r>
      <w:r w:rsidRPr="002B3727">
        <w:rPr>
          <w:rFonts w:cs="Arial" w:hAnsi="Arial" w:ascii="Arial"/>
          <w:b/>
          <w:sz w:val="26"/>
          <w:szCs w:val="26"/>
        </w:rPr>
        <w:t xml:space="preserve">Trgovački sud u </w:t>
      </w:r>
      <w:r w:rsidR="002B3727" w:rsidRPr="002B3727">
        <w:rPr>
          <w:rFonts w:cs="Arial" w:hAnsi="Arial" w:ascii="Arial"/>
          <w:b/>
          <w:sz w:val="26"/>
          <w:szCs w:val="26"/>
        </w:rPr>
        <w:t>Zagreb</w:t>
      </w:r>
      <w:r w:rsidRPr="002B3727">
        <w:rPr>
          <w:rFonts w:cs="Arial" w:hAnsi="Arial" w:ascii="Arial"/>
          <w:b/>
          <w:sz w:val="26"/>
          <w:szCs w:val="26"/>
        </w:rPr>
        <w:t>u</w:t>
      </w:r>
    </w:p>
    <w:p w:rsidRDefault="00CE24A5" w:rsidP="00CE24A5" w:rsidR="00CE24A5" w:rsidRPr="00711F48">
      <w:pPr>
        <w:jc w:val="both"/>
        <w:rPr>
          <w:rFonts w:cs="Arial" w:hAnsi="Arial" w:ascii="Arial"/>
          <w:b/>
          <w:sz w:val="26"/>
          <w:szCs w:val="26"/>
          <w:lang w:val="pl-PL"/>
        </w:rPr>
      </w:pPr>
      <w:r w:rsidRPr="002B3727">
        <w:rPr>
          <w:rFonts w:cs="Arial" w:hAnsi="Arial" w:ascii="Arial"/>
          <w:b/>
          <w:sz w:val="26"/>
          <w:szCs w:val="26"/>
          <w:lang w:val="pl-PL"/>
        </w:rPr>
        <w:t>Poslovni broj spisa</w:t>
      </w:r>
      <w:r w:rsidRPr="002B3727">
        <w:rPr>
          <w:rFonts w:cs="Arial" w:hAnsi="Arial" w:ascii="Arial"/>
          <w:sz w:val="26"/>
          <w:szCs w:val="26"/>
          <w:lang w:val="pl-PL"/>
        </w:rPr>
        <w:t>:</w:t>
      </w:r>
      <w:r w:rsidRPr="002B3727">
        <w:rPr>
          <w:rFonts w:cs="Arial" w:hAnsi="Arial" w:ascii="Arial"/>
          <w:sz w:val="26"/>
          <w:szCs w:val="26"/>
          <w:lang w:val="pl-PL"/>
        </w:rPr>
        <w:tab/>
      </w:r>
      <w:r w:rsidR="00711F48">
        <w:rPr>
          <w:rFonts w:cs="Arial" w:hAnsi="Arial" w:ascii="Arial"/>
          <w:sz w:val="26"/>
          <w:szCs w:val="26"/>
          <w:lang w:val="pl-PL"/>
        </w:rPr>
        <w:t xml:space="preserve">  </w:t>
      </w:r>
      <w:r w:rsidR="002B3727" w:rsidRPr="00711F48">
        <w:rPr>
          <w:rFonts w:cs="Arial" w:hAnsi="Arial" w:ascii="Arial"/>
          <w:b/>
          <w:sz w:val="26"/>
          <w:szCs w:val="26"/>
          <w:lang w:val="pl-PL"/>
        </w:rPr>
        <w:t>S</w:t>
      </w:r>
      <w:r w:rsidRPr="00711F48">
        <w:rPr>
          <w:rFonts w:cs="Arial" w:hAnsi="Arial" w:ascii="Arial"/>
          <w:b/>
          <w:sz w:val="26"/>
          <w:szCs w:val="26"/>
          <w:lang w:val="pl-PL"/>
        </w:rPr>
        <w:t>t-</w:t>
      </w:r>
      <w:r w:rsidR="002B3727" w:rsidRPr="00711F48">
        <w:rPr>
          <w:rFonts w:cs="Arial" w:hAnsi="Arial" w:ascii="Arial"/>
          <w:b/>
          <w:sz w:val="26"/>
          <w:szCs w:val="26"/>
          <w:lang w:val="pl-PL"/>
        </w:rPr>
        <w:t xml:space="preserve"> 6500</w:t>
      </w:r>
      <w:r w:rsidRPr="00711F48">
        <w:rPr>
          <w:rFonts w:cs="Arial" w:hAnsi="Arial" w:ascii="Arial"/>
          <w:b/>
          <w:sz w:val="26"/>
          <w:szCs w:val="26"/>
          <w:lang w:val="pl-PL"/>
        </w:rPr>
        <w:t>/2016</w:t>
      </w:r>
    </w:p>
    <w:p w:rsidRDefault="00CE24A5" w:rsidP="002D0248" w:rsidR="00CE24A5" w:rsidRPr="00711F48">
      <w:pPr>
        <w:shd w:fill="FFFFFF" w:color="auto" w:val="clear"/>
        <w:spacing w:after="0"/>
        <w:rPr>
          <w:rFonts w:cs="Arial" w:hAnsi="Arial" w:ascii="Arial"/>
          <w:b/>
          <w:sz w:val="26"/>
          <w:szCs w:val="26"/>
          <w:lang w:val="pl-PL"/>
        </w:rPr>
      </w:pPr>
      <w:r w:rsidRPr="00711F48">
        <w:rPr>
          <w:rFonts w:cs="Arial" w:hAnsi="Arial" w:ascii="Arial"/>
          <w:b/>
          <w:sz w:val="26"/>
          <w:szCs w:val="26"/>
          <w:lang w:val="pl-PL"/>
        </w:rPr>
        <w:t xml:space="preserve">Dužnik: </w:t>
      </w:r>
      <w:r w:rsidRPr="00711F48">
        <w:rPr>
          <w:rFonts w:cs="Arial" w:hAnsi="Arial" w:ascii="Arial"/>
          <w:b/>
          <w:sz w:val="26"/>
          <w:szCs w:val="26"/>
          <w:lang w:val="pl-PL"/>
        </w:rPr>
        <w:tab/>
      </w:r>
      <w:r w:rsidRPr="00711F48">
        <w:rPr>
          <w:rFonts w:cs="Arial" w:hAnsi="Arial" w:ascii="Arial"/>
          <w:b/>
          <w:sz w:val="26"/>
          <w:szCs w:val="26"/>
          <w:lang w:val="pl-PL"/>
        </w:rPr>
        <w:tab/>
      </w:r>
      <w:r w:rsidRPr="00711F48">
        <w:rPr>
          <w:rFonts w:cs="Arial" w:hAnsi="Arial" w:ascii="Arial"/>
          <w:b/>
          <w:sz w:val="26"/>
          <w:szCs w:val="26"/>
          <w:lang w:val="pl-PL"/>
        </w:rPr>
        <w:tab/>
      </w:r>
      <w:r w:rsidR="00711F48" w:rsidRPr="00711F48">
        <w:rPr>
          <w:rFonts w:cs="Arial" w:hAnsi="Arial" w:ascii="Arial"/>
          <w:b/>
          <w:sz w:val="26"/>
          <w:szCs w:val="26"/>
          <w:lang w:val="pl-PL"/>
        </w:rPr>
        <w:t xml:space="preserve">   </w:t>
      </w:r>
      <w:r w:rsidR="002B3727" w:rsidRPr="00711F48">
        <w:rPr>
          <w:rFonts w:cs="Arial" w:hAnsi="Arial" w:ascii="Arial"/>
          <w:b/>
          <w:sz w:val="26"/>
          <w:szCs w:val="26"/>
          <w:lang w:val="pl-PL"/>
        </w:rPr>
        <w:t xml:space="preserve">NAVALIA MARIN </w:t>
      </w:r>
      <w:r w:rsidRPr="00711F48">
        <w:rPr>
          <w:rFonts w:cs="Arial" w:hAnsi="Arial" w:ascii="Arial"/>
          <w:b/>
          <w:sz w:val="26"/>
          <w:szCs w:val="26"/>
          <w:lang w:val="pl-PL"/>
        </w:rPr>
        <w:t>d.o.o. u</w:t>
      </w:r>
      <w:r w:rsidR="00E84AB7">
        <w:rPr>
          <w:rFonts w:cs="Arial" w:hAnsi="Arial" w:ascii="Arial"/>
          <w:b/>
          <w:sz w:val="26"/>
          <w:szCs w:val="26"/>
          <w:lang w:val="pl-PL"/>
        </w:rPr>
        <w:t xml:space="preserve"> </w:t>
      </w:r>
      <w:r w:rsidRPr="00711F48">
        <w:rPr>
          <w:rFonts w:cs="Arial" w:hAnsi="Arial" w:ascii="Arial"/>
          <w:b/>
          <w:sz w:val="26"/>
          <w:szCs w:val="26"/>
          <w:lang w:val="pl-PL"/>
        </w:rPr>
        <w:t>stečaju</w:t>
      </w:r>
    </w:p>
    <w:p w:rsidRDefault="00711F48" w:rsidP="00CE24A5" w:rsidR="00CE24A5" w:rsidRPr="00711F48">
      <w:pPr>
        <w:ind w:firstLine="708" w:left="2124"/>
        <w:rPr>
          <w:rFonts w:cs="Arial" w:hAnsi="Arial" w:ascii="Arial"/>
          <w:b/>
          <w:sz w:val="26"/>
          <w:szCs w:val="26"/>
          <w:lang w:val="pl-PL"/>
        </w:rPr>
      </w:pPr>
      <w:r w:rsidRPr="00711F48">
        <w:rPr>
          <w:rFonts w:cs="Arial" w:hAnsi="Arial" w:ascii="Arial"/>
          <w:b/>
          <w:sz w:val="26"/>
          <w:szCs w:val="26"/>
          <w:lang w:val="pl-PL"/>
        </w:rPr>
        <w:t xml:space="preserve">   </w:t>
      </w:r>
      <w:r w:rsidR="002D0248" w:rsidRPr="00711F48">
        <w:rPr>
          <w:rFonts w:cs="Arial" w:hAnsi="Arial" w:ascii="Arial"/>
          <w:b/>
          <w:sz w:val="26"/>
          <w:szCs w:val="26"/>
          <w:lang w:val="pl-PL"/>
        </w:rPr>
        <w:t>Radnička cesta 39/4, Zagreb</w:t>
      </w:r>
    </w:p>
    <w:p w:rsidRDefault="00711F48" w:rsidP="00CE24A5" w:rsidR="00CE24A5">
      <w:pPr>
        <w:ind w:firstLine="708" w:left="2124"/>
        <w:rPr>
          <w:rFonts w:cs="Arial" w:hAnsi="Arial" w:ascii="Arial"/>
          <w:b/>
          <w:sz w:val="26"/>
          <w:szCs w:val="26"/>
          <w:lang w:val="pl-PL"/>
        </w:rPr>
      </w:pPr>
      <w:r w:rsidRPr="00711F48">
        <w:rPr>
          <w:rFonts w:cs="Arial" w:hAnsi="Arial" w:ascii="Arial"/>
          <w:b/>
          <w:sz w:val="26"/>
          <w:szCs w:val="26"/>
          <w:lang w:val="pl-PL"/>
        </w:rPr>
        <w:t xml:space="preserve">   </w:t>
      </w:r>
      <w:r w:rsidR="00CE24A5" w:rsidRPr="00711F48">
        <w:rPr>
          <w:rFonts w:cs="Arial" w:hAnsi="Arial" w:ascii="Arial"/>
          <w:b/>
          <w:sz w:val="26"/>
          <w:szCs w:val="26"/>
          <w:lang w:val="pl-PL"/>
        </w:rPr>
        <w:t xml:space="preserve">OIB: </w:t>
      </w:r>
      <w:r w:rsidR="002B3727" w:rsidRPr="00711F48">
        <w:rPr>
          <w:rFonts w:cs="Arial" w:hAnsi="Arial" w:ascii="Arial"/>
          <w:b/>
          <w:sz w:val="26"/>
          <w:szCs w:val="26"/>
          <w:lang w:val="pl-PL"/>
        </w:rPr>
        <w:t>28172263022</w:t>
      </w:r>
    </w:p>
    <w:p w:rsidRDefault="00711F48" w:rsidP="00CE24A5" w:rsidR="00711F48">
      <w:pPr>
        <w:ind w:firstLine="708" w:left="2124"/>
        <w:rPr>
          <w:rFonts w:cs="Arial" w:hAnsi="Arial" w:ascii="Arial"/>
          <w:b/>
          <w:sz w:val="26"/>
          <w:szCs w:val="26"/>
          <w:lang w:val="pl-PL"/>
        </w:rPr>
      </w:pPr>
    </w:p>
    <w:p w:rsidRDefault="00711F48" w:rsidP="00CE24A5" w:rsidR="00711F48">
      <w:pPr>
        <w:ind w:firstLine="708" w:left="2124"/>
        <w:rPr>
          <w:rFonts w:cs="Arial" w:hAnsi="Arial" w:ascii="Arial"/>
          <w:b/>
          <w:sz w:val="26"/>
          <w:szCs w:val="26"/>
          <w:lang w:val="pl-PL"/>
        </w:rPr>
      </w:pPr>
    </w:p>
    <w:p w:rsidRDefault="00711F48" w:rsidP="00CE24A5" w:rsidR="00711F48">
      <w:pPr>
        <w:ind w:firstLine="708" w:left="2124"/>
        <w:rPr>
          <w:rFonts w:cs="Arial" w:hAnsi="Arial" w:ascii="Arial"/>
          <w:b/>
          <w:sz w:val="26"/>
          <w:szCs w:val="26"/>
          <w:lang w:val="pl-PL"/>
        </w:rPr>
      </w:pPr>
    </w:p>
    <w:p w:rsidRDefault="00711F48" w:rsidP="00711F48" w:rsidR="00711F48" w:rsidRPr="008E0C10">
      <w:pPr>
        <w:jc w:val="center"/>
        <w:rPr>
          <w:rFonts w:cs="Arial" w:hAnsi="Arial" w:ascii="Arial"/>
          <w:b/>
          <w:sz w:val="24"/>
          <w:szCs w:val="24"/>
        </w:rPr>
      </w:pPr>
    </w:p>
    <w:p w:rsidRDefault="00711F48" w:rsidP="00711F48" w:rsidR="00711F48" w:rsidRPr="008E0C10">
      <w:pPr>
        <w:jc w:val="center"/>
        <w:rPr>
          <w:rFonts w:cs="Arial" w:hAnsi="Arial" w:ascii="Arial"/>
          <w:b/>
          <w:sz w:val="24"/>
          <w:szCs w:val="24"/>
        </w:rPr>
      </w:pPr>
      <w:r w:rsidRPr="008E0C10">
        <w:rPr>
          <w:rFonts w:cs="Arial" w:hAnsi="Arial" w:ascii="Arial"/>
          <w:b/>
          <w:sz w:val="24"/>
          <w:szCs w:val="24"/>
        </w:rPr>
        <w:t>IZVJEŠĆE STEČAJNOGA UPRAVITELJA O TIJEKU STEČAJNOGA POSTUPKA I STANJU STEČAJNE MASE</w:t>
      </w:r>
    </w:p>
    <w:p w:rsidRDefault="00711F48" w:rsidP="00CE24A5" w:rsidR="00711F48">
      <w:pPr>
        <w:ind w:firstLine="708" w:left="2124"/>
        <w:rPr>
          <w:rFonts w:cs="Arial" w:hAnsi="Arial" w:ascii="Arial"/>
          <w:b/>
          <w:sz w:val="26"/>
          <w:szCs w:val="26"/>
          <w:lang w:val="pl-PL"/>
        </w:rPr>
      </w:pPr>
    </w:p>
    <w:p w:rsidRDefault="00711F48" w:rsidP="00711F48" w:rsidR="00711F48" w:rsidRPr="00711F48">
      <w:pPr>
        <w:ind w:firstLine="708" w:left="2124"/>
        <w:jc w:val="center"/>
        <w:rPr>
          <w:rFonts w:cs="Arial" w:hAnsi="Arial" w:ascii="Arial"/>
          <w:b/>
          <w:sz w:val="26"/>
          <w:szCs w:val="26"/>
          <w:lang w:val="pl-PL"/>
        </w:rPr>
      </w:pPr>
    </w:p>
    <w:p w:rsidRDefault="008E0C10" w:rsidP="008E0C10" w:rsidR="0076023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76023D" w:rsidP="008E0C10" w:rsidR="0076023D">
      <w:pPr>
        <w:rPr>
          <w:rFonts w:hAnsi="Times New Roman" w:ascii="Times New Roman"/>
          <w:sz w:val="24"/>
          <w:szCs w:val="24"/>
          <w:lang w:val="pl-PL"/>
        </w:rPr>
      </w:pPr>
    </w:p>
    <w:p w:rsidRDefault="008E0C10" w:rsidP="008E0C10" w:rsidR="008E0C10" w:rsidRPr="008E0C10">
      <w:pPr>
        <w:rPr>
          <w:rFonts w:cs="Arial" w:hAnsi="Arial" w:ascii="Arial"/>
          <w:b/>
          <w:i/>
          <w:sz w:val="24"/>
          <w:szCs w:val="24"/>
          <w:u w:val="single"/>
          <w:lang w:val="pl-PL"/>
        </w:rPr>
      </w:pPr>
      <w:r w:rsidRPr="008E0C10">
        <w:rPr>
          <w:rFonts w:cs="Arial" w:hAnsi="Arial" w:ascii="Arial"/>
          <w:b/>
          <w:i/>
          <w:sz w:val="24"/>
          <w:szCs w:val="24"/>
          <w:u w:val="single"/>
          <w:lang w:val="pl-PL"/>
        </w:rPr>
        <w:t>I.TIJEK STEČAJNOGA POSTUPKA U RAZDOBLJU OD 0</w:t>
      </w:r>
      <w:r w:rsidR="005F0EAF">
        <w:rPr>
          <w:rFonts w:cs="Arial" w:hAnsi="Arial" w:ascii="Arial"/>
          <w:b/>
          <w:i/>
          <w:sz w:val="24"/>
          <w:szCs w:val="24"/>
          <w:u w:val="single"/>
          <w:lang w:val="pl-PL"/>
        </w:rPr>
        <w:t>9</w:t>
      </w:r>
      <w:r w:rsidRPr="008E0C10">
        <w:rPr>
          <w:rFonts w:cs="Arial" w:hAnsi="Arial" w:ascii="Arial"/>
          <w:b/>
          <w:i/>
          <w:sz w:val="24"/>
          <w:szCs w:val="24"/>
          <w:u w:val="single"/>
          <w:lang w:val="pl-PL"/>
        </w:rPr>
        <w:t>.</w:t>
      </w:r>
      <w:r w:rsidR="005F0EAF">
        <w:rPr>
          <w:rFonts w:cs="Arial" w:hAnsi="Arial" w:ascii="Arial"/>
          <w:b/>
          <w:i/>
          <w:sz w:val="24"/>
          <w:szCs w:val="24"/>
          <w:u w:val="single"/>
          <w:lang w:val="pl-PL"/>
        </w:rPr>
        <w:t>03</w:t>
      </w:r>
      <w:r w:rsidRPr="008E0C10">
        <w:rPr>
          <w:rFonts w:cs="Arial" w:hAnsi="Arial" w:ascii="Arial"/>
          <w:b/>
          <w:i/>
          <w:sz w:val="24"/>
          <w:szCs w:val="24"/>
          <w:u w:val="single"/>
          <w:lang w:val="pl-PL"/>
        </w:rPr>
        <w:t>.201</w:t>
      </w:r>
      <w:r w:rsidR="005F0EAF">
        <w:rPr>
          <w:rFonts w:cs="Arial" w:hAnsi="Arial" w:ascii="Arial"/>
          <w:b/>
          <w:i/>
          <w:sz w:val="24"/>
          <w:szCs w:val="24"/>
          <w:u w:val="single"/>
          <w:lang w:val="pl-PL"/>
        </w:rPr>
        <w:t>8</w:t>
      </w:r>
      <w:r w:rsidRPr="008E0C10">
        <w:rPr>
          <w:rFonts w:cs="Arial" w:hAnsi="Arial" w:ascii="Arial"/>
          <w:b/>
          <w:i/>
          <w:sz w:val="24"/>
          <w:szCs w:val="24"/>
          <w:u w:val="single"/>
          <w:lang w:val="pl-PL"/>
        </w:rPr>
        <w:t>. DO</w:t>
      </w:r>
      <w:r w:rsidR="00A53119">
        <w:rPr>
          <w:rFonts w:cs="Arial" w:hAnsi="Arial" w:ascii="Arial"/>
          <w:b/>
          <w:i/>
          <w:sz w:val="24"/>
          <w:szCs w:val="24"/>
          <w:u w:val="single"/>
          <w:lang w:val="pl-PL"/>
        </w:rPr>
        <w:t xml:space="preserve"> </w:t>
      </w:r>
      <w:r w:rsidR="005F0EAF">
        <w:rPr>
          <w:rFonts w:cs="Arial" w:hAnsi="Arial" w:ascii="Arial"/>
          <w:b/>
          <w:i/>
          <w:sz w:val="24"/>
          <w:szCs w:val="24"/>
          <w:u w:val="single"/>
          <w:lang w:val="pl-PL"/>
        </w:rPr>
        <w:t>21</w:t>
      </w:r>
      <w:r w:rsidRPr="008E0C10">
        <w:rPr>
          <w:rFonts w:cs="Arial" w:hAnsi="Arial" w:ascii="Arial"/>
          <w:b/>
          <w:i/>
          <w:sz w:val="24"/>
          <w:szCs w:val="24"/>
          <w:u w:val="single"/>
          <w:lang w:val="pl-PL"/>
        </w:rPr>
        <w:t>.0</w:t>
      </w:r>
      <w:r w:rsidR="005F0EAF">
        <w:rPr>
          <w:rFonts w:cs="Arial" w:hAnsi="Arial" w:ascii="Arial"/>
          <w:b/>
          <w:i/>
          <w:sz w:val="24"/>
          <w:szCs w:val="24"/>
          <w:u w:val="single"/>
          <w:lang w:val="pl-PL"/>
        </w:rPr>
        <w:t>5</w:t>
      </w:r>
      <w:r w:rsidRPr="008E0C10">
        <w:rPr>
          <w:rFonts w:cs="Arial" w:hAnsi="Arial" w:ascii="Arial"/>
          <w:b/>
          <w:i/>
          <w:sz w:val="24"/>
          <w:szCs w:val="24"/>
          <w:u w:val="single"/>
          <w:lang w:val="pl-PL"/>
        </w:rPr>
        <w:t>.2018.</w:t>
      </w:r>
    </w:p>
    <w:p w:rsidRDefault="008E0C10" w:rsidP="00CE24A5" w:rsidR="00CE24A5" w:rsidRPr="00E63614">
      <w:pPr>
        <w:rPr>
          <w:rFonts w:cs="Arial" w:hAnsi="Arial" w:ascii="Arial"/>
          <w:b/>
          <w:sz w:val="24"/>
          <w:szCs w:val="24"/>
          <w:lang w:val="pl-PL"/>
        </w:rPr>
      </w:pPr>
      <w:r>
        <w:rPr>
          <w:rFonts w:cs="Arial" w:hAnsi="Arial" w:ascii="Arial"/>
          <w:b/>
          <w:sz w:val="24"/>
          <w:szCs w:val="24"/>
          <w:lang w:val="pl-PL"/>
        </w:rPr>
        <w:t xml:space="preserve"> </w:t>
      </w:r>
    </w:p>
    <w:p w:rsidRDefault="005F0EAF" w:rsidP="005F0EAF" w:rsidR="00CE24A5" w:rsidRPr="005F0EAF">
      <w:pPr>
        <w:spacing w:lineRule="auto" w:line="288" w:after="0"/>
        <w:jc w:val="both"/>
        <w:rPr>
          <w:rFonts w:cs="Arial" w:hAnsi="Arial" w:ascii="Arial"/>
          <w:sz w:val="24"/>
          <w:szCs w:val="24"/>
          <w:lang w:val="pl-PL"/>
        </w:rPr>
      </w:pPr>
      <w:r w:rsidRPr="005F0EAF">
        <w:rPr>
          <w:rFonts w:cs="Arial" w:hAnsi="Arial" w:ascii="Arial"/>
          <w:sz w:val="24"/>
          <w:szCs w:val="24"/>
          <w:lang w:val="pl-PL"/>
        </w:rPr>
        <w:t>Ispitno i izvještajno ročište održano je dana 22. ožujka 2018. godine.</w:t>
      </w:r>
    </w:p>
    <w:p w:rsidRDefault="005F0EAF" w:rsidP="005F0EAF" w:rsidR="005F0EAF" w:rsidRPr="005F0EAF">
      <w:pPr>
        <w:spacing w:lineRule="auto" w:line="288"/>
        <w:jc w:val="both"/>
        <w:rPr>
          <w:rFonts w:cs="Arial" w:hAnsi="Arial" w:ascii="Arial"/>
          <w:sz w:val="24"/>
          <w:szCs w:val="24"/>
        </w:rPr>
      </w:pPr>
      <w:r w:rsidRPr="005F0EAF">
        <w:rPr>
          <w:rFonts w:cs="Arial" w:hAnsi="Arial" w:ascii="Arial"/>
          <w:sz w:val="24"/>
          <w:szCs w:val="24"/>
        </w:rPr>
        <w:t>Na ispitnom ročištu  ispitane su sve prijavljene tražbine prema  svojim iznosima i redu.</w:t>
      </w:r>
    </w:p>
    <w:p w:rsidRDefault="005F0EAF" w:rsidP="005F0EAF" w:rsidR="005F0EAF">
      <w:pPr>
        <w:spacing w:lineRule="auto" w:line="288"/>
        <w:jc w:val="both"/>
        <w:rPr>
          <w:rFonts w:cs="Arial" w:hAnsi="Arial" w:ascii="Arial"/>
          <w:sz w:val="24"/>
          <w:szCs w:val="24"/>
        </w:rPr>
      </w:pPr>
      <w:r w:rsidRPr="005F0EAF">
        <w:rPr>
          <w:rFonts w:cs="Arial" w:hAnsi="Arial" w:ascii="Arial"/>
          <w:sz w:val="24"/>
          <w:szCs w:val="24"/>
        </w:rPr>
        <w:t xml:space="preserve">Stečajni upravitelj priznao je tražbine I. višeg isplatnog reda u iznosu od </w:t>
      </w:r>
      <w:r w:rsidRPr="005F0EAF">
        <w:rPr>
          <w:rStyle w:val="Istaknuto"/>
          <w:rFonts w:cs="Arial" w:hAnsi="Arial" w:ascii="Arial"/>
          <w:i w:val="false"/>
          <w:sz w:val="24"/>
          <w:szCs w:val="24"/>
        </w:rPr>
        <w:t>719.393,99 kn i II. višeg isplatnog red</w:t>
      </w:r>
      <w:r w:rsidR="00711F48">
        <w:rPr>
          <w:rStyle w:val="Istaknuto"/>
          <w:rFonts w:cs="Arial" w:hAnsi="Arial" w:ascii="Arial"/>
          <w:i w:val="false"/>
          <w:sz w:val="24"/>
          <w:szCs w:val="24"/>
        </w:rPr>
        <w:t>a</w:t>
      </w:r>
      <w:r w:rsidRPr="005F0EAF">
        <w:rPr>
          <w:rStyle w:val="Istaknuto"/>
          <w:rFonts w:cs="Arial" w:hAnsi="Arial" w:ascii="Arial"/>
          <w:i w:val="false"/>
          <w:sz w:val="24"/>
          <w:szCs w:val="24"/>
        </w:rPr>
        <w:t xml:space="preserve"> u iznosu od 64.903.535,71 kn</w:t>
      </w:r>
      <w:r w:rsidR="00711F48">
        <w:rPr>
          <w:rFonts w:cs="Arial" w:hAnsi="Arial" w:ascii="Arial"/>
          <w:sz w:val="24"/>
          <w:szCs w:val="24"/>
        </w:rPr>
        <w:t>. N</w:t>
      </w:r>
      <w:r>
        <w:rPr>
          <w:rFonts w:cs="Arial" w:hAnsi="Arial" w:ascii="Arial"/>
          <w:sz w:val="24"/>
          <w:szCs w:val="24"/>
        </w:rPr>
        <w:t xml:space="preserve">itko od </w:t>
      </w:r>
      <w:r w:rsidRPr="005F0EAF">
        <w:rPr>
          <w:rFonts w:cs="Arial" w:hAnsi="Arial" w:ascii="Arial"/>
          <w:sz w:val="24"/>
          <w:szCs w:val="24"/>
        </w:rPr>
        <w:t>nazočnih stečajnih vjerovnika nije osporio priznate tražbine. Sukladno naved</w:t>
      </w:r>
      <w:r w:rsidR="00711F48">
        <w:rPr>
          <w:rFonts w:cs="Arial" w:hAnsi="Arial" w:ascii="Arial"/>
          <w:sz w:val="24"/>
          <w:szCs w:val="24"/>
        </w:rPr>
        <w:t>e</w:t>
      </w:r>
      <w:r w:rsidRPr="005F0EAF">
        <w:rPr>
          <w:rFonts w:cs="Arial" w:hAnsi="Arial" w:ascii="Arial"/>
          <w:sz w:val="24"/>
          <w:szCs w:val="24"/>
        </w:rPr>
        <w:t>no</w:t>
      </w:r>
      <w:r>
        <w:rPr>
          <w:rFonts w:cs="Arial" w:hAnsi="Arial" w:ascii="Arial"/>
          <w:sz w:val="24"/>
          <w:szCs w:val="24"/>
        </w:rPr>
        <w:t>m</w:t>
      </w:r>
      <w:r w:rsidRPr="005F0EAF">
        <w:rPr>
          <w:rFonts w:cs="Arial" w:hAnsi="Arial" w:ascii="Arial"/>
          <w:sz w:val="24"/>
          <w:szCs w:val="24"/>
        </w:rPr>
        <w:t>, stečajni sudac je dana 22.03.2018. donio rješenje o utvrđenim tražbinama.</w:t>
      </w:r>
    </w:p>
    <w:p w:rsidRDefault="005F0EAF" w:rsidP="005F0EAF" w:rsidR="005F0EAF">
      <w:pPr>
        <w:spacing w:lineRule="auto" w:line="288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Sukladno odluci Skupštine vjerovnika, od dana održavanja ispitnog i izvještajnog ročišta, stečajn</w:t>
      </w:r>
      <w:r w:rsidR="00005AFF">
        <w:rPr>
          <w:rFonts w:cs="Arial" w:hAnsi="Arial" w:ascii="Arial"/>
          <w:sz w:val="24"/>
          <w:szCs w:val="24"/>
        </w:rPr>
        <w:t>a upraviteljica,</w:t>
      </w:r>
      <w:r>
        <w:rPr>
          <w:rFonts w:cs="Arial" w:hAnsi="Arial" w:ascii="Arial"/>
          <w:sz w:val="24"/>
          <w:szCs w:val="24"/>
        </w:rPr>
        <w:t xml:space="preserve"> poduze</w:t>
      </w:r>
      <w:r w:rsidR="00711F48">
        <w:rPr>
          <w:rFonts w:cs="Arial" w:hAnsi="Arial" w:ascii="Arial"/>
          <w:sz w:val="24"/>
          <w:szCs w:val="24"/>
        </w:rPr>
        <w:t>la</w:t>
      </w:r>
      <w:r>
        <w:rPr>
          <w:rFonts w:cs="Arial" w:hAnsi="Arial" w:ascii="Arial"/>
          <w:sz w:val="24"/>
          <w:szCs w:val="24"/>
        </w:rPr>
        <w:t xml:space="preserve"> je slijedeće radnje:</w:t>
      </w:r>
    </w:p>
    <w:p w:rsidRDefault="005F0EAF" w:rsidP="005F0EAF" w:rsidR="005F0EAF">
      <w:pPr>
        <w:pStyle w:val="Odlomakpopisa"/>
        <w:numPr>
          <w:ilvl w:val="0"/>
          <w:numId w:val="16"/>
        </w:numPr>
        <w:spacing w:lineRule="auto" w:line="288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Produljen je Ugovor o zakupu materijalne imovine od 15.01.2018. sa zakupcem Focus Boats d.o.o. iz Zagreba, Masarykova 23, OIB 08928457188</w:t>
      </w:r>
      <w:r w:rsidR="00711F48">
        <w:rPr>
          <w:rFonts w:cs="Arial" w:hAnsi="Arial" w:ascii="Arial"/>
          <w:sz w:val="24"/>
          <w:szCs w:val="24"/>
        </w:rPr>
        <w:t>,</w:t>
      </w:r>
      <w:r>
        <w:rPr>
          <w:rFonts w:cs="Arial" w:hAnsi="Arial" w:ascii="Arial"/>
          <w:sz w:val="24"/>
          <w:szCs w:val="24"/>
        </w:rPr>
        <w:t xml:space="preserve"> po mjesečnoj zakupnini od 30.000,00 kuna uvećano za PDV</w:t>
      </w:r>
      <w:r w:rsidR="00711F48">
        <w:rPr>
          <w:rFonts w:cs="Arial" w:hAnsi="Arial" w:ascii="Arial"/>
          <w:sz w:val="24"/>
          <w:szCs w:val="24"/>
        </w:rPr>
        <w:t>,</w:t>
      </w:r>
      <w:r>
        <w:rPr>
          <w:rFonts w:cs="Arial" w:hAnsi="Arial" w:ascii="Arial"/>
          <w:sz w:val="24"/>
          <w:szCs w:val="24"/>
        </w:rPr>
        <w:t xml:space="preserve"> na razdoblje od 6 mjeseci</w:t>
      </w:r>
    </w:p>
    <w:p w:rsidRDefault="00711F48" w:rsidP="00711F48" w:rsidR="00711F48">
      <w:pPr>
        <w:pStyle w:val="Odlomakpopisa"/>
        <w:spacing w:lineRule="auto" w:line="288"/>
        <w:jc w:val="both"/>
        <w:rPr>
          <w:rFonts w:cs="Arial" w:hAnsi="Arial" w:ascii="Arial"/>
          <w:sz w:val="24"/>
          <w:szCs w:val="24"/>
        </w:rPr>
      </w:pPr>
    </w:p>
    <w:p w:rsidRDefault="00005AFF" w:rsidP="00005AFF" w:rsidR="00005AFF" w:rsidRPr="00005AFF">
      <w:pPr>
        <w:pStyle w:val="Odlomakpopisa"/>
        <w:numPr>
          <w:ilvl w:val="0"/>
          <w:numId w:val="18"/>
        </w:numPr>
        <w:spacing w:lineRule="auto" w:line="288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Dokaz: Anex Ugovora o zakupu materijalne imovine, kojim se produljuje osnovni ugovor</w:t>
      </w:r>
    </w:p>
    <w:p w:rsidRDefault="005F0EAF" w:rsidP="005F0EAF" w:rsidR="005F0EAF">
      <w:pPr>
        <w:pStyle w:val="Odlomakpopisa"/>
        <w:spacing w:lineRule="auto" w:line="288"/>
        <w:jc w:val="both"/>
        <w:rPr>
          <w:rFonts w:cs="Arial" w:hAnsi="Arial" w:ascii="Arial"/>
          <w:sz w:val="24"/>
          <w:szCs w:val="24"/>
        </w:rPr>
      </w:pPr>
    </w:p>
    <w:p w:rsidRDefault="00005AFF" w:rsidP="00005AFF" w:rsidR="00005AFF">
      <w:pPr>
        <w:pStyle w:val="Odlomakpopisa"/>
        <w:numPr>
          <w:ilvl w:val="0"/>
          <w:numId w:val="16"/>
        </w:numPr>
        <w:spacing w:lineRule="auto" w:line="288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Izvješće o  izvršenim ulaganjima u predmet zakupa i polica osiguranja</w:t>
      </w:r>
    </w:p>
    <w:p w:rsidRDefault="005F0EAF" w:rsidP="00005AFF" w:rsidR="005F0EAF">
      <w:pPr>
        <w:pStyle w:val="Odlomakpopisa"/>
        <w:spacing w:lineRule="auto" w:line="288"/>
        <w:jc w:val="both"/>
        <w:rPr>
          <w:rFonts w:cs="Arial" w:hAnsi="Arial" w:ascii="Arial"/>
          <w:sz w:val="24"/>
          <w:szCs w:val="24"/>
        </w:rPr>
      </w:pPr>
      <w:r w:rsidRPr="00005AFF">
        <w:rPr>
          <w:rFonts w:cs="Arial" w:hAnsi="Arial" w:ascii="Arial"/>
          <w:sz w:val="24"/>
          <w:szCs w:val="24"/>
        </w:rPr>
        <w:lastRenderedPageBreak/>
        <w:t xml:space="preserve">Od zakupoprimca je pribavljeno izviješće o izvršenim ulaganjima u predmet zakupa, </w:t>
      </w:r>
      <w:r w:rsidR="00711F48" w:rsidRPr="00005AFF">
        <w:rPr>
          <w:rFonts w:cs="Arial" w:hAnsi="Arial" w:ascii="Arial"/>
          <w:sz w:val="24"/>
          <w:szCs w:val="24"/>
        </w:rPr>
        <w:t>dokumentirano računima</w:t>
      </w:r>
      <w:r w:rsidR="00711F48">
        <w:rPr>
          <w:rFonts w:cs="Arial" w:hAnsi="Arial" w:ascii="Arial"/>
          <w:sz w:val="24"/>
          <w:szCs w:val="24"/>
        </w:rPr>
        <w:t>,</w:t>
      </w:r>
      <w:r w:rsidR="00711F48" w:rsidRPr="00005AFF">
        <w:rPr>
          <w:rFonts w:cs="Arial" w:hAnsi="Arial" w:ascii="Arial"/>
          <w:sz w:val="24"/>
          <w:szCs w:val="24"/>
        </w:rPr>
        <w:t xml:space="preserve"> </w:t>
      </w:r>
      <w:r w:rsidRPr="00005AFF">
        <w:rPr>
          <w:rFonts w:cs="Arial" w:hAnsi="Arial" w:ascii="Arial"/>
          <w:sz w:val="24"/>
          <w:szCs w:val="24"/>
        </w:rPr>
        <w:t>počevši od dana sklapanja Ugovora o zakupu materijalne imovine tj. od 15.01.2018. godine</w:t>
      </w:r>
    </w:p>
    <w:p w:rsidRDefault="00711F48" w:rsidP="00005AFF" w:rsidR="00711F48" w:rsidRPr="00005AFF">
      <w:pPr>
        <w:pStyle w:val="Odlomakpopisa"/>
        <w:spacing w:lineRule="auto" w:line="288"/>
        <w:jc w:val="both"/>
        <w:rPr>
          <w:rFonts w:cs="Arial" w:hAnsi="Arial" w:ascii="Arial"/>
          <w:sz w:val="24"/>
          <w:szCs w:val="24"/>
        </w:rPr>
      </w:pPr>
    </w:p>
    <w:p w:rsidRDefault="00005AFF" w:rsidP="00005AFF" w:rsidR="00005AFF" w:rsidRPr="00005AFF">
      <w:pPr>
        <w:pStyle w:val="Odlomakpopisa"/>
        <w:numPr>
          <w:ilvl w:val="0"/>
          <w:numId w:val="18"/>
        </w:numPr>
        <w:spacing w:lineRule="auto" w:line="288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Dokaz: Izvješće zakupoprimca sa popratnim računima</w:t>
      </w:r>
    </w:p>
    <w:p w:rsidRDefault="005F0EAF" w:rsidP="005F0EAF" w:rsidR="005F0EAF" w:rsidRPr="005F0EAF">
      <w:pPr>
        <w:pStyle w:val="Odlomakpopisa"/>
        <w:rPr>
          <w:rFonts w:cs="Arial" w:hAnsi="Arial" w:ascii="Arial"/>
          <w:sz w:val="24"/>
          <w:szCs w:val="24"/>
        </w:rPr>
      </w:pPr>
    </w:p>
    <w:p w:rsidRDefault="005F0EAF" w:rsidP="00005AFF" w:rsidR="005F0EAF">
      <w:pPr>
        <w:pStyle w:val="Odlomakpopisa"/>
        <w:spacing w:lineRule="auto" w:line="288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Sukladno odluci Skupštine vjerovnika te  odredb</w:t>
      </w:r>
      <w:r w:rsidR="00711F48">
        <w:rPr>
          <w:rFonts w:cs="Arial" w:hAnsi="Arial" w:ascii="Arial"/>
          <w:sz w:val="24"/>
          <w:szCs w:val="24"/>
        </w:rPr>
        <w:t xml:space="preserve">ama </w:t>
      </w:r>
      <w:r>
        <w:rPr>
          <w:rFonts w:cs="Arial" w:hAnsi="Arial" w:ascii="Arial"/>
          <w:sz w:val="24"/>
          <w:szCs w:val="24"/>
        </w:rPr>
        <w:t xml:space="preserve">Ugovora o zakupu materijalne imovne, sa osiguravajućim društvom Triglav osiguranje d.d. sklopljena je polica osiguranja nekretnina i pokretnina koje su predmet zakupa od rizika požara, u kojoj polici je ugovaratelj i korisnik osiguranja </w:t>
      </w:r>
      <w:r w:rsidR="00005AFF">
        <w:rPr>
          <w:rFonts w:cs="Arial" w:hAnsi="Arial" w:ascii="Arial"/>
          <w:sz w:val="24"/>
          <w:szCs w:val="24"/>
        </w:rPr>
        <w:t>stečajni dužnik</w:t>
      </w:r>
    </w:p>
    <w:p w:rsidRDefault="00711F48" w:rsidP="00005AFF" w:rsidR="00711F48">
      <w:pPr>
        <w:pStyle w:val="Odlomakpopisa"/>
        <w:spacing w:lineRule="auto" w:line="288"/>
        <w:jc w:val="both"/>
        <w:rPr>
          <w:rFonts w:cs="Arial" w:hAnsi="Arial" w:ascii="Arial"/>
          <w:sz w:val="24"/>
          <w:szCs w:val="24"/>
        </w:rPr>
      </w:pPr>
    </w:p>
    <w:p w:rsidRDefault="00005AFF" w:rsidP="007A5470" w:rsidR="007A5470" w:rsidRPr="007A5470">
      <w:pPr>
        <w:pStyle w:val="Odlomakpopisa"/>
        <w:numPr>
          <w:ilvl w:val="0"/>
          <w:numId w:val="18"/>
        </w:numPr>
        <w:spacing w:lineRule="auto" w:line="288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Dokaz: Polica osiguranja izdana od osiguravajućeg društva Triglav osiguranje d.d.</w:t>
      </w:r>
    </w:p>
    <w:p w:rsidRDefault="00005AFF" w:rsidP="00005AFF" w:rsidR="00005AFF">
      <w:pPr>
        <w:spacing w:lineRule="auto" w:line="288"/>
        <w:jc w:val="both"/>
        <w:rPr>
          <w:rFonts w:cs="Arial" w:hAnsi="Arial" w:ascii="Arial"/>
          <w:sz w:val="24"/>
          <w:szCs w:val="24"/>
        </w:rPr>
      </w:pPr>
    </w:p>
    <w:p w:rsidRDefault="00005AFF" w:rsidP="00005AFF" w:rsidR="00005AFF">
      <w:pPr>
        <w:pStyle w:val="Odlomakpopisa"/>
        <w:numPr>
          <w:ilvl w:val="0"/>
          <w:numId w:val="16"/>
        </w:numPr>
        <w:spacing w:lineRule="auto" w:line="288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Međimurje Investa d.o.o. izvršilo je nadopunu elaborata procjene tržišne vrijednosti opreme i strojeva, na način da se točno utvrdilo kolika su ulaganja potrebna d</w:t>
      </w:r>
      <w:r w:rsidR="00E84AB7">
        <w:rPr>
          <w:rFonts w:cs="Arial" w:hAnsi="Arial" w:ascii="Arial"/>
          <w:sz w:val="24"/>
          <w:szCs w:val="24"/>
        </w:rPr>
        <w:t>a</w:t>
      </w:r>
      <w:r>
        <w:rPr>
          <w:rFonts w:cs="Arial" w:hAnsi="Arial" w:ascii="Arial"/>
          <w:sz w:val="24"/>
          <w:szCs w:val="24"/>
        </w:rPr>
        <w:t xml:space="preserve"> bi se pokretnine stavile u funkciju te koje pokretnine se mogu izdvojiti a koje pokretnine predstavljaju nerazdvojni dio proizvodne cjeline unutar nekretnine.</w:t>
      </w:r>
    </w:p>
    <w:p w:rsidRDefault="00005AFF" w:rsidP="00005AFF" w:rsidR="00005AFF">
      <w:pPr>
        <w:spacing w:lineRule="auto" w:line="288"/>
        <w:jc w:val="both"/>
        <w:rPr>
          <w:rFonts w:cs="Arial" w:hAnsi="Arial" w:ascii="Arial"/>
          <w:sz w:val="24"/>
          <w:szCs w:val="24"/>
        </w:rPr>
      </w:pPr>
    </w:p>
    <w:p w:rsidRDefault="00005AFF" w:rsidP="00005AFF" w:rsidR="00005AFF">
      <w:pPr>
        <w:pStyle w:val="Odlomakpopisa"/>
        <w:numPr>
          <w:ilvl w:val="0"/>
          <w:numId w:val="18"/>
        </w:numPr>
        <w:spacing w:lineRule="auto" w:line="288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Dokaz: Dopuna elaborata procjene tržišne vrijednosti pokretnina</w:t>
      </w:r>
    </w:p>
    <w:p w:rsidRDefault="007A5470" w:rsidP="007A5470" w:rsidR="007A5470">
      <w:pPr>
        <w:spacing w:lineRule="auto" w:line="288"/>
        <w:jc w:val="both"/>
        <w:rPr>
          <w:rFonts w:cs="Arial" w:hAnsi="Arial" w:ascii="Arial"/>
          <w:sz w:val="24"/>
          <w:szCs w:val="24"/>
        </w:rPr>
      </w:pPr>
    </w:p>
    <w:p w:rsidRDefault="007A5470" w:rsidP="007A5470" w:rsidR="007A5470">
      <w:pPr>
        <w:pStyle w:val="Odlomakpopisa"/>
        <w:numPr>
          <w:ilvl w:val="0"/>
          <w:numId w:val="16"/>
        </w:numPr>
        <w:spacing w:lineRule="auto" w:line="288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Sukladno odredbama Ugovoru o zakupu materijalne imovine, kao jamstvo plaćanja po istom ugovoru, najmoprimac je dostavio solemniziranu bjanko zadužnicu na iznos od 100.000,00 kuna</w:t>
      </w:r>
    </w:p>
    <w:p w:rsidRDefault="007A5470" w:rsidP="007A5470" w:rsidR="007A5470">
      <w:pPr>
        <w:spacing w:lineRule="auto" w:line="288"/>
        <w:jc w:val="both"/>
        <w:rPr>
          <w:rFonts w:cs="Arial" w:hAnsi="Arial" w:ascii="Arial"/>
          <w:sz w:val="24"/>
          <w:szCs w:val="24"/>
        </w:rPr>
      </w:pPr>
    </w:p>
    <w:p w:rsidRDefault="007A5470" w:rsidP="007A5470" w:rsidR="007A5470" w:rsidRPr="007A5470">
      <w:pPr>
        <w:pStyle w:val="Odlomakpopisa"/>
        <w:numPr>
          <w:ilvl w:val="0"/>
          <w:numId w:val="18"/>
        </w:numPr>
        <w:spacing w:lineRule="auto" w:line="288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Dokaz: solemnizirana bjanko zadužnica</w:t>
      </w:r>
    </w:p>
    <w:p w:rsidRDefault="00005AFF" w:rsidP="00005AFF" w:rsidR="00005AFF">
      <w:pPr>
        <w:spacing w:lineRule="auto" w:line="288"/>
        <w:jc w:val="both"/>
        <w:rPr>
          <w:rFonts w:cs="Arial" w:hAnsi="Arial" w:ascii="Arial"/>
          <w:sz w:val="24"/>
          <w:szCs w:val="24"/>
        </w:rPr>
      </w:pPr>
    </w:p>
    <w:p w:rsidRDefault="00005AFF" w:rsidP="00005AFF" w:rsidR="00462D02">
      <w:pPr>
        <w:pStyle w:val="Odlomakpopisa"/>
        <w:numPr>
          <w:ilvl w:val="0"/>
          <w:numId w:val="16"/>
        </w:numPr>
        <w:spacing w:lineRule="auto" w:line="288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Nadalje, pribavljene su </w:t>
      </w:r>
      <w:r w:rsidR="00462D02">
        <w:rPr>
          <w:rFonts w:cs="Arial" w:hAnsi="Arial" w:ascii="Arial"/>
          <w:sz w:val="24"/>
          <w:szCs w:val="24"/>
        </w:rPr>
        <w:t xml:space="preserve">dvije </w:t>
      </w:r>
      <w:r>
        <w:rPr>
          <w:rFonts w:cs="Arial" w:hAnsi="Arial" w:ascii="Arial"/>
          <w:sz w:val="24"/>
          <w:szCs w:val="24"/>
        </w:rPr>
        <w:t>ponude za</w:t>
      </w:r>
      <w:r w:rsidR="001E32A1">
        <w:rPr>
          <w:rFonts w:cs="Arial" w:hAnsi="Arial" w:ascii="Arial"/>
          <w:sz w:val="24"/>
          <w:szCs w:val="24"/>
        </w:rPr>
        <w:t xml:space="preserve"> izradu energetskog certifikata</w:t>
      </w:r>
      <w:r>
        <w:rPr>
          <w:rFonts w:cs="Arial" w:hAnsi="Arial" w:ascii="Arial"/>
          <w:sz w:val="24"/>
          <w:szCs w:val="24"/>
        </w:rPr>
        <w:t xml:space="preserve"> </w:t>
      </w:r>
      <w:r w:rsidR="001E32A1">
        <w:rPr>
          <w:rFonts w:cs="Arial" w:hAnsi="Arial" w:ascii="Arial"/>
          <w:sz w:val="24"/>
          <w:szCs w:val="24"/>
        </w:rPr>
        <w:t>za</w:t>
      </w:r>
      <w:r>
        <w:rPr>
          <w:rFonts w:cs="Arial" w:hAnsi="Arial" w:ascii="Arial"/>
          <w:sz w:val="24"/>
          <w:szCs w:val="24"/>
        </w:rPr>
        <w:t xml:space="preserve"> nekretnin</w:t>
      </w:r>
      <w:r w:rsidR="00462D02">
        <w:rPr>
          <w:rFonts w:cs="Arial" w:hAnsi="Arial" w:ascii="Arial"/>
          <w:sz w:val="24"/>
          <w:szCs w:val="24"/>
        </w:rPr>
        <w:t>e</w:t>
      </w:r>
      <w:r w:rsidR="001E32A1">
        <w:rPr>
          <w:rFonts w:cs="Arial" w:hAnsi="Arial" w:ascii="Arial"/>
          <w:sz w:val="24"/>
          <w:szCs w:val="24"/>
        </w:rPr>
        <w:t xml:space="preserve"> koje su predmet zakupa temeljem Ugovora o zakupu materijalne imovine</w:t>
      </w:r>
      <w:r w:rsidR="00462D02">
        <w:rPr>
          <w:rFonts w:cs="Arial" w:hAnsi="Arial" w:ascii="Arial"/>
          <w:sz w:val="24"/>
          <w:szCs w:val="24"/>
        </w:rPr>
        <w:t>. Pristigle su dvije ponude:</w:t>
      </w:r>
    </w:p>
    <w:p w:rsidRDefault="00462D02" w:rsidP="00462D02" w:rsidR="00462D02">
      <w:pPr>
        <w:pStyle w:val="Odlomakpopisa"/>
        <w:numPr>
          <w:ilvl w:val="0"/>
          <w:numId w:val="19"/>
        </w:numPr>
        <w:spacing w:lineRule="auto" w:line="288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Ponuda društva Preventa d.o.o. na iznos od 21.375,00 kuna za upravnu zgradu, te na iznos od 75.375,00 kn za sve zgrade</w:t>
      </w:r>
    </w:p>
    <w:p w:rsidRDefault="00462D02" w:rsidP="00462D02" w:rsidR="00462D02">
      <w:pPr>
        <w:pStyle w:val="Odlomakpopisa"/>
        <w:numPr>
          <w:ilvl w:val="0"/>
          <w:numId w:val="19"/>
        </w:numPr>
        <w:spacing w:lineRule="auto" w:line="288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Ponuda društva Moderna d.o.o. na iznos od 18.500,00 kuna za upravnu zgradu te na iznos od 45.250,00 kn za sve zgrade.</w:t>
      </w:r>
    </w:p>
    <w:p w:rsidRDefault="00462D02" w:rsidP="00462D02" w:rsidR="00462D02">
      <w:pPr>
        <w:pStyle w:val="Odlomakpopisa"/>
        <w:spacing w:lineRule="auto" w:line="288"/>
        <w:ind w:left="1080"/>
        <w:jc w:val="both"/>
        <w:rPr>
          <w:rFonts w:cs="Arial" w:hAnsi="Arial" w:ascii="Arial"/>
          <w:sz w:val="24"/>
          <w:szCs w:val="24"/>
        </w:rPr>
      </w:pPr>
    </w:p>
    <w:p w:rsidRDefault="00462D02" w:rsidP="00462D02" w:rsidR="00005AFF">
      <w:pPr>
        <w:spacing w:lineRule="auto" w:line="288"/>
        <w:ind w:left="708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Obzirom da je </w:t>
      </w:r>
      <w:r w:rsidRPr="00462D02">
        <w:rPr>
          <w:rFonts w:cs="Arial" w:hAnsi="Arial" w:ascii="Arial"/>
          <w:sz w:val="24"/>
          <w:szCs w:val="24"/>
        </w:rPr>
        <w:t>odredbama Zakona o gradnji</w:t>
      </w:r>
      <w:r w:rsidR="00B428A5">
        <w:rPr>
          <w:rFonts w:cs="Arial" w:hAnsi="Arial" w:ascii="Arial"/>
          <w:sz w:val="24"/>
          <w:szCs w:val="24"/>
        </w:rPr>
        <w:t xml:space="preserve"> (NN 88/17)</w:t>
      </w:r>
      <w:r w:rsidRPr="00462D02">
        <w:rPr>
          <w:rFonts w:cs="Arial" w:hAnsi="Arial" w:ascii="Arial"/>
          <w:sz w:val="24"/>
          <w:szCs w:val="24"/>
        </w:rPr>
        <w:t xml:space="preserve"> i Pravilnika o energetskom pregledu zgrade i energetskom certificiranju</w:t>
      </w:r>
      <w:r w:rsidR="00B428A5">
        <w:rPr>
          <w:rFonts w:cs="Arial" w:hAnsi="Arial" w:ascii="Arial"/>
          <w:sz w:val="24"/>
          <w:szCs w:val="24"/>
        </w:rPr>
        <w:t xml:space="preserve"> (NN 88/17)</w:t>
      </w:r>
      <w:r>
        <w:rPr>
          <w:rFonts w:cs="Arial" w:hAnsi="Arial" w:ascii="Arial"/>
          <w:sz w:val="24"/>
          <w:szCs w:val="24"/>
        </w:rPr>
        <w:t xml:space="preserve"> propisana obveza certificiranja onih nekretnina koje se griju na temperaturi iznad 18 stupnjeva C, nema potrebe da se energetski pregled i certificiran</w:t>
      </w:r>
      <w:r w:rsidR="00B428A5">
        <w:rPr>
          <w:rFonts w:cs="Arial" w:hAnsi="Arial" w:ascii="Arial"/>
          <w:sz w:val="24"/>
          <w:szCs w:val="24"/>
        </w:rPr>
        <w:t>j</w:t>
      </w:r>
      <w:r>
        <w:rPr>
          <w:rFonts w:cs="Arial" w:hAnsi="Arial" w:ascii="Arial"/>
          <w:sz w:val="24"/>
          <w:szCs w:val="24"/>
        </w:rPr>
        <w:t xml:space="preserve">e provede </w:t>
      </w:r>
      <w:r w:rsidR="00B428A5">
        <w:rPr>
          <w:rFonts w:cs="Arial" w:hAnsi="Arial" w:ascii="Arial"/>
          <w:sz w:val="24"/>
          <w:szCs w:val="24"/>
        </w:rPr>
        <w:t>za sve</w:t>
      </w:r>
      <w:r>
        <w:rPr>
          <w:rFonts w:cs="Arial" w:hAnsi="Arial" w:ascii="Arial"/>
          <w:sz w:val="24"/>
          <w:szCs w:val="24"/>
        </w:rPr>
        <w:t xml:space="preserve"> nekretnin</w:t>
      </w:r>
      <w:r w:rsidR="00B428A5">
        <w:rPr>
          <w:rFonts w:cs="Arial" w:hAnsi="Arial" w:ascii="Arial"/>
          <w:sz w:val="24"/>
          <w:szCs w:val="24"/>
        </w:rPr>
        <w:t>e</w:t>
      </w:r>
      <w:r>
        <w:rPr>
          <w:rFonts w:cs="Arial" w:hAnsi="Arial" w:ascii="Arial"/>
          <w:sz w:val="24"/>
          <w:szCs w:val="24"/>
        </w:rPr>
        <w:t>, što bi uključivalo i proizvodne pogone koji se ne grij</w:t>
      </w:r>
      <w:r w:rsidR="00B428A5">
        <w:rPr>
          <w:rFonts w:cs="Arial" w:hAnsi="Arial" w:ascii="Arial"/>
          <w:sz w:val="24"/>
          <w:szCs w:val="24"/>
        </w:rPr>
        <w:t>u</w:t>
      </w:r>
      <w:r>
        <w:rPr>
          <w:rFonts w:cs="Arial" w:hAnsi="Arial" w:ascii="Arial"/>
          <w:sz w:val="24"/>
          <w:szCs w:val="24"/>
        </w:rPr>
        <w:t xml:space="preserve">, već </w:t>
      </w:r>
      <w:r w:rsidR="00B428A5">
        <w:rPr>
          <w:rFonts w:cs="Arial" w:hAnsi="Arial" w:ascii="Arial"/>
          <w:sz w:val="24"/>
          <w:szCs w:val="24"/>
        </w:rPr>
        <w:t>je dovoljno da se energetsko certificiranje provede u odnosu na upravnu zgradu.</w:t>
      </w:r>
      <w:r>
        <w:rPr>
          <w:rFonts w:cs="Arial" w:hAnsi="Arial" w:ascii="Arial"/>
          <w:sz w:val="24"/>
          <w:szCs w:val="24"/>
        </w:rPr>
        <w:t xml:space="preserve"> </w:t>
      </w:r>
      <w:r w:rsidRPr="00462D02">
        <w:rPr>
          <w:rFonts w:cs="Arial" w:hAnsi="Arial" w:ascii="Arial"/>
          <w:sz w:val="24"/>
          <w:szCs w:val="24"/>
        </w:rPr>
        <w:t xml:space="preserve"> </w:t>
      </w:r>
      <w:r w:rsidR="00B428A5">
        <w:rPr>
          <w:rFonts w:cs="Arial" w:hAnsi="Arial" w:ascii="Arial"/>
          <w:sz w:val="24"/>
          <w:szCs w:val="24"/>
        </w:rPr>
        <w:t xml:space="preserve">Slijedom navedenog, prihvaćena je ponuda </w:t>
      </w:r>
      <w:r w:rsidR="00B428A5">
        <w:rPr>
          <w:rFonts w:cs="Arial" w:hAnsi="Arial" w:ascii="Arial"/>
          <w:sz w:val="24"/>
          <w:szCs w:val="24"/>
        </w:rPr>
        <w:lastRenderedPageBreak/>
        <w:t>društva Moderna d.o.o.</w:t>
      </w:r>
      <w:r w:rsidR="00711F48">
        <w:rPr>
          <w:rFonts w:cs="Arial" w:hAnsi="Arial" w:ascii="Arial"/>
          <w:sz w:val="24"/>
          <w:szCs w:val="24"/>
        </w:rPr>
        <w:t xml:space="preserve"> za izradu energetskog certifikata upravne zgrade,</w:t>
      </w:r>
      <w:r w:rsidR="00B428A5">
        <w:rPr>
          <w:rFonts w:cs="Arial" w:hAnsi="Arial" w:ascii="Arial"/>
          <w:sz w:val="24"/>
          <w:szCs w:val="24"/>
        </w:rPr>
        <w:t xml:space="preserve"> na bruto iznos 8.500,00 kuna, te je izrada energetskog certifikata u tijeku.</w:t>
      </w:r>
    </w:p>
    <w:p w:rsidRDefault="00B428A5" w:rsidP="00462D02" w:rsidR="00B428A5">
      <w:pPr>
        <w:spacing w:lineRule="auto" w:line="288"/>
        <w:ind w:left="708"/>
        <w:jc w:val="both"/>
        <w:rPr>
          <w:rFonts w:cs="Arial" w:hAnsi="Arial" w:ascii="Arial"/>
          <w:sz w:val="24"/>
          <w:szCs w:val="24"/>
        </w:rPr>
      </w:pPr>
    </w:p>
    <w:p w:rsidRDefault="00B428A5" w:rsidP="00005AFF" w:rsidR="00005AFF">
      <w:pPr>
        <w:spacing w:lineRule="auto" w:line="288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</w:p>
    <w:p w:rsidRDefault="00CE24A5" w:rsidP="00AC1BB3" w:rsidR="00AC1BB3" w:rsidRPr="00AC1BB3">
      <w:pPr>
        <w:rPr>
          <w:rFonts w:cs="Arial" w:hAnsi="Arial" w:ascii="Arial"/>
          <w:b/>
          <w:i/>
          <w:sz w:val="24"/>
          <w:szCs w:val="24"/>
          <w:u w:val="single"/>
          <w:lang w:val="pl-PL"/>
        </w:rPr>
      </w:pPr>
      <w:r w:rsidRPr="00CB7DE4">
        <w:rPr>
          <w:rFonts w:cs="Arial" w:hAnsi="Arial" w:ascii="Arial"/>
          <w:b/>
          <w:i/>
          <w:sz w:val="24"/>
          <w:szCs w:val="24"/>
          <w:u w:val="single"/>
          <w:lang w:val="pl-PL"/>
        </w:rPr>
        <w:t>II.  STANJE STEČAJNE MASE</w:t>
      </w:r>
    </w:p>
    <w:p w:rsidRDefault="00AC1BB3" w:rsidP="00AC1BB3" w:rsidR="00AC1BB3">
      <w:pPr>
        <w:pStyle w:val="Srednjareetka21"/>
        <w:jc w:val="both"/>
        <w:outlineLvl w:val="0"/>
        <w:rPr>
          <w:rFonts w:cs="Arial" w:hAnsi="Arial" w:ascii="Arial"/>
          <w:b/>
          <w:i/>
          <w:sz w:val="24"/>
          <w:szCs w:val="24"/>
          <w:u w:val="single"/>
        </w:rPr>
      </w:pPr>
    </w:p>
    <w:p w:rsidRDefault="00AC1BB3" w:rsidP="00AC1BB3" w:rsidR="00AC1BB3">
      <w:pPr>
        <w:pStyle w:val="Srednjareetka21"/>
        <w:jc w:val="both"/>
        <w:outlineLvl w:val="0"/>
        <w:rPr>
          <w:rFonts w:cs="Arial" w:hAnsi="Arial" w:ascii="Arial"/>
          <w:sz w:val="24"/>
          <w:szCs w:val="24"/>
        </w:rPr>
      </w:pPr>
      <w:r w:rsidRPr="00DD283C">
        <w:rPr>
          <w:rFonts w:cs="Arial" w:hAnsi="Arial" w:ascii="Arial"/>
          <w:sz w:val="24"/>
          <w:szCs w:val="24"/>
        </w:rPr>
        <w:t>U nastavku se daje prikaz:</w:t>
      </w:r>
    </w:p>
    <w:p w:rsidRDefault="00AC1BB3" w:rsidP="00711F48" w:rsidR="00AC1BB3" w:rsidRPr="00DD283C">
      <w:pPr>
        <w:pStyle w:val="Srednjareetka21"/>
        <w:spacing w:lineRule="auto" w:line="288"/>
        <w:jc w:val="both"/>
        <w:outlineLvl w:val="0"/>
        <w:rPr>
          <w:rFonts w:cs="Arial" w:hAnsi="Arial" w:ascii="Arial"/>
          <w:sz w:val="24"/>
          <w:szCs w:val="24"/>
        </w:rPr>
      </w:pPr>
    </w:p>
    <w:p w:rsidRDefault="00AC1BB3" w:rsidP="00711F48" w:rsidR="00AC1BB3">
      <w:pPr>
        <w:pStyle w:val="Srednjareetka21"/>
        <w:numPr>
          <w:ilvl w:val="0"/>
          <w:numId w:val="20"/>
        </w:numPr>
        <w:spacing w:lineRule="auto" w:line="288"/>
        <w:jc w:val="both"/>
        <w:outlineLvl w:val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Stečajne mase na dan 21.05</w:t>
      </w:r>
      <w:r w:rsidRPr="00DD283C">
        <w:rPr>
          <w:rFonts w:cs="Arial" w:hAnsi="Arial" w:ascii="Arial"/>
          <w:sz w:val="24"/>
          <w:szCs w:val="24"/>
        </w:rPr>
        <w:t>.201</w:t>
      </w:r>
      <w:r>
        <w:rPr>
          <w:rFonts w:cs="Arial" w:hAnsi="Arial" w:ascii="Arial"/>
          <w:sz w:val="24"/>
          <w:szCs w:val="24"/>
        </w:rPr>
        <w:t>8</w:t>
      </w:r>
    </w:p>
    <w:p w:rsidRDefault="00AC1BB3" w:rsidP="00711F48" w:rsidR="00AC1BB3">
      <w:pPr>
        <w:pStyle w:val="Srednjareetka21"/>
        <w:numPr>
          <w:ilvl w:val="0"/>
          <w:numId w:val="20"/>
        </w:numPr>
        <w:spacing w:lineRule="auto" w:line="288"/>
        <w:jc w:val="both"/>
        <w:outlineLvl w:val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Prihodi i rashodi za razdoblje od 01.12.2017. do 21.05.2018.</w:t>
      </w:r>
    </w:p>
    <w:p w:rsidRDefault="00AC1BB3" w:rsidP="00711F48" w:rsidR="00AC1BB3" w:rsidRPr="00DD283C">
      <w:pPr>
        <w:pStyle w:val="Srednjareetka21"/>
        <w:numPr>
          <w:ilvl w:val="0"/>
          <w:numId w:val="20"/>
        </w:numPr>
        <w:spacing w:lineRule="auto" w:line="288"/>
        <w:jc w:val="both"/>
        <w:outlineLvl w:val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Troškovi stečajnog postupka za razdoblje od 01.12.2017. do 21.05.201</w:t>
      </w:r>
    </w:p>
    <w:p w:rsidRDefault="00AC1BB3" w:rsidP="00711F48" w:rsidR="00AC1BB3">
      <w:pPr>
        <w:shd w:fill="FFFFFF" w:color="auto" w:val="clear"/>
        <w:spacing w:lineRule="auto" w:line="288"/>
        <w:rPr>
          <w:rFonts w:cs="Arial" w:hAnsi="Arial" w:ascii="Arial"/>
          <w:lang w:eastAsia="x-none"/>
        </w:rPr>
      </w:pPr>
    </w:p>
    <w:p w:rsidRDefault="00AC1BB3" w:rsidP="00AC1BB3" w:rsidR="00AC1BB3" w:rsidRPr="00711F48">
      <w:pPr>
        <w:shd w:fill="FFFFFF" w:color="auto" w:val="clear"/>
        <w:rPr>
          <w:rFonts w:cs="Arial" w:hAnsi="Arial" w:ascii="Arial"/>
          <w:i/>
          <w:sz w:val="24"/>
          <w:szCs w:val="24"/>
          <w:u w:val="single"/>
        </w:rPr>
      </w:pPr>
      <w:r w:rsidRPr="00711F48">
        <w:rPr>
          <w:rFonts w:cs="Arial" w:hAnsi="Arial" w:ascii="Arial"/>
          <w:b/>
          <w:i/>
          <w:sz w:val="24"/>
          <w:szCs w:val="24"/>
          <w:u w:val="single"/>
        </w:rPr>
        <w:t>Prihod stečajnog dužnika u razdoblju od 01.12.2017.-21.05.2018.godine</w:t>
      </w:r>
    </w:p>
    <w:p w:rsidRDefault="00AC1BB3" w:rsidP="00AC1BB3" w:rsidR="00AC1BB3" w:rsidRPr="007450D5">
      <w:pPr>
        <w:spacing w:lineRule="auto" w:line="288"/>
        <w:jc w:val="both"/>
        <w:rPr>
          <w:rFonts w:cs="Arial" w:hAnsi="Arial" w:ascii="Arial"/>
        </w:rPr>
      </w:pPr>
    </w:p>
    <w:p w:rsidRDefault="00AC1BB3" w:rsidP="00AC1BB3" w:rsidR="00AC1BB3" w:rsidRPr="00381275">
      <w:pPr>
        <w:spacing w:lineRule="auto" w:line="288"/>
        <w:rPr>
          <w:rFonts w:cs="Arial" w:hAnsi="Arial" w:ascii="Arial"/>
          <w:i/>
        </w:rPr>
      </w:pPr>
      <w:r w:rsidRPr="00C6794F">
        <w:rPr>
          <w:rFonts w:cs="Arial" w:hAnsi="Arial" w:ascii="Arial"/>
          <w:i/>
          <w:u w:val="single"/>
        </w:rPr>
        <w:t>Tabela 1</w:t>
      </w:r>
      <w:r w:rsidRPr="00381275">
        <w:rPr>
          <w:rFonts w:cs="Arial" w:hAnsi="Arial" w:ascii="Arial"/>
          <w:i/>
        </w:rPr>
        <w:t xml:space="preserve">. </w:t>
      </w:r>
    </w:p>
    <w:tbl>
      <w:tblPr>
        <w:tblW w:type="dxa" w:w="8246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000" w:noVBand="0" w:noHBand="0" w:lastColumn="0" w:firstColumn="0" w:lastRow="0" w:firstRow="0"/>
      </w:tblPr>
      <w:tblGrid>
        <w:gridCol w:w="4764"/>
        <w:gridCol w:w="3482"/>
      </w:tblGrid>
      <w:tr w:rsidTr="00302B15" w:rsidR="00AC1BB3" w:rsidRPr="00730DF7">
        <w:trPr>
          <w:trHeight w:val="256"/>
          <w:jc w:val="center"/>
        </w:trPr>
        <w:tc>
          <w:tcPr>
            <w:tcW w:type="dxa" w:w="4764"/>
            <w:shd w:fill="D9D9D9" w:color="auto" w:val="clear"/>
          </w:tcPr>
          <w:p w:rsidRDefault="00AC1BB3" w:rsidP="00302B15" w:rsidR="00AC1BB3" w:rsidRPr="00E253BF">
            <w:pPr>
              <w:spacing w:lineRule="auto" w:line="288"/>
              <w:jc w:val="center"/>
              <w:rPr>
                <w:rFonts w:cs="Arial" w:hAnsi="Arial" w:ascii="Arial"/>
                <w:b/>
              </w:rPr>
            </w:pPr>
            <w:r w:rsidRPr="00E253BF">
              <w:rPr>
                <w:rFonts w:cs="Arial" w:hAnsi="Arial" w:ascii="Arial"/>
                <w:b/>
              </w:rPr>
              <w:t>OPIS OSTVARENIH P</w:t>
            </w:r>
            <w:r>
              <w:rPr>
                <w:rFonts w:cs="Arial" w:hAnsi="Arial" w:ascii="Arial"/>
                <w:b/>
              </w:rPr>
              <w:t>RIHODA</w:t>
            </w:r>
          </w:p>
        </w:tc>
        <w:tc>
          <w:tcPr>
            <w:tcW w:type="dxa" w:w="3482"/>
            <w:shd w:fill="D9D9D9" w:color="auto" w:val="clear"/>
          </w:tcPr>
          <w:p w:rsidRDefault="00AC1BB3" w:rsidP="00AC1BB3" w:rsidR="00AC1BB3" w:rsidRPr="00E253BF">
            <w:pPr>
              <w:spacing w:lineRule="auto" w:line="288"/>
              <w:jc w:val="center"/>
              <w:rPr>
                <w:rFonts w:cs="Arial" w:hAnsi="Arial" w:ascii="Arial"/>
                <w:b/>
              </w:rPr>
            </w:pPr>
            <w:r w:rsidRPr="00E253BF">
              <w:rPr>
                <w:rFonts w:cs="Arial" w:hAnsi="Arial" w:ascii="Arial"/>
                <w:b/>
              </w:rPr>
              <w:t>UKUPNO</w:t>
            </w:r>
            <w:r w:rsidR="00711F48">
              <w:rPr>
                <w:rFonts w:cs="Arial" w:hAnsi="Arial" w:ascii="Arial"/>
                <w:b/>
              </w:rPr>
              <w:t>/kn</w:t>
            </w:r>
          </w:p>
          <w:p w:rsidRDefault="00AC1BB3" w:rsidP="00AC1BB3" w:rsidR="00AC1BB3" w:rsidRPr="00E253BF">
            <w:pPr>
              <w:spacing w:lineRule="auto" w:line="288"/>
              <w:jc w:val="center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01.12.2017.-21..05</w:t>
            </w:r>
            <w:r w:rsidRPr="00E253BF">
              <w:rPr>
                <w:rFonts w:cs="Arial" w:hAnsi="Arial" w:ascii="Arial"/>
                <w:b/>
              </w:rPr>
              <w:t>.</w:t>
            </w:r>
            <w:r>
              <w:rPr>
                <w:rFonts w:cs="Arial" w:hAnsi="Arial" w:ascii="Arial"/>
                <w:b/>
              </w:rPr>
              <w:t>18</w:t>
            </w:r>
            <w:r w:rsidRPr="00E253BF">
              <w:rPr>
                <w:rFonts w:cs="Arial" w:hAnsi="Arial" w:ascii="Arial"/>
                <w:b/>
              </w:rPr>
              <w:t>.</w:t>
            </w:r>
          </w:p>
        </w:tc>
      </w:tr>
      <w:tr w:rsidTr="00021AE7" w:rsidR="00AC1BB3" w:rsidRPr="00730DF7">
        <w:trPr>
          <w:trHeight w:val="570"/>
          <w:jc w:val="center"/>
        </w:trPr>
        <w:tc>
          <w:tcPr>
            <w:tcW w:type="dxa" w:w="4764"/>
            <w:tcBorders>
              <w:bottom w:space="0" w:sz="4" w:color="auto" w:val="single"/>
            </w:tcBorders>
            <w:shd w:fill="auto" w:color="auto" w:val="clear"/>
          </w:tcPr>
          <w:p w:rsidRDefault="00AC1BB3" w:rsidP="00302B15" w:rsidR="00AC1BB3" w:rsidRPr="00DA5AC3">
            <w:pPr>
              <w:spacing w:lineRule="auto" w:line="288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Prihodi temeljem Ugovora o zakupu materijalne imovine</w:t>
            </w:r>
          </w:p>
        </w:tc>
        <w:tc>
          <w:tcPr>
            <w:tcW w:type="dxa" w:w="3482"/>
            <w:tcBorders>
              <w:bottom w:space="0" w:sz="4" w:color="auto" w:val="single"/>
            </w:tcBorders>
          </w:tcPr>
          <w:p w:rsidRDefault="00DB50D6" w:rsidP="00DB50D6" w:rsidR="00DB50D6">
            <w:pPr>
              <w:spacing w:lineRule="auto" w:line="288"/>
              <w:jc w:val="center"/>
              <w:rPr>
                <w:rFonts w:cs="Arial" w:hAnsi="Arial" w:ascii="Arial"/>
              </w:rPr>
            </w:pPr>
          </w:p>
          <w:p w:rsidRDefault="00AC1BB3" w:rsidP="00DB50D6" w:rsidR="00AC1BB3" w:rsidRPr="00DA5AC3">
            <w:pPr>
              <w:spacing w:lineRule="auto" w:line="288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</w:t>
            </w:r>
            <w:r w:rsidR="00DB50D6">
              <w:rPr>
                <w:rFonts w:cs="Arial" w:hAnsi="Arial" w:ascii="Arial"/>
              </w:rPr>
              <w:t>31.250,00</w:t>
            </w:r>
          </w:p>
        </w:tc>
      </w:tr>
      <w:tr w:rsidTr="00021AE7" w:rsidR="00021AE7" w:rsidRPr="00730DF7">
        <w:trPr>
          <w:trHeight w:val="495"/>
          <w:jc w:val="center"/>
        </w:trPr>
        <w:tc>
          <w:tcPr>
            <w:tcW w:type="dxa" w:w="4764"/>
            <w:tcBorders>
              <w:top w:space="0" w:sz="4" w:color="auto" w:val="single"/>
            </w:tcBorders>
            <w:shd w:fill="auto" w:color="auto" w:val="clear"/>
          </w:tcPr>
          <w:p w:rsidRDefault="00021AE7" w:rsidP="00302B15" w:rsidR="00021AE7">
            <w:pPr>
              <w:spacing w:lineRule="auto" w:line="288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Pozitivna bankarska kamata</w:t>
            </w:r>
          </w:p>
        </w:tc>
        <w:tc>
          <w:tcPr>
            <w:tcW w:type="dxa" w:w="3482"/>
            <w:tcBorders>
              <w:top w:space="0" w:sz="4" w:color="auto" w:val="single"/>
            </w:tcBorders>
          </w:tcPr>
          <w:p w:rsidRDefault="00021AE7" w:rsidP="00DB50D6" w:rsidR="00021AE7">
            <w:pPr>
              <w:spacing w:lineRule="auto" w:line="288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           0,89</w:t>
            </w:r>
          </w:p>
        </w:tc>
      </w:tr>
      <w:tr w:rsidTr="00302B15" w:rsidR="00AC1BB3" w:rsidRPr="00DA5AC3">
        <w:trPr>
          <w:trHeight w:val="256"/>
          <w:jc w:val="center"/>
        </w:trPr>
        <w:tc>
          <w:tcPr>
            <w:tcW w:type="dxa" w:w="4764"/>
            <w:shd w:fill="D9D9D9" w:color="auto" w:val="clear"/>
          </w:tcPr>
          <w:p w:rsidRDefault="00AC1BB3" w:rsidP="00B85E62" w:rsidR="00AC1BB3" w:rsidRPr="00DA5AC3">
            <w:pPr>
              <w:spacing w:lineRule="auto" w:line="288"/>
              <w:jc w:val="center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Ukupn</w:t>
            </w:r>
            <w:r w:rsidR="00B85E62">
              <w:rPr>
                <w:rFonts w:cs="Arial" w:hAnsi="Arial" w:ascii="Arial"/>
                <w:b/>
              </w:rPr>
              <w:t>o ostvareni prihodi</w:t>
            </w:r>
          </w:p>
        </w:tc>
        <w:tc>
          <w:tcPr>
            <w:tcW w:type="dxa" w:w="3482"/>
            <w:shd w:fill="D9D9D9" w:color="auto" w:val="clear"/>
          </w:tcPr>
          <w:p w:rsidRDefault="00DB50D6" w:rsidP="00DB50D6" w:rsidR="00AC1BB3" w:rsidRPr="007E45DA">
            <w:pPr>
              <w:spacing w:lineRule="auto" w:line="288"/>
              <w:jc w:val="center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131.250,</w:t>
            </w:r>
            <w:r w:rsidR="00021AE7">
              <w:rPr>
                <w:rFonts w:cs="Arial" w:hAnsi="Arial" w:ascii="Arial"/>
                <w:b/>
              </w:rPr>
              <w:t>89</w:t>
            </w:r>
          </w:p>
        </w:tc>
      </w:tr>
    </w:tbl>
    <w:p w:rsidRDefault="00AC1BB3" w:rsidP="00AC1BB3" w:rsidR="00AC1BB3">
      <w:pPr>
        <w:rPr>
          <w:rFonts w:cs="Arial" w:hAnsi="Arial" w:ascii="Arial"/>
          <w:i/>
          <w:u w:val="single"/>
        </w:rPr>
      </w:pPr>
    </w:p>
    <w:p w:rsidRDefault="00AC1BB3" w:rsidP="00AC1BB3" w:rsidR="00AC1BB3">
      <w:pPr>
        <w:rPr>
          <w:rFonts w:cs="Arial" w:hAnsi="Arial" w:ascii="Arial"/>
          <w:i/>
          <w:u w:val="single"/>
        </w:rPr>
      </w:pPr>
    </w:p>
    <w:p w:rsidRDefault="00AC1BB3" w:rsidP="00AC1BB3" w:rsidR="00AC1BB3">
      <w:pPr>
        <w:shd w:fill="FFFFFF" w:color="auto" w:val="clear"/>
        <w:rPr>
          <w:rFonts w:cs="Arial" w:hAnsi="Arial" w:ascii="Arial"/>
          <w:b/>
          <w:i/>
        </w:rPr>
      </w:pPr>
    </w:p>
    <w:p w:rsidRDefault="00AC1BB3" w:rsidP="00AC1BB3" w:rsidR="00AC1BB3">
      <w:pPr>
        <w:shd w:fill="FFFFFF" w:color="auto" w:val="clear"/>
        <w:rPr>
          <w:rFonts w:cs="Arial" w:hAnsi="Arial" w:ascii="Arial"/>
          <w:b/>
          <w:i/>
        </w:rPr>
      </w:pPr>
    </w:p>
    <w:p w:rsidRDefault="00AC1BB3" w:rsidP="00AC1BB3" w:rsidR="00AC1BB3">
      <w:pPr>
        <w:shd w:fill="FFFFFF" w:color="auto" w:val="clear"/>
        <w:rPr>
          <w:rFonts w:cs="Arial" w:hAnsi="Arial" w:ascii="Arial"/>
          <w:b/>
          <w:i/>
        </w:rPr>
      </w:pPr>
    </w:p>
    <w:p w:rsidRDefault="00AC1BB3" w:rsidP="00AC1BB3" w:rsidR="00AC1BB3" w:rsidRPr="00711F48">
      <w:pPr>
        <w:shd w:fill="FFFFFF" w:color="auto" w:val="clear"/>
        <w:rPr>
          <w:rFonts w:cs="Arial" w:hAnsi="Arial" w:ascii="Arial"/>
          <w:i/>
          <w:sz w:val="24"/>
          <w:szCs w:val="24"/>
          <w:u w:val="single"/>
        </w:rPr>
      </w:pPr>
      <w:r w:rsidRPr="00711F48">
        <w:rPr>
          <w:rFonts w:cs="Arial" w:hAnsi="Arial" w:ascii="Arial"/>
          <w:b/>
          <w:i/>
          <w:sz w:val="24"/>
          <w:szCs w:val="24"/>
          <w:u w:val="single"/>
        </w:rPr>
        <w:t xml:space="preserve">Rashodi stečajnog dužnika u razdoblju od </w:t>
      </w:r>
      <w:r w:rsidR="00B85E62" w:rsidRPr="00711F48">
        <w:rPr>
          <w:rFonts w:cs="Arial" w:hAnsi="Arial" w:ascii="Arial"/>
          <w:b/>
          <w:i/>
          <w:sz w:val="24"/>
          <w:szCs w:val="24"/>
          <w:u w:val="single"/>
        </w:rPr>
        <w:t>01</w:t>
      </w:r>
      <w:r w:rsidRPr="00711F48">
        <w:rPr>
          <w:rFonts w:cs="Arial" w:hAnsi="Arial" w:ascii="Arial"/>
          <w:b/>
          <w:i/>
          <w:sz w:val="24"/>
          <w:szCs w:val="24"/>
          <w:u w:val="single"/>
        </w:rPr>
        <w:t>.1</w:t>
      </w:r>
      <w:r w:rsidR="00B85E62" w:rsidRPr="00711F48">
        <w:rPr>
          <w:rFonts w:cs="Arial" w:hAnsi="Arial" w:ascii="Arial"/>
          <w:b/>
          <w:i/>
          <w:sz w:val="24"/>
          <w:szCs w:val="24"/>
          <w:u w:val="single"/>
        </w:rPr>
        <w:t>2</w:t>
      </w:r>
      <w:r w:rsidRPr="00711F48">
        <w:rPr>
          <w:rFonts w:cs="Arial" w:hAnsi="Arial" w:ascii="Arial"/>
          <w:b/>
          <w:i/>
          <w:sz w:val="24"/>
          <w:szCs w:val="24"/>
          <w:u w:val="single"/>
        </w:rPr>
        <w:t>.201</w:t>
      </w:r>
      <w:r w:rsidR="00B85E62" w:rsidRPr="00711F48">
        <w:rPr>
          <w:rFonts w:cs="Arial" w:hAnsi="Arial" w:ascii="Arial"/>
          <w:b/>
          <w:i/>
          <w:sz w:val="24"/>
          <w:szCs w:val="24"/>
          <w:u w:val="single"/>
        </w:rPr>
        <w:t>7</w:t>
      </w:r>
      <w:r w:rsidRPr="00711F48">
        <w:rPr>
          <w:rFonts w:cs="Arial" w:hAnsi="Arial" w:ascii="Arial"/>
          <w:b/>
          <w:i/>
          <w:sz w:val="24"/>
          <w:szCs w:val="24"/>
          <w:u w:val="single"/>
        </w:rPr>
        <w:t>.-2</w:t>
      </w:r>
      <w:r w:rsidR="00B85E62" w:rsidRPr="00711F48">
        <w:rPr>
          <w:rFonts w:cs="Arial" w:hAnsi="Arial" w:ascii="Arial"/>
          <w:b/>
          <w:i/>
          <w:sz w:val="24"/>
          <w:szCs w:val="24"/>
          <w:u w:val="single"/>
        </w:rPr>
        <w:t>1</w:t>
      </w:r>
      <w:r w:rsidRPr="00711F48">
        <w:rPr>
          <w:rFonts w:cs="Arial" w:hAnsi="Arial" w:ascii="Arial"/>
          <w:b/>
          <w:i/>
          <w:sz w:val="24"/>
          <w:szCs w:val="24"/>
          <w:u w:val="single"/>
        </w:rPr>
        <w:t>.</w:t>
      </w:r>
      <w:r w:rsidR="00B85E62" w:rsidRPr="00711F48">
        <w:rPr>
          <w:rFonts w:cs="Arial" w:hAnsi="Arial" w:ascii="Arial"/>
          <w:b/>
          <w:i/>
          <w:sz w:val="24"/>
          <w:szCs w:val="24"/>
          <w:u w:val="single"/>
        </w:rPr>
        <w:t>05</w:t>
      </w:r>
      <w:r w:rsidRPr="00711F48">
        <w:rPr>
          <w:rFonts w:cs="Arial" w:hAnsi="Arial" w:ascii="Arial"/>
          <w:b/>
          <w:i/>
          <w:sz w:val="24"/>
          <w:szCs w:val="24"/>
          <w:u w:val="single"/>
        </w:rPr>
        <w:t>.201</w:t>
      </w:r>
      <w:r w:rsidR="00B85E62" w:rsidRPr="00711F48">
        <w:rPr>
          <w:rFonts w:cs="Arial" w:hAnsi="Arial" w:ascii="Arial"/>
          <w:b/>
          <w:i/>
          <w:sz w:val="24"/>
          <w:szCs w:val="24"/>
          <w:u w:val="single"/>
        </w:rPr>
        <w:t>8</w:t>
      </w:r>
      <w:r w:rsidRPr="00711F48">
        <w:rPr>
          <w:rFonts w:cs="Arial" w:hAnsi="Arial" w:ascii="Arial"/>
          <w:b/>
          <w:i/>
          <w:sz w:val="24"/>
          <w:szCs w:val="24"/>
          <w:u w:val="single"/>
        </w:rPr>
        <w:t>.godine</w:t>
      </w:r>
    </w:p>
    <w:p w:rsidRDefault="00AC1BB3" w:rsidP="00AC1BB3" w:rsidR="00AC1BB3" w:rsidRPr="00516789">
      <w:pPr>
        <w:pStyle w:val="Odlomakpopisa"/>
        <w:shd w:fill="FFFFFF" w:color="auto" w:val="clear"/>
        <w:rPr>
          <w:rFonts w:cs="Arial" w:hAnsi="Arial" w:ascii="Arial"/>
        </w:rPr>
      </w:pPr>
    </w:p>
    <w:p w:rsidRDefault="00AC1BB3" w:rsidP="00AC1BB3" w:rsidR="00AC1BB3" w:rsidRPr="00C6794F">
      <w:pPr>
        <w:spacing w:lineRule="auto" w:line="288"/>
        <w:rPr>
          <w:rFonts w:cs="Arial" w:hAnsi="Arial" w:ascii="Arial"/>
          <w:i/>
          <w:u w:val="single"/>
        </w:rPr>
      </w:pPr>
      <w:r w:rsidRPr="00C6794F">
        <w:rPr>
          <w:rFonts w:cs="Arial" w:hAnsi="Arial" w:ascii="Arial"/>
          <w:i/>
          <w:u w:val="single"/>
        </w:rPr>
        <w:t>Tabela 2.</w:t>
      </w:r>
    </w:p>
    <w:tbl>
      <w:tblPr>
        <w:tblW w:type="dxa" w:w="8427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000" w:noVBand="0" w:noHBand="0" w:lastColumn="0" w:firstColumn="0" w:lastRow="0" w:firstRow="0"/>
      </w:tblPr>
      <w:tblGrid>
        <w:gridCol w:w="5796"/>
        <w:gridCol w:w="2631"/>
      </w:tblGrid>
      <w:tr w:rsidTr="00302B15" w:rsidR="00AC1BB3" w:rsidRPr="00516789">
        <w:trPr>
          <w:jc w:val="center"/>
        </w:trPr>
        <w:tc>
          <w:tcPr>
            <w:tcW w:type="dxa" w:w="5796"/>
            <w:shd w:fill="D9D9D9" w:color="auto" w:val="clear"/>
          </w:tcPr>
          <w:p w:rsidRDefault="00AC1BB3" w:rsidP="00302B15" w:rsidR="00AC1BB3" w:rsidRPr="00516789">
            <w:pPr>
              <w:spacing w:lineRule="auto" w:line="288"/>
              <w:jc w:val="center"/>
              <w:rPr>
                <w:rFonts w:cs="Arial" w:hAnsi="Arial" w:ascii="Arial"/>
                <w:b/>
              </w:rPr>
            </w:pPr>
            <w:r w:rsidRPr="00516789">
              <w:rPr>
                <w:rFonts w:cs="Arial" w:hAnsi="Arial" w:ascii="Arial"/>
                <w:b/>
              </w:rPr>
              <w:t>OPIS OSTVARENIH RASHODI</w:t>
            </w:r>
          </w:p>
        </w:tc>
        <w:tc>
          <w:tcPr>
            <w:tcW w:type="dxa" w:w="2631"/>
            <w:shd w:fill="D9D9D9" w:color="auto" w:val="clear"/>
          </w:tcPr>
          <w:p w:rsidRDefault="00AC1BB3" w:rsidP="00302B15" w:rsidR="00AC1BB3" w:rsidRPr="00516789">
            <w:pPr>
              <w:spacing w:lineRule="auto" w:line="288"/>
              <w:jc w:val="center"/>
              <w:rPr>
                <w:rFonts w:cs="Arial" w:hAnsi="Arial" w:ascii="Arial"/>
                <w:b/>
              </w:rPr>
            </w:pPr>
            <w:r w:rsidRPr="00516789">
              <w:rPr>
                <w:rFonts w:cs="Arial" w:hAnsi="Arial" w:ascii="Arial"/>
                <w:b/>
              </w:rPr>
              <w:t>UKUPNO</w:t>
            </w:r>
            <w:r w:rsidR="00711F48">
              <w:rPr>
                <w:rFonts w:cs="Arial" w:hAnsi="Arial" w:ascii="Arial"/>
                <w:b/>
              </w:rPr>
              <w:t>/kn</w:t>
            </w:r>
          </w:p>
          <w:p w:rsidRDefault="00DB50D6" w:rsidP="00302B15" w:rsidR="00AC1BB3" w:rsidRPr="00516789">
            <w:pPr>
              <w:spacing w:lineRule="auto" w:line="288"/>
              <w:jc w:val="center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01</w:t>
            </w:r>
            <w:r w:rsidR="00AC1BB3" w:rsidRPr="00516789">
              <w:rPr>
                <w:rFonts w:cs="Arial" w:hAnsi="Arial" w:ascii="Arial"/>
                <w:b/>
              </w:rPr>
              <w:t>.1</w:t>
            </w:r>
            <w:r>
              <w:rPr>
                <w:rFonts w:cs="Arial" w:hAnsi="Arial" w:ascii="Arial"/>
                <w:b/>
              </w:rPr>
              <w:t>2</w:t>
            </w:r>
            <w:r w:rsidR="00AC1BB3" w:rsidRPr="00516789">
              <w:rPr>
                <w:rFonts w:cs="Arial" w:hAnsi="Arial" w:ascii="Arial"/>
                <w:b/>
              </w:rPr>
              <w:t>.1</w:t>
            </w:r>
            <w:r>
              <w:rPr>
                <w:rFonts w:cs="Arial" w:hAnsi="Arial" w:ascii="Arial"/>
                <w:b/>
              </w:rPr>
              <w:t>7</w:t>
            </w:r>
            <w:r w:rsidR="00AC1BB3" w:rsidRPr="00516789">
              <w:rPr>
                <w:rFonts w:cs="Arial" w:hAnsi="Arial" w:ascii="Arial"/>
                <w:b/>
              </w:rPr>
              <w:t xml:space="preserve">.- </w:t>
            </w:r>
            <w:r>
              <w:rPr>
                <w:rFonts w:cs="Arial" w:hAnsi="Arial" w:ascii="Arial"/>
                <w:b/>
              </w:rPr>
              <w:t>21</w:t>
            </w:r>
            <w:r w:rsidR="00AC1BB3" w:rsidRPr="00516789">
              <w:rPr>
                <w:rFonts w:cs="Arial" w:hAnsi="Arial" w:ascii="Arial"/>
                <w:b/>
              </w:rPr>
              <w:t>.</w:t>
            </w:r>
            <w:r>
              <w:rPr>
                <w:rFonts w:cs="Arial" w:hAnsi="Arial" w:ascii="Arial"/>
                <w:b/>
              </w:rPr>
              <w:t>05</w:t>
            </w:r>
            <w:r w:rsidR="00AC1BB3" w:rsidRPr="00516789">
              <w:rPr>
                <w:rFonts w:cs="Arial" w:hAnsi="Arial" w:ascii="Arial"/>
                <w:b/>
              </w:rPr>
              <w:t>.1</w:t>
            </w:r>
            <w:r>
              <w:rPr>
                <w:rFonts w:cs="Arial" w:hAnsi="Arial" w:ascii="Arial"/>
                <w:b/>
              </w:rPr>
              <w:t>8</w:t>
            </w:r>
            <w:r w:rsidR="00AC1BB3" w:rsidRPr="00516789">
              <w:rPr>
                <w:rFonts w:cs="Arial" w:hAnsi="Arial" w:ascii="Arial"/>
                <w:b/>
              </w:rPr>
              <w:t>.</w:t>
            </w:r>
          </w:p>
        </w:tc>
      </w:tr>
      <w:tr w:rsidTr="00302B15" w:rsidR="00AC1BB3" w:rsidRPr="00312C2F">
        <w:trPr>
          <w:trHeight w:val="499"/>
          <w:jc w:val="center"/>
        </w:trPr>
        <w:tc>
          <w:tcPr>
            <w:tcW w:type="dxa" w:w="5796"/>
            <w:shd w:fill="auto" w:color="auto" w:val="clear"/>
          </w:tcPr>
          <w:p w:rsidRDefault="00AC1BB3" w:rsidP="00302B15" w:rsidR="00AC1BB3" w:rsidRPr="00F36B66">
            <w:pPr>
              <w:spacing w:lineRule="auto" w:line="288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Materijalni t</w:t>
            </w:r>
            <w:r w:rsidRPr="00F36B66">
              <w:rPr>
                <w:rFonts w:cs="Arial" w:hAnsi="Arial" w:ascii="Arial"/>
              </w:rPr>
              <w:t>roškovi (NKD</w:t>
            </w:r>
            <w:r w:rsidR="00B85E62">
              <w:rPr>
                <w:rFonts w:cs="Arial" w:hAnsi="Arial" w:ascii="Arial"/>
              </w:rPr>
              <w:t xml:space="preserve"> -55,00 kn,</w:t>
            </w:r>
            <w:r w:rsidRPr="00F36B66">
              <w:rPr>
                <w:rFonts w:cs="Arial" w:hAnsi="Arial" w:ascii="Arial"/>
              </w:rPr>
              <w:t xml:space="preserve"> biljezi</w:t>
            </w:r>
            <w:r w:rsidR="00B85E62">
              <w:rPr>
                <w:rFonts w:cs="Arial" w:hAnsi="Arial" w:ascii="Arial"/>
              </w:rPr>
              <w:t>-1</w:t>
            </w:r>
            <w:r w:rsidR="002943D8">
              <w:rPr>
                <w:rFonts w:cs="Arial" w:hAnsi="Arial" w:ascii="Arial"/>
              </w:rPr>
              <w:t>4</w:t>
            </w:r>
            <w:r w:rsidR="00B85E62">
              <w:rPr>
                <w:rFonts w:cs="Arial" w:hAnsi="Arial" w:ascii="Arial"/>
              </w:rPr>
              <w:t>0,00 kn</w:t>
            </w:r>
            <w:r w:rsidRPr="00F36B66">
              <w:rPr>
                <w:rFonts w:cs="Arial" w:hAnsi="Arial" w:ascii="Arial"/>
              </w:rPr>
              <w:t>, ovjera potpisa</w:t>
            </w:r>
            <w:r w:rsidR="00B85E62">
              <w:rPr>
                <w:rFonts w:cs="Arial" w:hAnsi="Arial" w:ascii="Arial"/>
              </w:rPr>
              <w:t>-47,50 kn</w:t>
            </w:r>
            <w:r w:rsidRPr="00F36B66">
              <w:rPr>
                <w:rFonts w:cs="Arial" w:hAnsi="Arial" w:ascii="Arial"/>
              </w:rPr>
              <w:t>, pečat</w:t>
            </w:r>
            <w:r w:rsidR="00B85E62">
              <w:rPr>
                <w:rFonts w:cs="Arial" w:hAnsi="Arial" w:ascii="Arial"/>
              </w:rPr>
              <w:t>-150,00 kn, uredski materijal -</w:t>
            </w:r>
            <w:r w:rsidR="008706C2">
              <w:rPr>
                <w:rFonts w:cs="Arial" w:hAnsi="Arial" w:ascii="Arial"/>
              </w:rPr>
              <w:t>2</w:t>
            </w:r>
            <w:r w:rsidR="002943D8">
              <w:rPr>
                <w:rFonts w:cs="Arial" w:hAnsi="Arial" w:ascii="Arial"/>
              </w:rPr>
              <w:t>6</w:t>
            </w:r>
            <w:r w:rsidR="008706C2">
              <w:rPr>
                <w:rFonts w:cs="Arial" w:hAnsi="Arial" w:ascii="Arial"/>
              </w:rPr>
              <w:t>0</w:t>
            </w:r>
            <w:r w:rsidR="00B85E62">
              <w:rPr>
                <w:rFonts w:cs="Arial" w:hAnsi="Arial" w:ascii="Arial"/>
              </w:rPr>
              <w:t>,00 kn,</w:t>
            </w:r>
            <w:r w:rsidRPr="00F36B66">
              <w:rPr>
                <w:rFonts w:cs="Arial" w:hAnsi="Arial" w:ascii="Arial"/>
              </w:rPr>
              <w:t xml:space="preserve"> poštanski troškovi</w:t>
            </w:r>
            <w:r w:rsidR="00B85E62">
              <w:rPr>
                <w:rFonts w:cs="Arial" w:hAnsi="Arial" w:ascii="Arial"/>
              </w:rPr>
              <w:t>-</w:t>
            </w:r>
            <w:r w:rsidR="002943D8">
              <w:rPr>
                <w:rFonts w:cs="Arial" w:hAnsi="Arial" w:ascii="Arial"/>
              </w:rPr>
              <w:t>449,60</w:t>
            </w:r>
            <w:r w:rsidR="00711F48">
              <w:rPr>
                <w:rFonts w:cs="Arial" w:hAnsi="Arial" w:ascii="Arial"/>
              </w:rPr>
              <w:t xml:space="preserve"> kn</w:t>
            </w:r>
            <w:r w:rsidR="002943D8">
              <w:rPr>
                <w:rFonts w:cs="Arial" w:hAnsi="Arial" w:ascii="Arial"/>
              </w:rPr>
              <w:t>)</w:t>
            </w:r>
          </w:p>
        </w:tc>
        <w:tc>
          <w:tcPr>
            <w:tcW w:type="dxa" w:w="2631"/>
            <w:shd w:fill="auto" w:color="auto" w:val="clear"/>
          </w:tcPr>
          <w:p w:rsidRDefault="00AC1BB3" w:rsidP="00302B15" w:rsidR="00AC1BB3" w:rsidRPr="00F36B66">
            <w:pPr>
              <w:spacing w:lineRule="auto" w:line="288"/>
              <w:jc w:val="right"/>
              <w:rPr>
                <w:rFonts w:cs="Arial" w:hAnsi="Arial" w:ascii="Arial"/>
              </w:rPr>
            </w:pPr>
            <w:r w:rsidRPr="00F36B66">
              <w:rPr>
                <w:rFonts w:cs="Arial" w:hAnsi="Arial" w:ascii="Arial"/>
              </w:rPr>
              <w:t xml:space="preserve">                    </w:t>
            </w:r>
            <w:r w:rsidR="002943D8">
              <w:rPr>
                <w:rFonts w:cs="Arial" w:hAnsi="Arial" w:ascii="Arial"/>
              </w:rPr>
              <w:t>1.102,10</w:t>
            </w:r>
          </w:p>
        </w:tc>
      </w:tr>
      <w:tr w:rsidTr="00302B15" w:rsidR="00AC1BB3" w:rsidRPr="00312C2F">
        <w:trPr>
          <w:trHeight w:val="499"/>
          <w:jc w:val="center"/>
        </w:trPr>
        <w:tc>
          <w:tcPr>
            <w:tcW w:type="dxa" w:w="5796"/>
            <w:shd w:fill="auto" w:color="auto" w:val="clear"/>
          </w:tcPr>
          <w:p w:rsidRDefault="00AC1BB3" w:rsidP="00302B15" w:rsidR="00AC1BB3" w:rsidRPr="00F36B66">
            <w:pPr>
              <w:spacing w:lineRule="auto" w:line="288"/>
              <w:rPr>
                <w:rFonts w:cs="Arial" w:hAnsi="Arial" w:ascii="Arial"/>
              </w:rPr>
            </w:pPr>
            <w:r w:rsidRPr="00F36B66">
              <w:rPr>
                <w:rFonts w:cs="Arial" w:hAnsi="Arial" w:ascii="Arial"/>
              </w:rPr>
              <w:t>Bank</w:t>
            </w:r>
            <w:r w:rsidR="00C6794F">
              <w:rPr>
                <w:rFonts w:cs="Arial" w:hAnsi="Arial" w:ascii="Arial"/>
              </w:rPr>
              <w:t>arske</w:t>
            </w:r>
            <w:r w:rsidRPr="00F36B66">
              <w:rPr>
                <w:rFonts w:cs="Arial" w:hAnsi="Arial" w:ascii="Arial"/>
              </w:rPr>
              <w:t xml:space="preserve"> usluge</w:t>
            </w:r>
          </w:p>
        </w:tc>
        <w:tc>
          <w:tcPr>
            <w:tcW w:type="dxa" w:w="2631"/>
            <w:shd w:fill="auto" w:color="auto" w:val="clear"/>
          </w:tcPr>
          <w:p w:rsidRDefault="00DB50D6" w:rsidP="00302B15" w:rsidR="00AC1BB3" w:rsidRPr="00F36B66">
            <w:pPr>
              <w:spacing w:lineRule="auto" w:line="288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254,90</w:t>
            </w:r>
          </w:p>
        </w:tc>
      </w:tr>
      <w:tr w:rsidTr="00302B15" w:rsidR="00AC1BB3" w:rsidRPr="00312C2F">
        <w:trPr>
          <w:trHeight w:val="499"/>
          <w:jc w:val="center"/>
        </w:trPr>
        <w:tc>
          <w:tcPr>
            <w:tcW w:type="dxa" w:w="5796"/>
            <w:shd w:fill="auto" w:color="auto" w:val="clear"/>
          </w:tcPr>
          <w:p w:rsidRDefault="00AC1BB3" w:rsidP="00302B15" w:rsidR="00AC1BB3" w:rsidRPr="00F36B66">
            <w:pPr>
              <w:spacing w:lineRule="auto" w:line="288"/>
              <w:rPr>
                <w:rFonts w:cs="Arial" w:hAnsi="Arial" w:ascii="Arial"/>
              </w:rPr>
            </w:pPr>
            <w:r w:rsidRPr="00F36B66">
              <w:rPr>
                <w:rFonts w:cs="Arial" w:hAnsi="Arial" w:ascii="Arial"/>
              </w:rPr>
              <w:t>Usluga prikupljanje</w:t>
            </w:r>
            <w:r w:rsidR="004752F0">
              <w:rPr>
                <w:rFonts w:cs="Arial" w:hAnsi="Arial" w:ascii="Arial"/>
              </w:rPr>
              <w:t>,</w:t>
            </w:r>
            <w:r w:rsidRPr="00F36B66">
              <w:rPr>
                <w:rFonts w:cs="Arial" w:hAnsi="Arial" w:ascii="Arial"/>
              </w:rPr>
              <w:t xml:space="preserve"> obrad</w:t>
            </w:r>
            <w:r w:rsidR="004752F0">
              <w:rPr>
                <w:rFonts w:cs="Arial" w:hAnsi="Arial" w:ascii="Arial"/>
              </w:rPr>
              <w:t>e</w:t>
            </w:r>
            <w:r w:rsidRPr="00F36B66">
              <w:rPr>
                <w:rFonts w:cs="Arial" w:hAnsi="Arial" w:ascii="Arial"/>
              </w:rPr>
              <w:t xml:space="preserve"> i analiza dokumentacije</w:t>
            </w:r>
            <w:r w:rsidR="004752F0">
              <w:rPr>
                <w:rFonts w:cs="Arial" w:hAnsi="Arial" w:ascii="Arial"/>
              </w:rPr>
              <w:t xml:space="preserve"> o imovini i obvezama, </w:t>
            </w:r>
            <w:r w:rsidRPr="00F36B66">
              <w:rPr>
                <w:rFonts w:cs="Arial" w:hAnsi="Arial" w:ascii="Arial"/>
              </w:rPr>
              <w:t>izrada početne</w:t>
            </w:r>
            <w:r w:rsidR="004752F0">
              <w:rPr>
                <w:rFonts w:cs="Arial" w:hAnsi="Arial" w:ascii="Arial"/>
              </w:rPr>
              <w:t xml:space="preserve"> stečajne</w:t>
            </w:r>
            <w:r w:rsidRPr="00F36B66">
              <w:rPr>
                <w:rFonts w:cs="Arial" w:hAnsi="Arial" w:ascii="Arial"/>
              </w:rPr>
              <w:t xml:space="preserve"> bilance</w:t>
            </w:r>
          </w:p>
        </w:tc>
        <w:tc>
          <w:tcPr>
            <w:tcW w:type="dxa" w:w="2631"/>
            <w:shd w:fill="auto" w:color="auto" w:val="clear"/>
          </w:tcPr>
          <w:p w:rsidRDefault="004752F0" w:rsidP="00302B15" w:rsidR="00AC1BB3" w:rsidRPr="00F36B66">
            <w:pPr>
              <w:spacing w:lineRule="auto" w:line="288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7.5</w:t>
            </w:r>
            <w:r w:rsidR="00AC1BB3" w:rsidRPr="00F36B66">
              <w:rPr>
                <w:rFonts w:cs="Arial" w:hAnsi="Arial" w:ascii="Arial"/>
              </w:rPr>
              <w:t>00,00</w:t>
            </w:r>
          </w:p>
        </w:tc>
      </w:tr>
      <w:tr w:rsidTr="00302B15" w:rsidR="00AC1BB3" w:rsidRPr="00312C2F">
        <w:trPr>
          <w:trHeight w:val="499"/>
          <w:jc w:val="center"/>
        </w:trPr>
        <w:tc>
          <w:tcPr>
            <w:tcW w:type="dxa" w:w="5796"/>
            <w:shd w:fill="auto" w:color="auto" w:val="clear"/>
          </w:tcPr>
          <w:p w:rsidRDefault="00AC1BB3" w:rsidP="00302B15" w:rsidR="004752F0" w:rsidRPr="00F36B66">
            <w:pPr>
              <w:spacing w:lineRule="auto" w:line="288"/>
              <w:rPr>
                <w:rFonts w:cs="Arial" w:hAnsi="Arial" w:ascii="Arial"/>
              </w:rPr>
            </w:pPr>
            <w:r w:rsidRPr="00F36B66">
              <w:rPr>
                <w:rFonts w:cs="Arial" w:hAnsi="Arial" w:ascii="Arial"/>
              </w:rPr>
              <w:t>Knjigovodstvene usluge</w:t>
            </w:r>
            <w:r w:rsidR="004752F0">
              <w:rPr>
                <w:rFonts w:cs="Arial" w:hAnsi="Arial" w:ascii="Arial"/>
              </w:rPr>
              <w:t xml:space="preserve"> od 01.12. 2017. do 21.05.2018.</w:t>
            </w:r>
          </w:p>
        </w:tc>
        <w:tc>
          <w:tcPr>
            <w:tcW w:type="dxa" w:w="2631"/>
            <w:shd w:fill="auto" w:color="auto" w:val="clear"/>
          </w:tcPr>
          <w:p w:rsidRDefault="00AC1BB3" w:rsidP="00302B15" w:rsidR="00AC1BB3" w:rsidRPr="00F36B66">
            <w:pPr>
              <w:spacing w:lineRule="auto" w:line="288"/>
              <w:jc w:val="right"/>
              <w:rPr>
                <w:rFonts w:cs="Arial" w:hAnsi="Arial" w:ascii="Arial"/>
              </w:rPr>
            </w:pPr>
            <w:r w:rsidRPr="00F36B66">
              <w:rPr>
                <w:rFonts w:cs="Arial" w:hAnsi="Arial" w:ascii="Arial"/>
              </w:rPr>
              <w:t>1</w:t>
            </w:r>
            <w:r w:rsidR="004752F0">
              <w:rPr>
                <w:rFonts w:cs="Arial" w:hAnsi="Arial" w:ascii="Arial"/>
              </w:rPr>
              <w:t>5.625,00</w:t>
            </w:r>
          </w:p>
        </w:tc>
      </w:tr>
      <w:tr w:rsidTr="00302B15" w:rsidR="00AC1BB3" w:rsidRPr="00312C2F">
        <w:trPr>
          <w:trHeight w:val="499"/>
          <w:jc w:val="center"/>
        </w:trPr>
        <w:tc>
          <w:tcPr>
            <w:tcW w:type="dxa" w:w="5796"/>
            <w:shd w:fill="auto" w:color="auto" w:val="clear"/>
          </w:tcPr>
          <w:p w:rsidRDefault="004752F0" w:rsidP="00302B15" w:rsidR="00AC1BB3" w:rsidRPr="00F36B66">
            <w:pPr>
              <w:spacing w:lineRule="auto" w:line="288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Izrada godišnjeg financijskog izvješća, obrasci</w:t>
            </w:r>
          </w:p>
        </w:tc>
        <w:tc>
          <w:tcPr>
            <w:tcW w:type="dxa" w:w="2631"/>
            <w:shd w:fill="auto" w:color="auto" w:val="clear"/>
          </w:tcPr>
          <w:p w:rsidRDefault="00AC1BB3" w:rsidP="00302B15" w:rsidR="00AC1BB3" w:rsidRPr="00F36B66">
            <w:pPr>
              <w:spacing w:lineRule="auto" w:line="288"/>
              <w:jc w:val="right"/>
              <w:rPr>
                <w:rFonts w:cs="Arial" w:hAnsi="Arial" w:ascii="Arial"/>
              </w:rPr>
            </w:pPr>
            <w:r w:rsidRPr="00F36B66">
              <w:rPr>
                <w:rFonts w:cs="Arial" w:hAnsi="Arial" w:ascii="Arial"/>
              </w:rPr>
              <w:t>1.</w:t>
            </w:r>
            <w:r w:rsidR="004752F0">
              <w:rPr>
                <w:rFonts w:cs="Arial" w:hAnsi="Arial" w:ascii="Arial"/>
              </w:rPr>
              <w:t>337,00</w:t>
            </w:r>
          </w:p>
        </w:tc>
      </w:tr>
      <w:tr w:rsidTr="003503B9" w:rsidR="00AC1BB3" w:rsidRPr="00312C2F">
        <w:trPr>
          <w:trHeight w:val="330"/>
          <w:jc w:val="center"/>
        </w:trPr>
        <w:tc>
          <w:tcPr>
            <w:tcW w:type="dxa" w:w="5796"/>
            <w:tcBorders>
              <w:bottom w:space="0" w:sz="4" w:color="auto" w:val="single"/>
            </w:tcBorders>
            <w:shd w:fill="auto" w:color="auto" w:val="clear"/>
          </w:tcPr>
          <w:p w:rsidRDefault="00AC1BB3" w:rsidP="00302B15" w:rsidR="003503B9" w:rsidRPr="00F36B66">
            <w:pPr>
              <w:spacing w:lineRule="auto" w:line="288"/>
              <w:rPr>
                <w:rFonts w:cs="Arial" w:hAnsi="Arial" w:ascii="Arial"/>
              </w:rPr>
            </w:pPr>
            <w:r w:rsidRPr="00F36B66">
              <w:rPr>
                <w:rFonts w:cs="Arial" w:hAnsi="Arial" w:ascii="Arial"/>
              </w:rPr>
              <w:t xml:space="preserve">Troškovi procjena </w:t>
            </w:r>
            <w:r w:rsidR="004752F0">
              <w:rPr>
                <w:rFonts w:cs="Arial" w:hAnsi="Arial" w:ascii="Arial"/>
              </w:rPr>
              <w:t>nekretnina</w:t>
            </w:r>
          </w:p>
        </w:tc>
        <w:tc>
          <w:tcPr>
            <w:tcW w:type="dxa" w:w="2631"/>
            <w:tcBorders>
              <w:bottom w:space="0" w:sz="4" w:color="auto" w:val="single"/>
            </w:tcBorders>
            <w:shd w:fill="auto" w:color="auto" w:val="clear"/>
          </w:tcPr>
          <w:p w:rsidRDefault="004752F0" w:rsidP="00302B15" w:rsidR="00AC1BB3" w:rsidRPr="00F36B66">
            <w:pPr>
              <w:spacing w:lineRule="auto" w:line="288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53.25</w:t>
            </w:r>
            <w:r w:rsidR="00AC1BB3" w:rsidRPr="00F36B66">
              <w:rPr>
                <w:rFonts w:cs="Arial" w:hAnsi="Arial" w:ascii="Arial"/>
              </w:rPr>
              <w:t>0,00</w:t>
            </w:r>
          </w:p>
        </w:tc>
      </w:tr>
      <w:tr w:rsidTr="003503B9" w:rsidR="003503B9" w:rsidRPr="00312C2F">
        <w:trPr>
          <w:trHeight w:val="465"/>
          <w:jc w:val="center"/>
        </w:trPr>
        <w:tc>
          <w:tcPr>
            <w:tcW w:type="dxa" w:w="5796"/>
            <w:tcBorders>
              <w:top w:space="0" w:sz="4" w:color="auto" w:val="single"/>
            </w:tcBorders>
            <w:shd w:fill="auto" w:color="auto" w:val="clear"/>
          </w:tcPr>
          <w:p w:rsidRDefault="003503B9" w:rsidP="00302B15" w:rsidR="003503B9" w:rsidRPr="00F36B66">
            <w:pPr>
              <w:spacing w:lineRule="auto" w:line="288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Ugovor o djelu sa porezima i doprinosima – rad radnika na inventuri i premještanju dokumentacije </w:t>
            </w:r>
          </w:p>
        </w:tc>
        <w:tc>
          <w:tcPr>
            <w:tcW w:type="dxa" w:w="2631"/>
            <w:tcBorders>
              <w:top w:space="0" w:sz="4" w:color="auto" w:val="single"/>
            </w:tcBorders>
            <w:shd w:fill="auto" w:color="auto" w:val="clear"/>
          </w:tcPr>
          <w:p w:rsidRDefault="003503B9" w:rsidP="00302B15" w:rsidR="003503B9">
            <w:pPr>
              <w:spacing w:lineRule="auto" w:line="288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8.114,43</w:t>
            </w:r>
          </w:p>
        </w:tc>
      </w:tr>
      <w:tr w:rsidTr="00302B15" w:rsidR="00AC1BB3" w:rsidRPr="00312C2F">
        <w:trPr>
          <w:trHeight w:val="407"/>
          <w:jc w:val="center"/>
        </w:trPr>
        <w:tc>
          <w:tcPr>
            <w:tcW w:type="dxa" w:w="5796"/>
            <w:shd w:fill="auto" w:color="auto" w:val="clear"/>
          </w:tcPr>
          <w:p w:rsidRDefault="00AC1BB3" w:rsidP="00302B15" w:rsidR="00AC1BB3" w:rsidRPr="00F36B66">
            <w:pPr>
              <w:spacing w:lineRule="auto" w:line="288"/>
              <w:rPr>
                <w:rFonts w:cs="Arial" w:hAnsi="Arial" w:ascii="Arial"/>
              </w:rPr>
            </w:pPr>
            <w:r w:rsidRPr="00F36B66">
              <w:rPr>
                <w:rFonts w:cs="Arial" w:hAnsi="Arial" w:ascii="Arial"/>
              </w:rPr>
              <w:t>Plaćanje PDV-a u stečaju</w:t>
            </w:r>
          </w:p>
        </w:tc>
        <w:tc>
          <w:tcPr>
            <w:tcW w:type="dxa" w:w="2631"/>
            <w:shd w:fill="auto" w:color="auto" w:val="clear"/>
          </w:tcPr>
          <w:p w:rsidRDefault="00AC1BB3" w:rsidP="004752F0" w:rsidR="00AC1BB3" w:rsidRPr="00F36B66">
            <w:pPr>
              <w:spacing w:lineRule="auto" w:line="288"/>
              <w:jc w:val="right"/>
              <w:rPr>
                <w:rFonts w:cs="Arial" w:hAnsi="Arial" w:ascii="Arial"/>
              </w:rPr>
            </w:pPr>
            <w:r w:rsidRPr="00F36B66">
              <w:rPr>
                <w:rFonts w:cs="Arial" w:hAnsi="Arial" w:ascii="Arial"/>
              </w:rPr>
              <w:t>1</w:t>
            </w:r>
            <w:r w:rsidR="004752F0">
              <w:rPr>
                <w:rFonts w:cs="Arial" w:hAnsi="Arial" w:ascii="Arial"/>
              </w:rPr>
              <w:t>4.500,50</w:t>
            </w:r>
          </w:p>
        </w:tc>
      </w:tr>
      <w:tr w:rsidTr="00302B15" w:rsidR="00AC1BB3" w:rsidRPr="00312C2F">
        <w:trPr>
          <w:jc w:val="center"/>
        </w:trPr>
        <w:tc>
          <w:tcPr>
            <w:tcW w:type="dxa" w:w="5796"/>
            <w:shd w:fill="D9D9D9" w:color="auto" w:val="clear"/>
          </w:tcPr>
          <w:p w:rsidRDefault="00AC1BB3" w:rsidP="00302B15" w:rsidR="00AC1BB3" w:rsidRPr="00F36B66">
            <w:pPr>
              <w:spacing w:lineRule="auto" w:line="288"/>
              <w:rPr>
                <w:rFonts w:cs="Arial" w:hAnsi="Arial" w:ascii="Arial"/>
                <w:b/>
                <w:bCs/>
              </w:rPr>
            </w:pPr>
            <w:r w:rsidRPr="00F36B66">
              <w:rPr>
                <w:rFonts w:cs="Arial" w:hAnsi="Arial" w:ascii="Arial"/>
                <w:b/>
                <w:bCs/>
              </w:rPr>
              <w:t>Ukupno rashodi</w:t>
            </w:r>
          </w:p>
        </w:tc>
        <w:tc>
          <w:tcPr>
            <w:tcW w:type="dxa" w:w="2631"/>
            <w:shd w:fill="D9D9D9" w:color="auto" w:val="clear"/>
          </w:tcPr>
          <w:p w:rsidRDefault="003503B9" w:rsidP="004752F0" w:rsidR="00AC1BB3" w:rsidRPr="00F36B66">
            <w:pPr>
              <w:spacing w:lineRule="auto" w:line="288"/>
              <w:jc w:val="right"/>
              <w:rPr>
                <w:rFonts w:cs="Arial" w:hAnsi="Arial" w:ascii="Arial"/>
                <w:b/>
                <w:bCs/>
              </w:rPr>
            </w:pPr>
            <w:r>
              <w:rPr>
                <w:rFonts w:cs="Arial" w:hAnsi="Arial" w:ascii="Arial"/>
                <w:b/>
                <w:bCs/>
              </w:rPr>
              <w:t>85.455,07</w:t>
            </w:r>
          </w:p>
        </w:tc>
      </w:tr>
    </w:tbl>
    <w:p w:rsidRDefault="00AC1BB3" w:rsidP="005062F3" w:rsidR="00AC1BB3">
      <w:pPr>
        <w:spacing w:lineRule="auto" w:line="288"/>
        <w:jc w:val="both"/>
        <w:rPr>
          <w:rFonts w:cs="Arial" w:hAnsi="Arial" w:ascii="Arial"/>
        </w:rPr>
      </w:pPr>
    </w:p>
    <w:p w:rsidRDefault="00AC1BB3" w:rsidP="005062F3" w:rsidR="00AC1BB3" w:rsidRPr="00E84AB7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 w:rsidRPr="00E84AB7">
        <w:rPr>
          <w:rFonts w:cs="Arial" w:hAnsi="Arial" w:ascii="Arial"/>
          <w:sz w:val="24"/>
          <w:szCs w:val="24"/>
        </w:rPr>
        <w:t>Svi troškovi stečajnog postupka i ostale obveze stečajne mase specificirani u tabeli 2., u cijelosti su podmireni</w:t>
      </w:r>
      <w:r w:rsidR="00021AE7" w:rsidRPr="00E84AB7">
        <w:rPr>
          <w:rFonts w:cs="Arial" w:hAnsi="Arial" w:ascii="Arial"/>
          <w:sz w:val="24"/>
          <w:szCs w:val="24"/>
        </w:rPr>
        <w:t>.</w:t>
      </w:r>
    </w:p>
    <w:p w:rsidRDefault="00021AE7" w:rsidP="005062F3" w:rsidR="00021AE7" w:rsidRPr="00E84AB7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 w:rsidRPr="00E84AB7">
        <w:rPr>
          <w:rFonts w:cs="Arial" w:hAnsi="Arial" w:ascii="Arial"/>
          <w:sz w:val="24"/>
          <w:szCs w:val="24"/>
        </w:rPr>
        <w:t xml:space="preserve">Nepodmirene  troškovi, koji nisu prikazani u tabeli 2. odnose se na  procjenu pokretnina u iznosu od </w:t>
      </w:r>
      <w:r w:rsidR="00FB1553" w:rsidRPr="00E84AB7">
        <w:rPr>
          <w:rFonts w:cs="Arial" w:hAnsi="Arial" w:ascii="Arial"/>
          <w:sz w:val="24"/>
          <w:szCs w:val="24"/>
        </w:rPr>
        <w:t xml:space="preserve">26.200,00 uvećano za PDV </w:t>
      </w:r>
      <w:r w:rsidR="003503B9" w:rsidRPr="00E84AB7">
        <w:rPr>
          <w:rFonts w:cs="Arial" w:hAnsi="Arial" w:ascii="Arial"/>
          <w:sz w:val="24"/>
          <w:szCs w:val="24"/>
        </w:rPr>
        <w:t>koji će se podmiriti tijekom lipnja 2018.</w:t>
      </w:r>
      <w:r w:rsidR="00FB1553" w:rsidRPr="00E84AB7">
        <w:rPr>
          <w:rFonts w:cs="Arial" w:hAnsi="Arial" w:ascii="Arial"/>
          <w:sz w:val="24"/>
          <w:szCs w:val="24"/>
        </w:rPr>
        <w:t xml:space="preserve"> </w:t>
      </w:r>
      <w:r w:rsidR="003503B9" w:rsidRPr="00E84AB7">
        <w:rPr>
          <w:rFonts w:cs="Arial" w:hAnsi="Arial" w:ascii="Arial"/>
          <w:sz w:val="24"/>
          <w:szCs w:val="24"/>
        </w:rPr>
        <w:t xml:space="preserve">i putne </w:t>
      </w:r>
      <w:r w:rsidR="00FB1553" w:rsidRPr="00E84AB7">
        <w:rPr>
          <w:rFonts w:cs="Arial" w:hAnsi="Arial" w:ascii="Arial"/>
          <w:sz w:val="24"/>
          <w:szCs w:val="24"/>
        </w:rPr>
        <w:t>tro</w:t>
      </w:r>
      <w:r w:rsidRPr="00E84AB7">
        <w:rPr>
          <w:rFonts w:cs="Arial" w:hAnsi="Arial" w:ascii="Arial"/>
          <w:sz w:val="24"/>
          <w:szCs w:val="24"/>
        </w:rPr>
        <w:t>škove stečajnog upravitelja u iznosu od</w:t>
      </w:r>
      <w:r w:rsidR="001C648A" w:rsidRPr="00E84AB7">
        <w:rPr>
          <w:rFonts w:cs="Arial" w:hAnsi="Arial" w:ascii="Arial"/>
          <w:sz w:val="24"/>
          <w:szCs w:val="24"/>
        </w:rPr>
        <w:t xml:space="preserve"> </w:t>
      </w:r>
      <w:r w:rsidR="00E76541" w:rsidRPr="00E84AB7">
        <w:rPr>
          <w:rFonts w:cs="Arial" w:hAnsi="Arial" w:ascii="Arial"/>
          <w:sz w:val="24"/>
          <w:szCs w:val="24"/>
        </w:rPr>
        <w:t>4.178,00 kn</w:t>
      </w:r>
      <w:r w:rsidR="003503B9" w:rsidRPr="00E84AB7">
        <w:rPr>
          <w:rFonts w:cs="Arial" w:hAnsi="Arial" w:ascii="Arial"/>
          <w:sz w:val="24"/>
          <w:szCs w:val="24"/>
        </w:rPr>
        <w:t xml:space="preserve"> koji će se podmiriti</w:t>
      </w:r>
      <w:r w:rsidRPr="00E84AB7">
        <w:rPr>
          <w:rFonts w:cs="Arial" w:hAnsi="Arial" w:ascii="Arial"/>
          <w:sz w:val="24"/>
          <w:szCs w:val="24"/>
        </w:rPr>
        <w:t xml:space="preserve"> po odobrenju </w:t>
      </w:r>
      <w:r w:rsidR="003503B9" w:rsidRPr="00E84AB7">
        <w:rPr>
          <w:rFonts w:cs="Arial" w:hAnsi="Arial" w:ascii="Arial"/>
          <w:sz w:val="24"/>
          <w:szCs w:val="24"/>
        </w:rPr>
        <w:t>stečajnog suca.</w:t>
      </w:r>
    </w:p>
    <w:p w:rsidRDefault="003503B9" w:rsidP="005062F3" w:rsidR="003503B9" w:rsidRPr="00E84AB7">
      <w:pPr>
        <w:pStyle w:val="Odlomakpopisa"/>
        <w:numPr>
          <w:ilvl w:val="0"/>
          <w:numId w:val="18"/>
        </w:num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 w:rsidRPr="00E84AB7">
        <w:rPr>
          <w:rFonts w:cs="Arial" w:hAnsi="Arial" w:ascii="Arial"/>
          <w:sz w:val="24"/>
          <w:szCs w:val="24"/>
        </w:rPr>
        <w:t>Prilog: putni nalozi sa specificiranim troškovima</w:t>
      </w:r>
      <w:r w:rsidR="00E76541" w:rsidRPr="00E84AB7">
        <w:rPr>
          <w:rFonts w:cs="Arial" w:hAnsi="Arial" w:ascii="Arial"/>
          <w:sz w:val="24"/>
          <w:szCs w:val="24"/>
        </w:rPr>
        <w:t xml:space="preserve"> koji se odnose na dva odlaska u Obrovac i jedan odlazak u Zagreb radi održavanja ispitnog i izvještajnog ročišta</w:t>
      </w:r>
    </w:p>
    <w:p w:rsidRDefault="003503B9" w:rsidP="005062F3" w:rsidR="003503B9" w:rsidRPr="00E84AB7">
      <w:pPr>
        <w:pStyle w:val="Odlomakpopisa"/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021AE7" w:rsidP="005062F3" w:rsidR="00021AE7" w:rsidRPr="00E84AB7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 w:rsidRPr="00E84AB7">
        <w:rPr>
          <w:rFonts w:cs="Arial" w:hAnsi="Arial" w:ascii="Arial"/>
          <w:sz w:val="24"/>
          <w:szCs w:val="24"/>
        </w:rPr>
        <w:t>U daljnjem tijeku stečajnog postupka nastat će troškovi po osnovu izrade energetskog certifikata temeljem prihvaćene ponude</w:t>
      </w:r>
      <w:r w:rsidR="005062F3" w:rsidRPr="00E84AB7">
        <w:rPr>
          <w:rFonts w:cs="Arial" w:hAnsi="Arial" w:ascii="Arial"/>
          <w:sz w:val="24"/>
          <w:szCs w:val="24"/>
        </w:rPr>
        <w:t xml:space="preserve"> društva Moderna d.o.o.</w:t>
      </w:r>
      <w:r w:rsidRPr="00E84AB7">
        <w:rPr>
          <w:rFonts w:cs="Arial" w:hAnsi="Arial" w:ascii="Arial"/>
          <w:sz w:val="24"/>
          <w:szCs w:val="24"/>
        </w:rPr>
        <w:t xml:space="preserve"> u iznosu od 18.500,00 kuna sa uključenim PDV-om, te redovni mjesečni troškovi knjigovodstvenih usluga u mjesečnom iznosu 1</w:t>
      </w:r>
      <w:r w:rsidR="005062F3" w:rsidRPr="00E84AB7">
        <w:rPr>
          <w:rFonts w:cs="Arial" w:hAnsi="Arial" w:ascii="Arial"/>
          <w:sz w:val="24"/>
          <w:szCs w:val="24"/>
        </w:rPr>
        <w:t>.</w:t>
      </w:r>
      <w:r w:rsidRPr="00E84AB7">
        <w:rPr>
          <w:rFonts w:cs="Arial" w:hAnsi="Arial" w:ascii="Arial"/>
          <w:sz w:val="24"/>
          <w:szCs w:val="24"/>
        </w:rPr>
        <w:t>500,00 kuna uvećano za PDV.</w:t>
      </w:r>
    </w:p>
    <w:p w:rsidRDefault="00021AE7" w:rsidP="005062F3" w:rsidR="00021AE7" w:rsidRPr="00E84AB7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021AE7" w:rsidP="005062F3" w:rsidR="00021AE7" w:rsidRPr="00E84AB7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 w:rsidRPr="00E84AB7">
        <w:rPr>
          <w:rFonts w:cs="Arial" w:hAnsi="Arial" w:ascii="Arial"/>
          <w:sz w:val="24"/>
          <w:szCs w:val="24"/>
        </w:rPr>
        <w:t xml:space="preserve">Na dan 21.05.2018. godine, na računu stečajnog dužnika nalaze se novčana sredstva u iznosu od </w:t>
      </w:r>
      <w:r w:rsidR="003503B9" w:rsidRPr="00E84AB7">
        <w:rPr>
          <w:rFonts w:cs="Arial" w:hAnsi="Arial" w:ascii="Arial"/>
          <w:sz w:val="24"/>
          <w:szCs w:val="24"/>
        </w:rPr>
        <w:t xml:space="preserve">29.566,96 </w:t>
      </w:r>
      <w:r w:rsidR="00C6794F" w:rsidRPr="00E84AB7">
        <w:rPr>
          <w:rFonts w:cs="Arial" w:hAnsi="Arial" w:ascii="Arial"/>
          <w:sz w:val="24"/>
          <w:szCs w:val="24"/>
        </w:rPr>
        <w:t>kn.</w:t>
      </w:r>
      <w:r w:rsidRPr="00E84AB7">
        <w:rPr>
          <w:rFonts w:cs="Arial" w:hAnsi="Arial" w:ascii="Arial"/>
          <w:sz w:val="24"/>
          <w:szCs w:val="24"/>
        </w:rPr>
        <w:t xml:space="preserve">(131.250,89 kn – </w:t>
      </w:r>
      <w:r w:rsidR="003503B9" w:rsidRPr="00E84AB7">
        <w:rPr>
          <w:rFonts w:cs="Arial" w:hAnsi="Arial" w:ascii="Arial"/>
          <w:sz w:val="24"/>
          <w:szCs w:val="24"/>
        </w:rPr>
        <w:t>85.455,07</w:t>
      </w:r>
      <w:r w:rsidRPr="00E84AB7">
        <w:rPr>
          <w:rFonts w:cs="Arial" w:hAnsi="Arial" w:ascii="Arial"/>
          <w:sz w:val="24"/>
          <w:szCs w:val="24"/>
        </w:rPr>
        <w:t xml:space="preserve"> kn)</w:t>
      </w:r>
    </w:p>
    <w:p w:rsidRDefault="001C648A" w:rsidP="00AC1BB3" w:rsidR="001C648A">
      <w:pPr>
        <w:spacing w:lineRule="auto" w:line="288"/>
        <w:rPr>
          <w:rFonts w:cs="Arial" w:hAnsi="Arial" w:ascii="Arial"/>
        </w:rPr>
      </w:pPr>
    </w:p>
    <w:p w:rsidRDefault="001C648A" w:rsidP="001C648A" w:rsidR="001C648A">
      <w:pPr>
        <w:spacing w:lineRule="auto" w:line="288"/>
        <w:rPr>
          <w:rFonts w:cs="Arial" w:hAnsi="Arial" w:ascii="Arial"/>
          <w:b/>
          <w:i/>
          <w:sz w:val="24"/>
          <w:szCs w:val="24"/>
          <w:u w:val="single"/>
        </w:rPr>
      </w:pPr>
      <w:r w:rsidRPr="001C648A">
        <w:rPr>
          <w:rFonts w:cs="Arial" w:hAnsi="Arial" w:ascii="Arial"/>
          <w:b/>
          <w:i/>
          <w:sz w:val="24"/>
          <w:szCs w:val="24"/>
          <w:u w:val="single"/>
        </w:rPr>
        <w:t>III. DALJNJE RADNJE KOJE ĆE SE PODUZIMATI U STEČAJNOM POSTUPKU</w:t>
      </w:r>
    </w:p>
    <w:p w:rsidRDefault="001C648A" w:rsidP="00E84AB7" w:rsidR="005062F3" w:rsidRPr="00E84AB7">
      <w:pPr>
        <w:spacing w:lineRule="auto" w:line="288"/>
        <w:jc w:val="both"/>
        <w:rPr>
          <w:rFonts w:cs="Arial" w:hAnsi="Arial" w:ascii="Arial"/>
          <w:sz w:val="24"/>
          <w:szCs w:val="24"/>
        </w:rPr>
      </w:pPr>
      <w:r w:rsidRPr="00E84AB7">
        <w:rPr>
          <w:rFonts w:cs="Arial" w:hAnsi="Arial" w:ascii="Arial"/>
          <w:sz w:val="24"/>
          <w:szCs w:val="24"/>
        </w:rPr>
        <w:t>U daljnjem tijeku stečajnog postupka, predlažem</w:t>
      </w:r>
      <w:r w:rsidR="005062F3" w:rsidRPr="00E84AB7">
        <w:rPr>
          <w:rFonts w:cs="Arial" w:hAnsi="Arial" w:ascii="Arial"/>
          <w:sz w:val="24"/>
          <w:szCs w:val="24"/>
        </w:rPr>
        <w:t>:</w:t>
      </w:r>
    </w:p>
    <w:p w:rsidRDefault="001C648A" w:rsidP="00E84AB7" w:rsidR="001C648A" w:rsidRPr="00E84AB7">
      <w:pPr>
        <w:pStyle w:val="Odlomakpopisa"/>
        <w:numPr>
          <w:ilvl w:val="0"/>
          <w:numId w:val="18"/>
        </w:numPr>
        <w:spacing w:lineRule="auto" w:line="288"/>
        <w:jc w:val="both"/>
        <w:rPr>
          <w:rFonts w:cs="Arial" w:hAnsi="Arial" w:ascii="Arial"/>
          <w:sz w:val="24"/>
          <w:szCs w:val="24"/>
        </w:rPr>
      </w:pPr>
      <w:r w:rsidRPr="00E84AB7">
        <w:rPr>
          <w:rFonts w:cs="Arial" w:hAnsi="Arial" w:ascii="Arial"/>
          <w:sz w:val="24"/>
          <w:szCs w:val="24"/>
        </w:rPr>
        <w:t>da stečajni sudac zakaže ročište radi utvrđivanja način</w:t>
      </w:r>
      <w:r w:rsidR="005062F3" w:rsidRPr="00E84AB7">
        <w:rPr>
          <w:rFonts w:cs="Arial" w:hAnsi="Arial" w:ascii="Arial"/>
          <w:sz w:val="24"/>
          <w:szCs w:val="24"/>
        </w:rPr>
        <w:t>a</w:t>
      </w:r>
      <w:r w:rsidRPr="00E84AB7">
        <w:rPr>
          <w:rFonts w:cs="Arial" w:hAnsi="Arial" w:ascii="Arial"/>
          <w:sz w:val="24"/>
          <w:szCs w:val="24"/>
        </w:rPr>
        <w:t xml:space="preserve"> prodaje nekretnine u vlasništvu stečajnog dužnika, upisane u zemljišne knjige Općinskog suda u Zadru, zemljišnoknjižni odjel Obrovac, zemljišnoknjižne oznake zk. ul. 2238 k.o. Kruševo i zk. ul. 1168 k.o. Kruševo</w:t>
      </w:r>
    </w:p>
    <w:p w:rsidRDefault="005062F3" w:rsidP="00E84AB7" w:rsidR="005062F3" w:rsidRPr="00E84AB7">
      <w:pPr>
        <w:spacing w:lineRule="auto" w:line="288"/>
        <w:jc w:val="both"/>
        <w:rPr>
          <w:rFonts w:cs="Arial" w:hAnsi="Arial" w:ascii="Arial"/>
          <w:sz w:val="24"/>
          <w:szCs w:val="24"/>
        </w:rPr>
      </w:pPr>
    </w:p>
    <w:p w:rsidRDefault="005062F3" w:rsidP="00E84AB7" w:rsidR="005062F3" w:rsidRPr="00E84AB7">
      <w:pPr>
        <w:pStyle w:val="Odlomakpopisa"/>
        <w:numPr>
          <w:ilvl w:val="0"/>
          <w:numId w:val="18"/>
        </w:numPr>
        <w:spacing w:lineRule="auto" w:line="288"/>
        <w:jc w:val="both"/>
        <w:rPr>
          <w:rFonts w:cs="Arial" w:hAnsi="Arial" w:ascii="Arial"/>
          <w:sz w:val="24"/>
          <w:szCs w:val="24"/>
        </w:rPr>
      </w:pPr>
      <w:r w:rsidRPr="00E84AB7">
        <w:rPr>
          <w:rFonts w:cs="Arial" w:hAnsi="Arial" w:ascii="Arial"/>
          <w:sz w:val="24"/>
          <w:szCs w:val="24"/>
        </w:rPr>
        <w:t xml:space="preserve">da stečajni sudac odobri putne troškove stečajnom upravitelju u iznosu od </w:t>
      </w:r>
      <w:r w:rsidR="00E76541" w:rsidRPr="00E84AB7">
        <w:rPr>
          <w:rFonts w:cs="Arial" w:hAnsi="Arial" w:ascii="Arial"/>
          <w:sz w:val="24"/>
          <w:szCs w:val="24"/>
        </w:rPr>
        <w:t>4.178,00 sukladno putnim nalozima u prilogu</w:t>
      </w:r>
    </w:p>
    <w:p w:rsidRDefault="005062F3" w:rsidP="00E84AB7" w:rsidR="005062F3" w:rsidRPr="00E84AB7">
      <w:pPr>
        <w:pStyle w:val="Odlomakpopisa"/>
        <w:jc w:val="both"/>
        <w:rPr>
          <w:rFonts w:cs="Arial" w:hAnsi="Arial" w:ascii="Arial"/>
          <w:sz w:val="24"/>
          <w:szCs w:val="24"/>
        </w:rPr>
      </w:pPr>
    </w:p>
    <w:p w:rsidRDefault="005062F3" w:rsidP="00E84AB7" w:rsidR="001C648A" w:rsidRPr="00E84AB7">
      <w:pPr>
        <w:spacing w:lineRule="auto" w:line="288"/>
        <w:jc w:val="both"/>
        <w:rPr>
          <w:rFonts w:cs="Arial" w:hAnsi="Arial" w:ascii="Arial"/>
          <w:sz w:val="24"/>
          <w:szCs w:val="24"/>
        </w:rPr>
      </w:pPr>
      <w:r w:rsidRPr="00E84AB7">
        <w:rPr>
          <w:rFonts w:cs="Arial" w:hAnsi="Arial" w:ascii="Arial"/>
          <w:sz w:val="24"/>
          <w:szCs w:val="24"/>
        </w:rPr>
        <w:t>Napomena: izvješće sa prilozima dostavljeno  putem pošte neposredno založnom vjerovniku</w:t>
      </w:r>
    </w:p>
    <w:p w:rsidRDefault="001C648A" w:rsidP="001C648A" w:rsidR="001C648A">
      <w:pPr>
        <w:spacing w:lineRule="auto" w:line="288"/>
        <w:jc w:val="both"/>
        <w:rPr>
          <w:rFonts w:cs="Arial" w:hAnsi="Arial" w:ascii="Arial"/>
          <w:sz w:val="24"/>
          <w:szCs w:val="24"/>
        </w:rPr>
      </w:pPr>
    </w:p>
    <w:p w:rsidRDefault="001C648A" w:rsidP="00E84AB7" w:rsidR="00E84AB7" w:rsidRPr="00E84AB7">
      <w:pPr>
        <w:spacing w:lineRule="auto" w:line="288"/>
        <w:jc w:val="both"/>
        <w:rPr>
          <w:rFonts w:cs="Arial" w:hAnsi="Arial" w:ascii="Arial"/>
        </w:rPr>
      </w:pPr>
      <w:r w:rsidRPr="00E84AB7">
        <w:rPr>
          <w:rFonts w:cs="Arial" w:hAnsi="Arial" w:ascii="Arial"/>
        </w:rPr>
        <w:t>Čakovec, 21. svibnja 2018.</w:t>
      </w:r>
      <w:r w:rsidR="00E6706E">
        <w:rPr>
          <w:rFonts w:cs="Arial" w:hAnsi="Arial" w:ascii="Arial"/>
        </w:rPr>
        <w:tab/>
      </w:r>
      <w:r w:rsidR="00E6706E">
        <w:rPr>
          <w:rFonts w:cs="Arial" w:hAnsi="Arial" w:ascii="Arial"/>
        </w:rPr>
        <w:tab/>
      </w:r>
      <w:r w:rsidR="00E6706E">
        <w:rPr>
          <w:rFonts w:cs="Arial" w:hAnsi="Arial" w:ascii="Arial"/>
        </w:rPr>
        <w:tab/>
      </w:r>
      <w:r w:rsidR="00E6706E">
        <w:rPr>
          <w:rFonts w:cs="Arial" w:hAnsi="Arial" w:ascii="Arial"/>
        </w:rPr>
        <w:tab/>
      </w:r>
      <w:r w:rsidR="00E6706E">
        <w:rPr>
          <w:rFonts w:cs="Arial" w:hAnsi="Arial" w:ascii="Arial"/>
        </w:rPr>
        <w:tab/>
      </w:r>
      <w:r w:rsidR="00E6706E">
        <w:rPr>
          <w:rFonts w:cs="Arial" w:hAnsi="Arial" w:ascii="Arial"/>
        </w:rPr>
        <w:tab/>
      </w:r>
      <w:r w:rsidR="00E6706E">
        <w:rPr>
          <w:rFonts w:cs="Arial" w:hAnsi="Arial" w:ascii="Arial"/>
        </w:rPr>
        <w:tab/>
      </w:r>
      <w:r w:rsidR="00E6706E">
        <w:rPr>
          <w:rFonts w:cs="Arial" w:hAnsi="Arial" w:ascii="Arial"/>
        </w:rPr>
        <w:tab/>
      </w:r>
      <w:r w:rsidRPr="00E84AB7">
        <w:rPr>
          <w:rFonts w:cs="Arial" w:hAnsi="Arial" w:ascii="Arial"/>
        </w:rPr>
        <w:t>Stečajna upraviteljic</w:t>
      </w:r>
      <w:r w:rsidR="00E84AB7" w:rsidRPr="00E84AB7">
        <w:rPr>
          <w:rFonts w:cs="Arial" w:hAnsi="Arial" w:ascii="Arial"/>
        </w:rPr>
        <w:t>a</w:t>
      </w:r>
    </w:p>
    <w:p w:rsidRDefault="00E84AB7" w:rsidP="00E84AB7" w:rsidR="00CE24A5" w:rsidRPr="00E84AB7">
      <w:pPr>
        <w:spacing w:lineRule="auto" w:line="288"/>
        <w:ind w:firstLine="708" w:left="7080"/>
        <w:rPr>
          <w:rFonts w:cs="Arial" w:hAnsi="Arial" w:ascii="Arial"/>
        </w:rPr>
      </w:pPr>
      <w:r>
        <w:rPr>
          <w:rFonts w:cs="Arial" w:hAnsi="Arial" w:ascii="Arial"/>
        </w:rPr>
        <w:t xml:space="preserve">     </w:t>
      </w:r>
      <w:r w:rsidRPr="00E84AB7">
        <w:rPr>
          <w:rFonts w:cs="Arial" w:hAnsi="Arial" w:ascii="Arial"/>
        </w:rPr>
        <w:t>Slavica Orehovec</w:t>
      </w:r>
      <w:r w:rsidR="001C648A" w:rsidRPr="00E84AB7">
        <w:rPr>
          <w:rFonts w:cs="Arial" w:hAnsi="Arial" w:ascii="Arial"/>
        </w:rPr>
        <w:tab/>
      </w:r>
      <w:r w:rsidR="001C648A">
        <w:rPr>
          <w:rFonts w:cs="Arial" w:hAnsi="Arial" w:ascii="Arial"/>
        </w:rPr>
        <w:tab/>
      </w:r>
    </w:p>
    <w:sectPr w:rsidSect="00CE24A5" w:rsidR="00CE24A5" w:rsidRPr="00E84AB7">
      <w:footerReference w:type="even" r:id="rId10"/>
      <w:footerReference w:type="default" r:id="rId11"/>
      <w:footerReference w:type="first" r:id="rId12"/>
      <w:pgSz w:code="9" w:h="16838" w:w="11906"/>
      <w:pgMar w:gutter="0" w:footer="567" w:header="709" w:left="1134" w:bottom="1134" w:right="851" w:top="1134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6F82" w:rsidR="00E96F82">
      <w:r>
        <w:separator/>
      </w:r>
    </w:p>
  </w:endnote>
  <w:endnote w:id="0" w:type="continuationSeparator">
    <w:p w:rsidRDefault="00E96F82" w:rsidR="00E96F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5AC" w:rsidP="00582628" w:rsidR="000635A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35AC" w:rsidP="00582628" w:rsidR="000635A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6013988"/>
      <w:docPartObj>
        <w:docPartGallery w:val="Page Numbers (Bottom of Page)"/>
        <w:docPartUnique/>
      </w:docPartObj>
    </w:sdtPr>
    <w:sdtEndPr/>
    <w:sdtContent>
      <w:p w:rsidRDefault="00E6706E" w:rsidR="00E6706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20CB">
          <w:rPr>
            <w:noProof/>
          </w:rPr>
          <w:t>4</w:t>
        </w:r>
        <w:r>
          <w:fldChar w:fldCharType="end"/>
        </w:r>
      </w:p>
    </w:sdtContent>
  </w:sdt>
  <w:p w:rsidRDefault="000635AC" w:rsidP="00866458" w:rsidR="000635AC">
    <w:pPr>
      <w:pStyle w:val="Podnoje"/>
      <w:jc w:val="center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5917784"/>
      <w:docPartObj>
        <w:docPartGallery w:val="Page Numbers (Bottom of Page)"/>
        <w:docPartUnique/>
      </w:docPartObj>
    </w:sdtPr>
    <w:sdtEndPr/>
    <w:sdtContent>
      <w:p w:rsidRDefault="007A5470" w:rsidR="007A547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20CB">
          <w:rPr>
            <w:noProof/>
          </w:rPr>
          <w:t>1</w:t>
        </w:r>
        <w:r>
          <w:fldChar w:fldCharType="end"/>
        </w:r>
      </w:p>
    </w:sdtContent>
  </w:sdt>
  <w:p w:rsidRDefault="003B3346" w:rsidR="003B334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6F82" w:rsidR="00E96F82">
      <w:r>
        <w:separator/>
      </w:r>
    </w:p>
  </w:footnote>
  <w:footnote w:id="0" w:type="continuationSeparator">
    <w:p w:rsidRDefault="00E96F82" w:rsidR="00E96F8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63B61"/>
    <w:multiLevelType w:val="hybridMultilevel"/>
    <w:tmpl w:val="77AEF4C2"/>
    <w:lvl w:tplc="E4866A40" w:ilvl="0">
      <w:start w:val="1"/>
      <w:numFmt w:val="upperLetter"/>
      <w:lvlText w:val="%1)"/>
      <w:lvlJc w:val="left"/>
      <w:pPr>
        <w:ind w:hanging="360" w:left="720"/>
      </w:pPr>
      <w:rPr>
        <w:rFonts w:cs="Tahoma"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F36803"/>
    <w:multiLevelType w:val="hybridMultilevel"/>
    <w:tmpl w:val="919206CC"/>
    <w:lvl w:tplc="50B232E2" w:ilvl="0">
      <w:start w:val="1344"/>
      <w:numFmt w:val="bullet"/>
      <w:lvlText w:val=""/>
      <w:lvlJc w:val="left"/>
      <w:pPr>
        <w:ind w:hanging="360" w:left="1125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2E6476AA"/>
    <w:multiLevelType w:val="hybridMultilevel"/>
    <w:tmpl w:val="1D3623C6"/>
    <w:lvl w:tplc="06729D6E" w:ilvl="0">
      <w:numFmt w:val="bullet"/>
      <w:lvlText w:val="•"/>
      <w:lvlJc w:val="left"/>
      <w:pPr>
        <w:ind w:hanging="705" w:left="4958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1596555"/>
    <w:multiLevelType w:val="hybridMultilevel"/>
    <w:tmpl w:val="425E5EB2"/>
    <w:lvl w:tplc="041A000B" w:ilvl="0">
      <w:start w:val="1"/>
      <w:numFmt w:val="bullet"/>
      <w:lvlText w:val=""/>
      <w:lvlJc w:val="left"/>
      <w:pPr>
        <w:ind w:hanging="360" w:left="144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5B23A1D"/>
    <w:multiLevelType w:val="hybridMultilevel"/>
    <w:tmpl w:val="7944A1D6"/>
    <w:lvl w:tplc="841210C4" w:ilvl="0">
      <w:start w:val="1344"/>
      <w:numFmt w:val="bullet"/>
      <w:lvlText w:val=""/>
      <w:lvlJc w:val="left"/>
      <w:pPr>
        <w:ind w:hanging="360" w:left="720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D57062A"/>
    <w:multiLevelType w:val="hybridMultilevel"/>
    <w:tmpl w:val="39887AA0"/>
    <w:lvl w:tplc="DA743FD4" w:ilvl="0">
      <w:numFmt w:val="bullet"/>
      <w:lvlText w:val="-"/>
      <w:lvlJc w:val="left"/>
      <w:pPr>
        <w:ind w:hanging="360" w:left="915"/>
      </w:pPr>
      <w:rPr>
        <w:rFonts w:cs="Arial" w:eastAsia="Calibri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75"/>
      </w:pPr>
      <w:rPr>
        <w:rFonts w:hAnsi="Wingdings" w:ascii="Wingdings" w:hint="default"/>
      </w:rPr>
    </w:lvl>
  </w:abstractNum>
  <w:abstractNum w:abstractNumId="7">
    <w:nsid w:val="448439AB"/>
    <w:multiLevelType w:val="hybridMultilevel"/>
    <w:tmpl w:val="2D4AB9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101904"/>
    <w:multiLevelType w:val="hybridMultilevel"/>
    <w:tmpl w:val="8A9E7AF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641CFF"/>
    <w:multiLevelType w:val="hybridMultilevel"/>
    <w:tmpl w:val="58EE07F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6704972"/>
    <w:multiLevelType w:val="hybridMultilevel"/>
    <w:tmpl w:val="5A5CFC18"/>
    <w:lvl w:tplc="28F0C66A" w:ilvl="0">
      <w:start w:val="1"/>
      <w:numFmt w:val="upp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173837"/>
    <w:multiLevelType w:val="hybridMultilevel"/>
    <w:tmpl w:val="EA1AA196"/>
    <w:lvl w:tplc="D930A784" w:ilvl="0">
      <w:start w:val="1"/>
      <w:numFmt w:val="decimal"/>
      <w:lvlText w:val="%1)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2">
    <w:nsid w:val="58ED5101"/>
    <w:multiLevelType w:val="hybridMultilevel"/>
    <w:tmpl w:val="75F46F58"/>
    <w:lvl w:tplc="219EEF20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71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3">
    <w:nsid w:val="6AA34086"/>
    <w:multiLevelType w:val="hybridMultilevel"/>
    <w:tmpl w:val="55C0FCEC"/>
    <w:lvl w:tplc="3EFCA286" w:ilvl="0">
      <w:start w:val="4"/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6B9B55D8"/>
    <w:multiLevelType w:val="multilevel"/>
    <w:tmpl w:val="262A5F8E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15">
    <w:nsid w:val="72DC3E1A"/>
    <w:multiLevelType w:val="hybridMultilevel"/>
    <w:tmpl w:val="9786805E"/>
    <w:lvl w:tplc="B622AEAC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6">
    <w:nsid w:val="74012795"/>
    <w:multiLevelType w:val="hybridMultilevel"/>
    <w:tmpl w:val="51C8D460"/>
    <w:lvl w:tplc="10D874FA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F8E85F9E" w:ilvl="6">
      <w:start w:val="1344"/>
      <w:numFmt w:val="bullet"/>
      <w:lvlText w:val="-"/>
      <w:lvlJc w:val="left"/>
      <w:pPr>
        <w:ind w:hanging="360" w:left="5040"/>
      </w:pPr>
      <w:rPr>
        <w:rFonts w:cs="Arial" w:eastAsia="Times New Roman" w:hAnsi="Arial" w:ascii="Arial" w:hint="default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8F22A1D"/>
    <w:multiLevelType w:val="hybridMultilevel"/>
    <w:tmpl w:val="40B01314"/>
    <w:lvl w:tplc="4C468D6E" w:ilvl="0">
      <w:numFmt w:val="bullet"/>
      <w:lvlText w:val="-"/>
      <w:lvlJc w:val="left"/>
      <w:pPr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8">
    <w:nsid w:val="7BE970C9"/>
    <w:multiLevelType w:val="hybridMultilevel"/>
    <w:tmpl w:val="0924F1C8"/>
    <w:lvl w:tplc="852EC11C" w:ilvl="0">
      <w:numFmt w:val="bullet"/>
      <w:lvlText w:val="-"/>
      <w:lvlJc w:val="left"/>
      <w:pPr>
        <w:ind w:hanging="360" w:left="915"/>
      </w:pPr>
      <w:rPr>
        <w:rFonts w:cs="Arial" w:eastAsia="Calibri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75"/>
      </w:pPr>
      <w:rPr>
        <w:rFonts w:hAnsi="Wingdings" w:ascii="Wingdings" w:hint="default"/>
      </w:rPr>
    </w:lvl>
  </w:abstractNum>
  <w:abstractNum w:abstractNumId="19">
    <w:nsid w:val="7BEC5731"/>
    <w:multiLevelType w:val="hybridMultilevel"/>
    <w:tmpl w:val="87C283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6"/>
  </w:num>
  <w:num w:numId="3">
    <w:abstractNumId w:val="5"/>
  </w:num>
  <w:num w:numId="4">
    <w:abstractNumId w:val="1"/>
  </w:num>
  <w:num w:numId="5">
    <w:abstractNumId w:val="17"/>
  </w:num>
  <w:num w:numId="6">
    <w:abstractNumId w:val="2"/>
  </w:num>
  <w:num w:numId="7">
    <w:abstractNumId w:val="4"/>
  </w:num>
  <w:num w:numId="8">
    <w:abstractNumId w:val="10"/>
  </w:num>
  <w:num w:numId="9">
    <w:abstractNumId w:val="12"/>
  </w:num>
  <w:num w:numId="10">
    <w:abstractNumId w:val="14"/>
  </w:num>
  <w:num w:numId="11">
    <w:abstractNumId w:val="6"/>
  </w:num>
  <w:num w:numId="12">
    <w:abstractNumId w:val="18"/>
  </w:num>
  <w:num w:numId="13">
    <w:abstractNumId w:val="15"/>
  </w:num>
  <w:num w:numId="14">
    <w:abstractNumId w:val="0"/>
  </w:num>
  <w:num w:numId="15">
    <w:abstractNumId w:val="7"/>
  </w:num>
  <w:num w:numId="16">
    <w:abstractNumId w:val="19"/>
  </w:num>
  <w:num w:numId="17">
    <w:abstractNumId w:val="9"/>
  </w:num>
  <w:num w:numId="18">
    <w:abstractNumId w:val="8"/>
  </w:num>
  <w:num w:numId="19">
    <w:abstractNumId w:val="13"/>
  </w:num>
  <w:num w:numId="2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24A5"/>
    <w:rsid w:val="00005605"/>
    <w:rsid w:val="00005AFF"/>
    <w:rsid w:val="00007FE8"/>
    <w:rsid w:val="0002045F"/>
    <w:rsid w:val="00021AE7"/>
    <w:rsid w:val="000635AC"/>
    <w:rsid w:val="00074005"/>
    <w:rsid w:val="000C24D5"/>
    <w:rsid w:val="000C4E4B"/>
    <w:rsid w:val="001038EA"/>
    <w:rsid w:val="00110E70"/>
    <w:rsid w:val="00147B88"/>
    <w:rsid w:val="001521AF"/>
    <w:rsid w:val="00152B17"/>
    <w:rsid w:val="001721AC"/>
    <w:rsid w:val="00182981"/>
    <w:rsid w:val="001B12C8"/>
    <w:rsid w:val="001C648A"/>
    <w:rsid w:val="001E32A1"/>
    <w:rsid w:val="002075F6"/>
    <w:rsid w:val="0028570B"/>
    <w:rsid w:val="002943D8"/>
    <w:rsid w:val="002B3727"/>
    <w:rsid w:val="002B5742"/>
    <w:rsid w:val="002D0248"/>
    <w:rsid w:val="002E61CF"/>
    <w:rsid w:val="0031489E"/>
    <w:rsid w:val="003308F6"/>
    <w:rsid w:val="00345715"/>
    <w:rsid w:val="0034671F"/>
    <w:rsid w:val="003503B9"/>
    <w:rsid w:val="00360958"/>
    <w:rsid w:val="00361B23"/>
    <w:rsid w:val="003A1E1B"/>
    <w:rsid w:val="003B3346"/>
    <w:rsid w:val="003C6C66"/>
    <w:rsid w:val="003E3398"/>
    <w:rsid w:val="003F3B41"/>
    <w:rsid w:val="004133AB"/>
    <w:rsid w:val="00417134"/>
    <w:rsid w:val="00433725"/>
    <w:rsid w:val="00445B69"/>
    <w:rsid w:val="00462D02"/>
    <w:rsid w:val="00462DB4"/>
    <w:rsid w:val="004752F0"/>
    <w:rsid w:val="004A6D59"/>
    <w:rsid w:val="005062F3"/>
    <w:rsid w:val="005119B2"/>
    <w:rsid w:val="00535A2C"/>
    <w:rsid w:val="00552E66"/>
    <w:rsid w:val="00582628"/>
    <w:rsid w:val="005D108C"/>
    <w:rsid w:val="005F0EAF"/>
    <w:rsid w:val="005F1170"/>
    <w:rsid w:val="0061320A"/>
    <w:rsid w:val="0062642A"/>
    <w:rsid w:val="00642D55"/>
    <w:rsid w:val="00644C1A"/>
    <w:rsid w:val="00672280"/>
    <w:rsid w:val="006741C7"/>
    <w:rsid w:val="006830A3"/>
    <w:rsid w:val="00691965"/>
    <w:rsid w:val="0069557B"/>
    <w:rsid w:val="006F533D"/>
    <w:rsid w:val="006F5F82"/>
    <w:rsid w:val="00707DCB"/>
    <w:rsid w:val="00711F48"/>
    <w:rsid w:val="0072183F"/>
    <w:rsid w:val="0072244A"/>
    <w:rsid w:val="00743289"/>
    <w:rsid w:val="00746E4A"/>
    <w:rsid w:val="0076023D"/>
    <w:rsid w:val="007A508E"/>
    <w:rsid w:val="007A5470"/>
    <w:rsid w:val="007B1220"/>
    <w:rsid w:val="007D0B29"/>
    <w:rsid w:val="007D619E"/>
    <w:rsid w:val="00805BCC"/>
    <w:rsid w:val="008276DF"/>
    <w:rsid w:val="008356D8"/>
    <w:rsid w:val="00856A29"/>
    <w:rsid w:val="008641C8"/>
    <w:rsid w:val="00866458"/>
    <w:rsid w:val="008706C2"/>
    <w:rsid w:val="00875264"/>
    <w:rsid w:val="008A6566"/>
    <w:rsid w:val="008E0C10"/>
    <w:rsid w:val="009265DF"/>
    <w:rsid w:val="009467E2"/>
    <w:rsid w:val="00946A17"/>
    <w:rsid w:val="00956836"/>
    <w:rsid w:val="00992784"/>
    <w:rsid w:val="009A140F"/>
    <w:rsid w:val="009C76DE"/>
    <w:rsid w:val="009F7F8F"/>
    <w:rsid w:val="00A03A19"/>
    <w:rsid w:val="00A44AE3"/>
    <w:rsid w:val="00A53119"/>
    <w:rsid w:val="00A57580"/>
    <w:rsid w:val="00A613CE"/>
    <w:rsid w:val="00A7062B"/>
    <w:rsid w:val="00A96606"/>
    <w:rsid w:val="00AA38C0"/>
    <w:rsid w:val="00AB2908"/>
    <w:rsid w:val="00AC1BB3"/>
    <w:rsid w:val="00AE759B"/>
    <w:rsid w:val="00B115FE"/>
    <w:rsid w:val="00B21B38"/>
    <w:rsid w:val="00B40B5E"/>
    <w:rsid w:val="00B428A5"/>
    <w:rsid w:val="00B710AE"/>
    <w:rsid w:val="00B719DB"/>
    <w:rsid w:val="00B728E5"/>
    <w:rsid w:val="00B85E62"/>
    <w:rsid w:val="00BC56F8"/>
    <w:rsid w:val="00BD3CD3"/>
    <w:rsid w:val="00BD5931"/>
    <w:rsid w:val="00BE12CC"/>
    <w:rsid w:val="00BF53AD"/>
    <w:rsid w:val="00C238A2"/>
    <w:rsid w:val="00C37D9A"/>
    <w:rsid w:val="00C469D3"/>
    <w:rsid w:val="00C52EE8"/>
    <w:rsid w:val="00C6794F"/>
    <w:rsid w:val="00CB2A23"/>
    <w:rsid w:val="00CB7DE4"/>
    <w:rsid w:val="00CE24A5"/>
    <w:rsid w:val="00CE2508"/>
    <w:rsid w:val="00CE579E"/>
    <w:rsid w:val="00D16254"/>
    <w:rsid w:val="00D31294"/>
    <w:rsid w:val="00D4214E"/>
    <w:rsid w:val="00D4377E"/>
    <w:rsid w:val="00D60AFA"/>
    <w:rsid w:val="00D75906"/>
    <w:rsid w:val="00D81F81"/>
    <w:rsid w:val="00D928E2"/>
    <w:rsid w:val="00D97014"/>
    <w:rsid w:val="00DA184E"/>
    <w:rsid w:val="00DA3C68"/>
    <w:rsid w:val="00DA6827"/>
    <w:rsid w:val="00DB50D6"/>
    <w:rsid w:val="00DB582B"/>
    <w:rsid w:val="00DC2565"/>
    <w:rsid w:val="00DD4625"/>
    <w:rsid w:val="00DF1241"/>
    <w:rsid w:val="00DF2F9D"/>
    <w:rsid w:val="00DF4EE2"/>
    <w:rsid w:val="00DF5859"/>
    <w:rsid w:val="00E111C0"/>
    <w:rsid w:val="00E25AC2"/>
    <w:rsid w:val="00E55000"/>
    <w:rsid w:val="00E63614"/>
    <w:rsid w:val="00E6706E"/>
    <w:rsid w:val="00E74166"/>
    <w:rsid w:val="00E76541"/>
    <w:rsid w:val="00E84AB7"/>
    <w:rsid w:val="00E86648"/>
    <w:rsid w:val="00E920CB"/>
    <w:rsid w:val="00E96047"/>
    <w:rsid w:val="00E96F82"/>
    <w:rsid w:val="00EA374F"/>
    <w:rsid w:val="00EA788E"/>
    <w:rsid w:val="00EB3933"/>
    <w:rsid w:val="00EC1A8F"/>
    <w:rsid w:val="00ED4E1A"/>
    <w:rsid w:val="00F039C3"/>
    <w:rsid w:val="00F241C7"/>
    <w:rsid w:val="00F56157"/>
    <w:rsid w:val="00F64B40"/>
    <w:rsid w:val="00F77F8E"/>
    <w:rsid w:val="00F919CA"/>
    <w:rsid w:val="00FB1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er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iPriority="99" w:name="Plain Text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24A5"/>
    <w:pPr>
      <w:spacing w:after="80"/>
    </w:pPr>
    <w:rPr>
      <w:rFonts w:eastAsia="Calibri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241C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F241C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2DB4"/>
  </w:style>
  <w:style w:styleId="Tekstbalonia" w:type="paragraph">
    <w:name w:val="Balloon Text"/>
    <w:basedOn w:val="Normal"/>
    <w:link w:val="TekstbaloniaChar"/>
    <w:rsid w:val="008A65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656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805BCC"/>
    <w:pPr>
      <w:ind w:left="720"/>
      <w:contextualSpacing/>
    </w:pPr>
  </w:style>
  <w:style w:customStyle="true" w:styleId="Standard" w:type="paragraph">
    <w:name w:val="Standard"/>
    <w:rsid w:val="00CE24A5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Odlomakpopisa1" w:type="paragraph">
    <w:name w:val="Odlomak popisa1"/>
    <w:basedOn w:val="Standard"/>
    <w:rsid w:val="00CE24A5"/>
    <w:pPr>
      <w:ind w:left="720"/>
    </w:pPr>
  </w:style>
  <w:style w:styleId="Istaknuto" w:type="character">
    <w:name w:val="Emphasis"/>
    <w:qFormat/>
    <w:rsid w:val="00CE24A5"/>
    <w:rPr>
      <w:i/>
      <w:iCs/>
    </w:rPr>
  </w:style>
  <w:style w:styleId="StandardWeb" w:type="paragraph">
    <w:name w:val="Normal (Web)"/>
    <w:basedOn w:val="Normal"/>
    <w:rsid w:val="00CE24A5"/>
    <w:pPr>
      <w:spacing w:after="119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basedOn w:val="Zadanifontodlomka"/>
    <w:link w:val="Podnoje"/>
    <w:uiPriority w:val="99"/>
    <w:rsid w:val="00CE24A5"/>
    <w:rPr>
      <w:rFonts w:eastAsia="Calibri" w:hAnsi="Calibri" w:ascii="Calibri"/>
      <w:sz w:val="22"/>
      <w:szCs w:val="22"/>
      <w:lang w:eastAsia="en-US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AE759B"/>
    <w:pPr>
      <w:spacing w:after="0"/>
    </w:pPr>
    <w:rPr>
      <w:rFonts w:cstheme="minorBidi" w:eastAsiaTheme="minorHAnsi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AE759B"/>
    <w:rPr>
      <w:rFonts w:cstheme="minorBidi" w:eastAsiaTheme="minorHAnsi" w:hAnsi="Calibri" w:ascii="Calibri"/>
      <w:sz w:val="22"/>
      <w:szCs w:val="21"/>
      <w:lang w:eastAsia="en-US"/>
    </w:rPr>
  </w:style>
  <w:style w:customStyle="true" w:styleId="Srednjareetka21" w:type="paragraph">
    <w:name w:val="Srednja rešetka 21"/>
    <w:uiPriority w:val="1"/>
    <w:qFormat/>
    <w:rsid w:val="00AC1BB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20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0C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0CB"/>
    <w:rPr>
      <w:rFonts w:cs="Arial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0CB"/>
    <w:rPr>
      <w:rFonts w:cs="Arial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0CB"/>
    <w:rPr>
      <w:rFonts w:cs="Arial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Plain Tex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24A5"/>
    <w:pPr>
      <w:spacing w:after="80"/>
    </w:pPr>
    <w:rPr>
      <w:rFonts w:ascii="Calibri" w:eastAsia="Calibri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241C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F241C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2DB4"/>
  </w:style>
  <w:style w:styleId="Tekstbalonia" w:type="paragraph">
    <w:name w:val="Balloon Text"/>
    <w:basedOn w:val="Normal"/>
    <w:link w:val="TekstbaloniaChar"/>
    <w:rsid w:val="008A65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656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805BCC"/>
    <w:pPr>
      <w:ind w:left="720"/>
      <w:contextualSpacing/>
    </w:pPr>
  </w:style>
  <w:style w:customStyle="1" w:styleId="Standard" w:type="paragraph">
    <w:name w:val="Standard"/>
    <w:rsid w:val="00CE24A5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Odlomakpopisa1" w:type="paragraph">
    <w:name w:val="Odlomak popisa1"/>
    <w:basedOn w:val="Standard"/>
    <w:rsid w:val="00CE24A5"/>
    <w:pPr>
      <w:ind w:left="720"/>
    </w:pPr>
  </w:style>
  <w:style w:styleId="Istaknuto" w:type="character">
    <w:name w:val="Emphasis"/>
    <w:qFormat/>
    <w:rsid w:val="00CE24A5"/>
    <w:rPr>
      <w:i/>
      <w:iCs/>
    </w:rPr>
  </w:style>
  <w:style w:styleId="StandardWeb" w:type="paragraph">
    <w:name w:val="Normal (Web)"/>
    <w:basedOn w:val="Normal"/>
    <w:rsid w:val="00CE24A5"/>
    <w:pPr>
      <w:spacing w:after="119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basedOn w:val="Zadanifontodlomka"/>
    <w:link w:val="Podnoje"/>
    <w:uiPriority w:val="99"/>
    <w:rsid w:val="00CE24A5"/>
    <w:rPr>
      <w:rFonts w:ascii="Calibri" w:eastAsia="Calibri" w:hAnsi="Calibri"/>
      <w:sz w:val="22"/>
      <w:szCs w:val="22"/>
      <w:lang w:eastAsia="en-US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AE759B"/>
    <w:pPr>
      <w:spacing w:after="0"/>
    </w:pPr>
    <w:rPr>
      <w:rFonts w:cstheme="minorBidi" w:eastAsiaTheme="minorHAnsi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AE759B"/>
    <w:rPr>
      <w:rFonts w:ascii="Calibri" w:cstheme="minorBidi" w:eastAsiaTheme="minorHAnsi" w:hAnsi="Calibri"/>
      <w:sz w:val="22"/>
      <w:szCs w:val="21"/>
      <w:lang w:eastAsia="en-US"/>
    </w:rPr>
  </w:style>
  <w:style w:customStyle="1" w:styleId="Srednjareetka21" w:type="paragraph">
    <w:name w:val="Srednja rešetka 21"/>
    <w:uiPriority w:val="1"/>
    <w:qFormat/>
    <w:rsid w:val="00AC1BB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20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0C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0CB"/>
    <w:rPr>
      <w:rFonts w:ascii="Arial" w:cs="Arial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0CB"/>
    <w:rPr>
      <w:rFonts w:ascii="Arial" w:cs="Arial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0CB"/>
    <w:rPr>
      <w:rFonts w:ascii="Arial" w:cs="Arial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92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554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603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330420-AF2D-41BC-8205-2F38E04EF7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-IVC-</properties:Company>
  <properties:Pages>4</properties:Pages>
  <properties:Words>917</properties:Words>
  <properties:Characters>5638</properties:Characters>
  <properties:Lines>171</properties:Lines>
  <properties:Paragraphs>78</properties:Paragraphs>
  <properties:TotalTime>517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Varaždinu, 29</vt:lpstr>
    </vt:vector>
  </properties:TitlesOfParts>
  <properties:LinksUpToDate>false</properties:LinksUpToDate>
  <properties:CharactersWithSpaces>6561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ontentStatus/>
  <dcterms:created xmlns:xsi="http://www.w3.org/2001/XMLSchema-instance" xsi:type="dcterms:W3CDTF">2018-03-07T22:46:00Z</dcterms:created>
  <dc:creator>Windows korisnik</dc:creator>
  <cp:lastModifiedBy>Valentina Gabud</cp:lastModifiedBy>
  <cp:lastPrinted>2017-10-26T13:49:00Z</cp:lastPrinted>
  <dcterms:modified xmlns:xsi="http://www.w3.org/2001/XMLSchema-instance" xsi:type="dcterms:W3CDTF">2018-05-24T06:18:00Z</dcterms:modified>
  <cp:revision>35</cp:revision>
  <dc:title>U Varaždinu, 29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St-6500/2016-20 / Podnesak - Izvješće stečajnog upravitelja (21_05_2018_Kvartalno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