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8c16" w14:paraId="8488c16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   </w:t>
      </w:r>
      <w:r w:rsidR="00E76030" w:rsidRPr="007623DB">
        <w:rPr>
          <w:lang w:val="hr-HR"/>
        </w:rPr>
        <w:t xml:space="preserve"> </w:t>
      </w:r>
      <w:r w:rsidR="00C60DEC" w:rsidRPr="007623DB">
        <w:rPr>
          <w:lang w:val="hr-HR"/>
        </w:rPr>
        <w:t xml:space="preserve"> </w:t>
      </w:r>
      <w:r w:rsidR="00E76030" w:rsidRPr="007623DB">
        <w:rPr>
          <w:lang w:val="hr-HR"/>
        </w:rPr>
        <w:t xml:space="preserve"> </w:t>
      </w:r>
      <w:r w:rsidR="00314DAC" w:rsidRPr="007623DB">
        <w:rPr>
          <w:lang w:val="hr-HR"/>
        </w:rPr>
        <w:t>Broj: 2/St-</w:t>
      </w:r>
      <w:r w:rsidR="00B3045D" w:rsidRPr="007623DB">
        <w:rPr>
          <w:lang w:val="hr-HR"/>
        </w:rPr>
        <w:t>900</w:t>
      </w:r>
      <w:r w:rsidR="00314DAC" w:rsidRPr="007623DB">
        <w:rPr>
          <w:lang w:val="hr-HR"/>
        </w:rPr>
        <w:t>/</w:t>
      </w:r>
      <w:r w:rsidR="00B3045D" w:rsidRPr="007623DB">
        <w:rPr>
          <w:lang w:val="hr-HR"/>
        </w:rPr>
        <w:t>2018</w:t>
      </w:r>
      <w:r w:rsidR="00314DAC" w:rsidRPr="007623DB">
        <w:rPr>
          <w:lang w:val="hr-HR"/>
        </w:rPr>
        <w:t>-</w:t>
      </w:r>
      <w:r w:rsidR="00B3045D" w:rsidRPr="007623DB">
        <w:rPr>
          <w:lang w:val="hr-HR"/>
        </w:rPr>
        <w:t>5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TRGOVAČKI SUD U OSIJEKU, STALNA SLUŽBA U SLAVONSKOM BRODU, po </w:t>
      </w:r>
      <w:r w:rsidRPr="00D524E8">
        <w:rPr>
          <w:color w:themeColor="text1" w:val="000000"/>
          <w:lang w:val="hr-HR"/>
        </w:rPr>
        <w:t>stečajno</w:t>
      </w:r>
      <w:r w:rsidR="00E76030" w:rsidRPr="00D524E8">
        <w:rPr>
          <w:color w:themeColor="text1" w:val="000000"/>
          <w:lang w:val="hr-HR"/>
        </w:rPr>
        <w:t>m</w:t>
      </w:r>
      <w:r w:rsidRPr="00D524E8">
        <w:rPr>
          <w:color w:themeColor="text1" w:val="000000"/>
          <w:lang w:val="hr-HR"/>
        </w:rPr>
        <w:t xml:space="preserve"> </w:t>
      </w:r>
      <w:r w:rsidR="00E76030" w:rsidRPr="00D524E8">
        <w:rPr>
          <w:color w:themeColor="text1" w:val="000000"/>
          <w:lang w:val="hr-HR"/>
        </w:rPr>
        <w:t>sucu</w:t>
      </w:r>
      <w:r w:rsidRPr="00D524E8">
        <w:rPr>
          <w:color w:themeColor="text1" w:val="000000"/>
          <w:lang w:val="hr-HR"/>
        </w:rPr>
        <w:t xml:space="preserve"> </w:t>
      </w:r>
      <w:r w:rsidR="00E76030" w:rsidRPr="00D524E8">
        <w:rPr>
          <w:color w:themeColor="text1" w:val="000000"/>
          <w:lang w:val="hr-HR"/>
        </w:rPr>
        <w:t>Davorinu Pavičić</w:t>
      </w:r>
      <w:r w:rsidRPr="00D524E8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524E8">
        <w:rPr>
          <w:color w:themeColor="text1" w:val="000000"/>
          <w:lang w:val="hr-HR"/>
        </w:rPr>
        <w:t>Osijek</w:t>
      </w:r>
      <w:r w:rsidR="00D524E8" w:rsidRPr="00D524E8">
        <w:rPr>
          <w:color w:themeColor="text1" w:val="000000"/>
          <w:lang w:val="hr-HR"/>
        </w:rPr>
        <w:t>, Podružnica</w:t>
      </w:r>
      <w:r w:rsidRPr="00D524E8">
        <w:rPr>
          <w:color w:themeColor="text1" w:val="000000"/>
          <w:lang w:val="hr-HR"/>
        </w:rPr>
        <w:t xml:space="preserve"> </w:t>
      </w:r>
      <w:r w:rsidR="00D524E8" w:rsidRPr="00D524E8">
        <w:rPr>
          <w:color w:themeColor="text1" w:val="000000"/>
          <w:lang w:val="hr-HR"/>
        </w:rPr>
        <w:t>Sl. Brod</w:t>
      </w:r>
      <w:r w:rsidRPr="00D524E8">
        <w:rPr>
          <w:color w:themeColor="text1" w:val="000000"/>
          <w:lang w:val="hr-HR"/>
        </w:rPr>
        <w:t xml:space="preserve">, za otvaranje stečajnog postupka nad stečajnim dužnikom </w:t>
      </w:r>
      <w:r w:rsidR="007623DB" w:rsidRPr="007623DB">
        <w:rPr>
          <w:lang w:val="hr-HR"/>
        </w:rPr>
        <w:t>PERIS j.d.o.o. za graditeljstvo, trgovinu i usluge, OIB: 55524401077 sa sjedištem u Hrvatskih branitelja 2, Donji Andrijevci</w:t>
      </w:r>
      <w:r>
        <w:rPr>
          <w:lang w:val="hr-HR"/>
        </w:rPr>
        <w:t xml:space="preserve">, dana </w:t>
      </w:r>
      <w:r w:rsidR="007623DB">
        <w:rPr>
          <w:lang w:val="hr-HR"/>
        </w:rPr>
        <w:t>17</w:t>
      </w:r>
      <w:r>
        <w:rPr>
          <w:lang w:val="hr-HR"/>
        </w:rPr>
        <w:t xml:space="preserve">. </w:t>
      </w:r>
      <w:r w:rsidR="00E76030">
        <w:rPr>
          <w:lang w:val="hr-HR"/>
        </w:rPr>
        <w:t>rujna</w:t>
      </w:r>
      <w:r>
        <w:rPr>
          <w:lang w:val="hr-HR"/>
        </w:rPr>
        <w:t xml:space="preserve"> 2018. godine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927C30" w:rsidR="00B96089">
      <w:pPr>
        <w:ind w:firstLine="708"/>
        <w:jc w:val="both"/>
        <w:rPr>
          <w:lang w:val="hr-HR"/>
        </w:rPr>
      </w:pPr>
      <w:r>
        <w:rPr>
          <w:lang w:val="hr-HR"/>
        </w:rPr>
        <w:t>I.  Nalaže se osobi o</w:t>
      </w:r>
      <w:r w:rsidR="00592701">
        <w:rPr>
          <w:lang w:val="hr-HR"/>
        </w:rPr>
        <w:t>vlaštenoj za zastupanje dužnika</w:t>
      </w:r>
      <w:r>
        <w:rPr>
          <w:lang w:val="hr-HR"/>
        </w:rPr>
        <w:t xml:space="preserve"> </w:t>
      </w:r>
      <w:r w:rsidR="00D524E8">
        <w:rPr>
          <w:lang w:val="hr-HR"/>
        </w:rPr>
        <w:t>Perica Jeleč, OIB: 63694294940,</w:t>
      </w:r>
      <w:r w:rsidR="00927C30">
        <w:rPr>
          <w:lang w:val="hr-HR"/>
        </w:rPr>
        <w:t xml:space="preserve"> </w:t>
      </w:r>
      <w:r w:rsidR="00D524E8" w:rsidRPr="00D524E8">
        <w:rPr>
          <w:lang w:val="hr-HR"/>
        </w:rPr>
        <w:t xml:space="preserve">Donji Andrijevci, Hrvatskih Branitelja 2 </w:t>
      </w:r>
      <w:r>
        <w:rPr>
          <w:lang w:val="hr-HR"/>
        </w:rPr>
        <w:t>u roku od osam dana od dana primitka prijepisa ovog rješenja platiti: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DD669A">
        <w:rPr>
          <w:b/>
          <w:lang w:val="hr-HR"/>
        </w:rPr>
        <w:t>900</w:t>
      </w:r>
      <w:r w:rsidR="0052659F" w:rsidRPr="0052659F">
        <w:rPr>
          <w:b/>
          <w:lang w:val="hr-HR"/>
        </w:rPr>
        <w:t>/</w:t>
      </w:r>
      <w:r w:rsidR="00DD669A">
        <w:rPr>
          <w:b/>
          <w:lang w:val="hr-HR"/>
        </w:rPr>
        <w:t>2018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94367F">
        <w:rPr>
          <w:b/>
          <w:lang w:val="hr-HR"/>
        </w:rPr>
        <w:t>900</w:t>
      </w:r>
      <w:r w:rsidR="0052659F">
        <w:rPr>
          <w:b/>
          <w:lang w:val="hr-HR"/>
        </w:rPr>
        <w:t>-</w:t>
      </w:r>
      <w:r w:rsidR="0094367F">
        <w:rPr>
          <w:b/>
          <w:lang w:val="hr-HR"/>
        </w:rPr>
        <w:t>2018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927C30" w:rsidRPr="00927C30">
        <w:rPr>
          <w:lang w:val="hr-HR"/>
        </w:rPr>
        <w:t xml:space="preserve">Perica Jeleč, </w:t>
      </w:r>
      <w:r w:rsidR="00927C30">
        <w:rPr>
          <w:lang w:val="hr-HR"/>
        </w:rPr>
        <w:br/>
      </w:r>
      <w:r w:rsidR="00927C30" w:rsidRPr="00927C30">
        <w:rPr>
          <w:lang w:val="hr-HR"/>
        </w:rPr>
        <w:t>OIB: 636942</w:t>
      </w:r>
      <w:r w:rsidR="00927C30">
        <w:rPr>
          <w:lang w:val="hr-HR"/>
        </w:rPr>
        <w:t xml:space="preserve">94940, </w:t>
      </w:r>
      <w:r w:rsidR="00927C30" w:rsidRPr="00927C30">
        <w:rPr>
          <w:lang w:val="hr-HR"/>
        </w:rPr>
        <w:t>Donji And</w:t>
      </w:r>
      <w:r w:rsidR="00927C30">
        <w:rPr>
          <w:lang w:val="hr-HR"/>
        </w:rPr>
        <w:t xml:space="preserve">rijevci, Hrvatskih Branitelja 2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927C30">
        <w:rPr>
          <w:lang w:val="hr-HR"/>
        </w:rPr>
        <w:t xml:space="preserve">Perica Jeleč, </w:t>
      </w:r>
      <w:r w:rsidR="00927C30" w:rsidRPr="00927C30">
        <w:rPr>
          <w:lang w:val="hr-HR"/>
        </w:rPr>
        <w:t>OIB: 63694294940, Donji Andrijevci, Hrvatskih Branitelja 2</w:t>
      </w:r>
      <w:r w:rsidR="007F4D34">
        <w:rPr>
          <w:lang w:val="hr-HR"/>
        </w:rPr>
        <w:t xml:space="preserve"> radi izravne naplate  predujma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</w:p>
    <w:p w:rsidRDefault="005F4EED" w:rsidP="00E14EEB" w:rsidR="005F4EED">
      <w:pPr>
        <w:ind w:firstLine="708"/>
        <w:jc w:val="both"/>
        <w:rPr>
          <w:lang w:val="hr-HR"/>
        </w:rPr>
      </w:pPr>
    </w:p>
    <w:p w:rsidRDefault="005F4EED" w:rsidP="00E14EEB" w:rsidR="005F4EED">
      <w:pPr>
        <w:ind w:firstLine="708"/>
        <w:jc w:val="both"/>
        <w:rPr>
          <w:lang w:val="hr-HR"/>
        </w:rPr>
      </w:pP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6E2E70">
        <w:rPr>
          <w:b/>
          <w:lang w:val="hr-HR"/>
        </w:rPr>
        <w:t>900-2018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6E2E70">
        <w:rPr>
          <w:b/>
          <w:lang w:val="hr-HR"/>
        </w:rPr>
        <w:t>900-2018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011BC1">
        <w:rPr>
          <w:lang w:val="hr-HR"/>
        </w:rPr>
        <w:t xml:space="preserve">Perica Jeleč, </w:t>
      </w:r>
      <w:r w:rsidR="00011BC1">
        <w:rPr>
          <w:lang w:val="hr-HR"/>
        </w:rPr>
        <w:br/>
      </w:r>
      <w:r w:rsidR="00011BC1" w:rsidRPr="00011BC1">
        <w:rPr>
          <w:lang w:val="hr-HR"/>
        </w:rPr>
        <w:t>OIB: 63694294940, Donji Andrijevci, Hrvatskih Branitelja 2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110. st. 1 Stečajnog zakona ( dalje: SZ, NN 71/15 ) podnijela prijedlog za otvaranje stečajnog postupka nad stečajnim dužnikom u kojem navodi da na dan </w:t>
      </w:r>
      <w:r w:rsidR="00E14EEB">
        <w:rPr>
          <w:lang w:val="hr-HR"/>
        </w:rPr>
        <w:t>22</w:t>
      </w:r>
      <w:r>
        <w:rPr>
          <w:lang w:val="hr-HR"/>
        </w:rPr>
        <w:t xml:space="preserve">. </w:t>
      </w:r>
      <w:r w:rsidR="00E14EEB">
        <w:rPr>
          <w:lang w:val="hr-HR"/>
        </w:rPr>
        <w:t>ožujka</w:t>
      </w:r>
      <w:r>
        <w:rPr>
          <w:lang w:val="hr-HR"/>
        </w:rPr>
        <w:t xml:space="preserve"> </w:t>
      </w:r>
      <w:r w:rsidR="009566C8">
        <w:rPr>
          <w:lang w:val="hr-HR"/>
        </w:rPr>
        <w:t>2017</w:t>
      </w:r>
      <w:r>
        <w:rPr>
          <w:lang w:val="hr-HR"/>
        </w:rPr>
        <w:t xml:space="preserve">. godine dužnik u </w:t>
      </w:r>
      <w:r w:rsidR="009566C8">
        <w:rPr>
          <w:lang w:val="hr-HR"/>
        </w:rPr>
        <w:t>o</w:t>
      </w:r>
      <w:r>
        <w:rPr>
          <w:lang w:val="hr-HR"/>
        </w:rPr>
        <w:t>čevidniku redoslijeda osnova za plaćanje ima evidentirane neizvršene osnove za plaćanje u neprekinutom razdoblju od 120 dana,</w:t>
      </w:r>
      <w:r w:rsidR="00AC54F1">
        <w:rPr>
          <w:lang w:val="hr-HR"/>
        </w:rPr>
        <w:t xml:space="preserve"> u iznosu od </w:t>
      </w:r>
      <w:r w:rsidR="00E14EEB">
        <w:rPr>
          <w:lang w:val="hr-HR"/>
        </w:rPr>
        <w:t xml:space="preserve">17.542,57 </w:t>
      </w:r>
      <w:r w:rsidR="00AC54F1">
        <w:rPr>
          <w:lang w:val="hr-HR"/>
        </w:rPr>
        <w:t>kn,</w:t>
      </w:r>
      <w:r>
        <w:rPr>
          <w:lang w:val="hr-HR"/>
        </w:rPr>
        <w:t xml:space="preserve"> te da ima</w:t>
      </w:r>
      <w:r w:rsidR="009566C8">
        <w:rPr>
          <w:lang w:val="hr-HR"/>
        </w:rPr>
        <w:t xml:space="preserve"> </w:t>
      </w:r>
      <w:r w:rsidR="00E14EEB">
        <w:rPr>
          <w:lang w:val="hr-HR"/>
        </w:rPr>
        <w:t>jednu</w:t>
      </w:r>
      <w:r>
        <w:rPr>
          <w:lang w:val="hr-HR"/>
        </w:rPr>
        <w:t xml:space="preserve"> </w:t>
      </w:r>
      <w:r w:rsidR="00E14EEB">
        <w:rPr>
          <w:lang w:val="hr-HR"/>
        </w:rPr>
        <w:t xml:space="preserve">zaposlenu osobu.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</w:t>
      </w:r>
      <w:r w:rsidR="00AC54F1">
        <w:rPr>
          <w:lang w:val="hr-HR"/>
        </w:rPr>
        <w:t xml:space="preserve"> </w:t>
      </w:r>
      <w:r>
        <w:rPr>
          <w:lang w:val="hr-HR"/>
        </w:rPr>
        <w:t>sukladno odredbi čl. 112. SZ-a.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</w:t>
      </w:r>
      <w:r w:rsidR="00D35E78">
        <w:rPr>
          <w:lang w:val="hr-HR"/>
        </w:rPr>
        <w:t xml:space="preserve"> kn</w:t>
      </w:r>
      <w:r>
        <w:rPr>
          <w:lang w:val="hr-HR"/>
        </w:rPr>
        <w:t>. Financijska agencija kao predlagatelj sukladno odredbi čl. 114.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3. SZ-a oslobođena je obveze plaćanja ovog predujma jer je prijedlog podnijela sukladno odredbi čl. 444.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AC54F1" w:rsidP="00B96089" w:rsidR="00AC54F1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>
        <w:rPr>
          <w:lang w:val="hr-HR"/>
        </w:rPr>
        <w:tab/>
        <w:t xml:space="preserve"> Ako osoba za zastupanje dužnika ne plati predujam u roku određenom u </w:t>
      </w:r>
      <w:r w:rsidR="000C65D8">
        <w:rPr>
          <w:lang w:val="hr-HR"/>
        </w:rPr>
        <w:t>točki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>
        <w:rPr>
          <w:lang w:val="hr-HR"/>
        </w:rPr>
        <w:t>17</w:t>
      </w:r>
      <w:r w:rsidR="00B96089">
        <w:rPr>
          <w:lang w:val="hr-HR"/>
        </w:rPr>
        <w:t xml:space="preserve">. </w:t>
      </w:r>
      <w:r w:rsidR="00AC54F1">
        <w:rPr>
          <w:lang w:val="hr-HR"/>
        </w:rPr>
        <w:t>rujna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ind w:firstLine="720" w:left="3600"/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>
      <w:pPr>
        <w:rPr>
          <w:lang w:val="hr-HR"/>
        </w:rPr>
      </w:pPr>
      <w:r>
        <w:rPr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0C65D8">
      <w:pPr>
        <w:rPr>
          <w:lang w:val="hr-HR"/>
        </w:rPr>
      </w:pPr>
      <w:r>
        <w:rPr>
          <w:lang w:val="hr-HR"/>
        </w:rPr>
        <w:t xml:space="preserve">- FINI, Regionalni centar </w:t>
      </w:r>
      <w:r w:rsidR="00F0307F">
        <w:rPr>
          <w:lang w:val="hr-HR"/>
        </w:rPr>
        <w:t>Osijek</w:t>
      </w:r>
      <w:r>
        <w:rPr>
          <w:lang w:val="hr-HR"/>
        </w:rPr>
        <w:t xml:space="preserve"> po pravomoćnosti</w:t>
      </w:r>
    </w:p>
    <w:sectPr w:rsidR="004C04DB" w:rsidRPr="000C65D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BAF" w:rsidP="00AF1998" w:rsidR="00A57BAF">
      <w:r>
        <w:separator/>
      </w:r>
    </w:p>
  </w:endnote>
  <w:endnote w:id="0" w:type="continuationSeparator">
    <w:p w:rsidRDefault="00A57BAF" w:rsidP="00AF1998" w:rsidR="00A57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0E2" w:rsidRPr="000230E2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BAF" w:rsidP="00AF1998" w:rsidR="00A57BAF">
      <w:r>
        <w:separator/>
      </w:r>
    </w:p>
  </w:footnote>
  <w:footnote w:id="0" w:type="continuationSeparator">
    <w:p w:rsidRDefault="00A57BAF" w:rsidP="00AF1998" w:rsidR="00A57BA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11BC1"/>
    <w:rsid w:val="000230E2"/>
    <w:rsid w:val="000C65D8"/>
    <w:rsid w:val="00314DAC"/>
    <w:rsid w:val="003314E7"/>
    <w:rsid w:val="00354697"/>
    <w:rsid w:val="00411760"/>
    <w:rsid w:val="004B2BC9"/>
    <w:rsid w:val="004C04DB"/>
    <w:rsid w:val="0052659F"/>
    <w:rsid w:val="00555B64"/>
    <w:rsid w:val="00592701"/>
    <w:rsid w:val="005F4EED"/>
    <w:rsid w:val="006E2E70"/>
    <w:rsid w:val="007623DB"/>
    <w:rsid w:val="007F4D34"/>
    <w:rsid w:val="00801E3C"/>
    <w:rsid w:val="00867F9F"/>
    <w:rsid w:val="00927C30"/>
    <w:rsid w:val="0094367F"/>
    <w:rsid w:val="009566C8"/>
    <w:rsid w:val="009717C1"/>
    <w:rsid w:val="00974E84"/>
    <w:rsid w:val="00A2143C"/>
    <w:rsid w:val="00A57BAF"/>
    <w:rsid w:val="00AC54F1"/>
    <w:rsid w:val="00AF1998"/>
    <w:rsid w:val="00B3045D"/>
    <w:rsid w:val="00B96089"/>
    <w:rsid w:val="00C52370"/>
    <w:rsid w:val="00C60DEC"/>
    <w:rsid w:val="00C776EE"/>
    <w:rsid w:val="00D35E78"/>
    <w:rsid w:val="00D524E8"/>
    <w:rsid w:val="00DC7E7D"/>
    <w:rsid w:val="00DD669A"/>
    <w:rsid w:val="00E14EEB"/>
    <w:rsid w:val="00E76030"/>
    <w:rsid w:val="00EF2901"/>
    <w:rsid w:val="00F0307F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23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23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St-900/2018</izvorni_sadrzaj>
    <derivirana_varijabla naziv="DomainObject.Predmet.OznakaBroj_1">St-900/2018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PERIS  j.d.o.o. za graditeljstvo, trgovinu i usluge</izvorni_sadrzaj>
    <derivirana_varijabla naziv="DomainObject.Predmet.ProtustrankaFormated_1">  PERIS  j.d.o.o. za graditeljstvo, trgovinu i usluge</derivirana_varijabla>
  </DomainObject.Predmet.ProtustrankaFormated>
  <DomainObject.Predmet.ProtustrankaFormatedOIB>
    <izvorni_sadrzaj>  PERIS  j.d.o.o. za graditeljstvo, trgovinu i usluge, OIB 55524401077</izvorni_sadrzaj>
    <derivirana_varijabla naziv="DomainObject.Predmet.ProtustrankaFormatedOIB_1">  PERIS  j.d.o.o. za graditeljstvo, trgovinu i usluge, OIB 55524401077</derivirana_varijabla>
  </DomainObject.Predmet.ProtustrankaFormatedOIB>
  <DomainObject.Predmet.ProtustrankaFormatedWithAdress>
    <izvorni_sadrzaj> PERIS  j.d.o.o. za graditeljstvo, trgovinu i usluge, Hrvatskih branitelja 2, 35214 Donji Andrijevci</izvorni_sadrzaj>
    <derivirana_varijabla naziv="DomainObject.Predmet.ProtustrankaFormatedWithAdress_1"> PERIS  j.d.o.o. za graditeljstvo, trgovinu i usluge, Hrvatskih branitelja 2, 35214 Donji Andrijevci</derivirana_varijabla>
  </DomainObject.Predmet.ProtustrankaFormatedWithAdress>
  <DomainObject.Predmet.ProtustrankaFormatedWithAdressOIB>
    <izvorni_sadrzaj> PERIS  j.d.o.o. za graditeljstvo, trgovinu i usluge, OIB 55524401077, Hrvatskih branitelja 2, 35214 Donji Andrijevci</izvorni_sadrzaj>
    <derivirana_varijabla naziv="DomainObject.Predmet.ProtustrankaFormatedWithAdressOIB_1"> PERIS  j.d.o.o. za graditeljstvo, trgovinu i usluge, OIB 55524401077, Hrvatskih branitelja 2, 35214 Donji Andrijevci</derivirana_varijabla>
  </DomainObject.Predmet.ProtustrankaFormatedWithAdressOIB>
  <DomainObject.Predmet.ProtustrankaWithAdress>
    <izvorni_sadrzaj>PERIS  j.d.o.o. za graditeljstvo, trgovinu i usluge Hrvatskih branitelja 2, 35214 Donji Andrijevci</izvorni_sadrzaj>
    <derivirana_varijabla naziv="DomainObject.Predmet.ProtustrankaWithAdress_1">PERIS  j.d.o.o. za graditeljstvo, trgovinu i usluge Hrvatskih branitelja 2, 35214 Donji Andrijevci</derivirana_varijabla>
  </DomainObject.Predmet.ProtustrankaWithAdress>
  <DomainObject.Predmet.ProtustrankaWithAdressOIB>
    <izvorni_sadrzaj>PERIS  j.d.o.o. za graditeljstvo, trgovinu i usluge, OIB 55524401077, Hrvatskih branitelja 2, 35214 Donji Andrijevci</izvorni_sadrzaj>
    <derivirana_varijabla naziv="DomainObject.Predmet.ProtustrankaWithAdressOIB_1">PERIS  j.d.o.o. za graditeljstvo, trgovinu i usluge, OIB 55524401077, Hrvatskih branitelja 2, 35214 Donji Andrijevci</derivirana_varijabla>
  </DomainObject.Predmet.ProtustrankaWithAdressOIB>
  <DomainObject.Predmet.ProtustrankaNazivFormated>
    <izvorni_sadrzaj>PERIS  j.d.o.o. za graditeljstvo, trgovinu i usluge</izvorni_sadrzaj>
    <derivirana_varijabla naziv="DomainObject.Predmet.ProtustrankaNazivFormated_1">PERIS  j.d.o.o. za graditeljstvo, trgovinu i usluge</derivirana_varijabla>
  </DomainObject.Predmet.ProtustrankaNazivFormated>
  <DomainObject.Predmet.ProtustrankaNazivFormatedOIB>
    <izvorni_sadrzaj>PERIS  j.d.o.o. za graditeljstvo, trgovinu i usluge, OIB 55524401077</izvorni_sadrzaj>
    <derivirana_varijabla naziv="DomainObject.Predmet.ProtustrankaNazivFormatedOIB_1">PERIS  j.d.o.o. za graditeljstvo, trgovinu i usluge, OIB 55524401077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PERIS  j.d.o.o. za graditeljstvo, trgovinu i usluge</item>
    </izvorni_sadrzaj>
    <derivirana_varijabla naziv="DomainObject.Predmet.ProtuStrankaListFormated_1">
      <item>PERIS  j.d.o.o. za graditeljstvo, trgovinu i usluge</item>
    </derivirana_varijabla>
  </DomainObject.Predmet.ProtuStrankaListFormated>
  <DomainObject.Predmet.ProtuStrankaListFormatedOIB>
    <izvorni_sadrzaj>
      <item>PERIS  j.d.o.o. za graditeljstvo, trgovinu i usluge, OIB 55524401077</item>
    </izvorni_sadrzaj>
    <derivirana_varijabla naziv="DomainObject.Predmet.ProtuStrankaListFormatedOIB_1">
      <item>PERIS  j.d.o.o. za graditeljstvo, trgovinu i usluge, OIB 55524401077</item>
    </derivirana_varijabla>
  </DomainObject.Predmet.ProtuStrankaListFormatedOIB>
  <DomainObject.Predmet.ProtuStrankaListFormatedWithAdress>
    <izvorni_sadrzaj>
      <item>PERIS  j.d.o.o. za graditeljstvo, trgovinu i usluge, Hrvatskih branitelja 2, 35214 Donji Andrijevci</item>
    </izvorni_sadrzaj>
    <derivirana_varijabla naziv="DomainObject.Predmet.ProtuStrankaListFormatedWithAdress_1">
      <item>PERIS  j.d.o.o. za graditeljstvo, trgovinu i usluge, Hrvatskih branitelja 2, 35214 Donji Andrijevci</item>
    </derivirana_varijabla>
  </DomainObject.Predmet.ProtuStrankaListFormatedWithAdress>
  <DomainObject.Predmet.ProtuStrankaListFormatedWithAdressOIB>
    <izvorni_sadrzaj>
      <item>PERIS  j.d.o.o. za graditeljstvo, trgovinu i usluge, OIB 55524401077, Hrvatskih branitelja 2, 35214 Donji Andrijevci</item>
    </izvorni_sadrzaj>
    <derivirana_varijabla naziv="DomainObject.Predmet.ProtuStrankaListFormatedWithAdressOIB_1">
      <item>PERIS  j.d.o.o. za graditeljstvo, trgovinu i usluge, OIB 55524401077, Hrvatskih branitelja 2, 35214 Donji Andrijevci</item>
    </derivirana_varijabla>
  </DomainObject.Predmet.ProtuStrankaListFormatedWithAdressOIB>
  <DomainObject.Predmet.ProtuStrankaListNazivFormated>
    <izvorni_sadrzaj>
      <item>PERIS  j.d.o.o. za graditeljstvo, trgovinu i usluge</item>
    </izvorni_sadrzaj>
    <derivirana_varijabla naziv="DomainObject.Predmet.ProtuStrankaListNazivFormated_1">
      <item>PERIS  j.d.o.o. za graditeljstvo, trgovinu i usluge</item>
    </derivirana_varijabla>
  </DomainObject.Predmet.ProtuStrankaListNazivFormated>
  <DomainObject.Predmet.ProtuStrankaListNazivFormatedOIB>
    <izvorni_sadrzaj>
      <item>PERIS  j.d.o.o. za graditeljstvo, trgovinu i usluge, OIB 55524401077</item>
    </izvorni_sadrzaj>
    <derivirana_varijabla naziv="DomainObject.Predmet.ProtuStrankaListNazivFormatedOIB_1">
      <item>PERIS  j.d.o.o. za graditeljstvo, trgovinu i usluge, OIB 55524401077</item>
    </derivirana_varijabla>
  </DomainObject.Predmet.ProtuStrankaListNazivFormatedOIB>
  <DomainObject.Predmet.OstaliListFormated>
    <izvorni_sadrzaj>
      <item>Perica Jeleč</item>
    </izvorni_sadrzaj>
    <derivirana_varijabla naziv="DomainObject.Predmet.OstaliListFormated_1">
      <item>Perica Jeleč</item>
    </derivirana_varijabla>
  </DomainObject.Predmet.OstaliListFormated>
  <DomainObject.Predmet.OstaliListFormatedOIB>
    <izvorni_sadrzaj>
      <item>Perica Jeleč</item>
    </izvorni_sadrzaj>
    <derivirana_varijabla naziv="DomainObject.Predmet.OstaliListFormatedOIB_1">
      <item>Perica Jeleč</item>
    </derivirana_varijabla>
  </DomainObject.Predmet.OstaliListFormatedOIB>
  <DomainObject.Predmet.OstaliListFormatedWithAdress>
    <izvorni_sadrzaj>
      <item>Perica Jeleč</item>
    </izvorni_sadrzaj>
    <derivirana_varijabla naziv="DomainObject.Predmet.OstaliListFormatedWithAdress_1">
      <item>Perica Jeleč</item>
    </derivirana_varijabla>
  </DomainObject.Predmet.OstaliListFormatedWithAdress>
  <DomainObject.Predmet.OstaliListFormatedWithAdressOIB>
    <izvorni_sadrzaj>
      <item>Perica Jeleč</item>
    </izvorni_sadrzaj>
    <derivirana_varijabla naziv="DomainObject.Predmet.OstaliListFormatedWithAdressOIB_1">
      <item>Perica Jeleč</item>
    </derivirana_varijabla>
  </DomainObject.Predmet.OstaliListFormatedWithAdressOIB>
  <DomainObject.Predmet.OstaliListNazivFormated>
    <izvorni_sadrzaj>
      <item>Perica Jeleč</item>
    </izvorni_sadrzaj>
    <derivirana_varijabla naziv="DomainObject.Predmet.OstaliListNazivFormated_1">
      <item>Perica Jeleč</item>
    </derivirana_varijabla>
  </DomainObject.Predmet.OstaliListNazivFormated>
  <DomainObject.Predmet.OstaliListNazivFormatedOIB>
    <izvorni_sadrzaj>
      <item>Perica Jeleč</item>
    </izvorni_sadrzaj>
    <derivirana_varijabla naziv="DomainObject.Predmet.OstaliListNazivFormatedOIB_1">
      <item>Perica Jeleč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PERIS  j.d.o.o. za graditeljstvo, trgovinu i usluge</izvorni_sadrzaj>
    <derivirana_varijabla naziv="DomainObject.Predmet.ProtustrankaIDrugi_1">PERIS  j.d.o.o.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PERIS  j.d.o.o. za graditeljstvo, trgovinu i usluge, OIB 55524401077, Hrvatskih branitelja 2, 35214 Donji Andrijevci</izvorni_sadrzaj>
    <derivirana_varijabla naziv="DomainObject.Predmet.ProtustrankaIDrugiAdressOIB_1">PERIS  j.d.o.o. za graditeljstvo, trgovinu i usluge, OIB 55524401077, Hrvatskih branitelja 2,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>11. rujna 2018.</izvorni_sadrzaj>
    <derivirana_varijabla naziv="DomainObject.Predmet.OdlukaRjesenje.DatumPravomocnosti_1">11. rujna 2018.</derivirana_varijabla>
  </DomainObject.Predmet.OdlukaRjesenje.DatumPravomocnosti>
  <DomainObject.Predmet.OdlukaRjesenje.Oznaka>
    <izvorni_sadrzaj>St-900/2018-3</izvorni_sadrzaj>
    <derivirana_varijabla naziv="DomainObject.Predmet.OdlukaRjesenje.Oznaka_1">St-900/2018-3</derivirana_varijabla>
  </DomainObject.Predmet.OdlukaRjesenje.Oznaka>
  <DomainObject.Predmet.SudioniciListNaziv>
    <izvorni_sadrzaj>
      <item>PERIS  j.d.o.o. za graditeljstvo, trgovinu i usluge</item>
      <item>Financijska agencija</item>
      <item>Perica Jeleč</item>
    </izvorni_sadrzaj>
    <derivirana_varijabla naziv="DomainObject.Predmet.SudioniciListNaziv_1">
      <item>PERIS  j.d.o.o. za graditeljstvo, trgovinu i usluge</item>
      <item>Financijska agencija</item>
      <item>Perica Jeleč</item>
    </derivirana_varijabla>
  </DomainObject.Predmet.SudioniciListNaziv>
  <DomainObject.Predmet.SudioniciListAdressOIB>
    <izvorni_sadrzaj>
      <item>PERIS  j.d.o.o. za graditeljstvo, trgovinu i usluge, OIB 55524401077, Hrvatskih branitelja 2,35214 Donji Andrijevci</item>
      <item>Financijska agencija, OIB 85821130368, Ulica grada Vukovara 70,10000 Zagreb</item>
      <item>Perica Jeleč</item>
    </izvorni_sadrzaj>
    <derivirana_varijabla naziv="DomainObject.Predmet.SudioniciListAdressOIB_1">
      <item>PERIS  j.d.o.o. za graditeljstvo, trgovinu i usluge, OIB 55524401077, Hrvatskih branitelja 2,35214 Donji Andrijevci</item>
      <item>Financijska agencija, OIB 85821130368, Ulica grada Vukovara 70,10000 Zagreb</item>
      <item>Perica Jeleč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55524401077</item>
      <item>, OIB 85821130368</item>
      <item>, OIB null</item>
    </izvorni_sadrzaj>
    <derivirana_varijabla naziv="DomainObject.Predmet.SudioniciListNazivOIB_1">
      <item>, OIB 55524401077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932</properties:Words>
  <properties:Characters>5046</properties:Characters>
  <properties:Lines>151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2018-09-17T11:41:00Z</dcterms:created>
  <dc:creator>wsadmin</dc:creator>
  <cp:lastModifiedBy>wsadmin</cp:lastModifiedBy>
  <cp:lastPrinted>2018-09-05T11:45:00Z</cp:lastPrinted>
  <dcterms:modified xmlns:xsi="http://www.w3.org/2001/XMLSchema-instance" xsi:type="dcterms:W3CDTF">2018-09-17T11:55:00Z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 St-900-2018 17.09.2018..docx)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