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4d88" w14:paraId="81f4d88" w:rsidRDefault="00D80C47" w:rsidP="00910611" w:rsidR="00D80C4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0C47" w:rsidP="00910611" w:rsidR="00D80C47">
      <w:r>
        <w:rPr>
          <w:rFonts w:eastAsia="MS Mincho"/>
        </w:rPr>
        <w:t>REPUBLIKA HRVATSKA</w:t>
      </w:r>
    </w:p>
    <w:p w:rsidRDefault="00D80C47" w:rsidP="00910611" w:rsidR="00D80C47">
      <w:r>
        <w:rPr>
          <w:rFonts w:eastAsia="MS Mincho"/>
        </w:rPr>
        <w:t>TRGOVAČKI SUD U RIJECI</w:t>
      </w:r>
    </w:p>
    <w:p w:rsidRDefault="00D80C47" w:rsidR="00D80C47" w:rsidRPr="00910611">
      <w:pPr>
        <w:rPr>
          <w:rFonts w:eastAsia="MS Mincho"/>
        </w:rPr>
      </w:pPr>
      <w:r>
        <w:rPr>
          <w:rFonts w:eastAsia="MS Mincho"/>
        </w:rPr>
        <w:t xml:space="preserve">      Rijeka, Zadarska 1 i 3</w:t>
      </w:r>
    </w:p>
    <w:p w:rsidRDefault="0059039F" w:rsidP="0059039F" w:rsidR="0059039F">
      <w:pPr>
        <w:jc w:val="center"/>
      </w:pPr>
    </w:p>
    <w:p w:rsidRDefault="0059039F" w:rsidP="0059039F" w:rsidR="0059039F">
      <w:pPr>
        <w:jc w:val="center"/>
      </w:pPr>
    </w:p>
    <w:p w:rsidRDefault="0059039F" w:rsidP="0059039F" w:rsidR="0059039F">
      <w:pPr>
        <w:jc w:val="center"/>
      </w:pPr>
      <w:r>
        <w:t>R E P U B L I K A   H R V A T S K A</w:t>
      </w:r>
    </w:p>
    <w:p w:rsidRDefault="0059039F" w:rsidP="0059039F" w:rsidR="0059039F" w:rsidRPr="0059039F">
      <w:pPr>
        <w:jc w:val="center"/>
        <w:rPr>
          <w:bCs/>
        </w:rPr>
      </w:pPr>
      <w:r w:rsidRPr="0059039F">
        <w:rPr>
          <w:bCs/>
        </w:rPr>
        <w:t>R J E Š E N J E</w:t>
      </w:r>
    </w:p>
    <w:p w:rsidRDefault="0059039F" w:rsidP="0059039F" w:rsidR="0059039F">
      <w:pPr>
        <w:jc w:val="both"/>
      </w:pPr>
    </w:p>
    <w:p w:rsidRDefault="0059039F" w:rsidP="0059039F" w:rsidR="0059039F" w:rsidRPr="0059039F">
      <w:pPr>
        <w:autoSpaceDE w:val="false"/>
        <w:autoSpaceDN w:val="false"/>
        <w:adjustRightInd w:val="false"/>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59039F">
        <w:rPr>
          <w:rFonts w:eastAsiaTheme="minorHAnsi"/>
          <w:lang w:eastAsia="en-US"/>
        </w:rPr>
        <w:t>JADRAN - MONTAŽA društvo s ograničenom odgovornošću za usluge prerade metala Rijeka (Grad Rijeka), Braće Pavlinića 22/b, OIB: 42793541201, MBS: 040233768</w:t>
      </w:r>
      <w:r>
        <w:t xml:space="preserve">, dana 28. travnja 2017. godine  </w:t>
      </w:r>
    </w:p>
    <w:p w:rsidRDefault="0059039F" w:rsidP="0059039F" w:rsidR="0059039F">
      <w:pPr>
        <w:ind w:left="1410"/>
        <w:jc w:val="both"/>
      </w:pPr>
    </w:p>
    <w:p w:rsidRDefault="0059039F" w:rsidP="0059039F" w:rsidR="0059039F">
      <w:pPr>
        <w:jc w:val="center"/>
        <w:rPr>
          <w:bCs/>
        </w:rPr>
      </w:pPr>
      <w:r w:rsidRPr="0059039F">
        <w:rPr>
          <w:bCs/>
        </w:rPr>
        <w:t>r i j e š i o    j e</w:t>
      </w:r>
    </w:p>
    <w:p w:rsidRDefault="0059039F" w:rsidP="0059039F" w:rsidR="0059039F" w:rsidRPr="0059039F">
      <w:pPr>
        <w:jc w:val="center"/>
        <w:rPr>
          <w:bCs/>
        </w:rPr>
      </w:pPr>
    </w:p>
    <w:p w:rsidRDefault="00F20683" w:rsidP="00F20683" w:rsidR="00F20683">
      <w:pPr>
        <w:pStyle w:val="Odlomakpopisa"/>
        <w:numPr>
          <w:ilvl w:val="0"/>
          <w:numId w:val="1"/>
        </w:numPr>
        <w:jc w:val="both"/>
        <w:rPr>
          <w:bCs/>
        </w:rPr>
      </w:pPr>
      <w:r>
        <w:t xml:space="preserve">Pozivaju se </w:t>
      </w:r>
      <w:r>
        <w:rPr>
          <w:color w:val="000000"/>
        </w:rPr>
        <w:t xml:space="preserve">osobe koje imaju pravni interes za provedbom stečajnoga postupka nad dužnikom  </w:t>
      </w:r>
      <w:r w:rsidR="0059039F" w:rsidRPr="0059039F">
        <w:rPr>
          <w:rFonts w:eastAsiaTheme="minorHAnsi"/>
          <w:lang w:eastAsia="en-US"/>
        </w:rPr>
        <w:t>JADRAN - MONTAŽA društvo s ograničenom odgovornošću za usluge prerade metala Rijeka (Grad Rijeka), Braće Pavlinića 22/b, OIB: 42793541201, MBS: 040233768</w:t>
      </w:r>
      <w:r w:rsidR="0059039F">
        <w:rPr>
          <w:rFonts w:eastAsiaTheme="minorHAnsi"/>
          <w:lang w:eastAsia="en-US"/>
        </w:rPr>
        <w:t xml:space="preserve"> </w:t>
      </w:r>
      <w:r>
        <w:rPr>
          <w:color w:val="000000"/>
        </w:rPr>
        <w:t>da u roku od 15 dana uplate predujam za namirenje troškova prethodnoga i otvorenoga stečajnog postupka</w:t>
      </w:r>
      <w:r>
        <w:t xml:space="preserve"> u iznosu od 35.000</w:t>
      </w:r>
      <w:r>
        <w:rPr>
          <w:bCs/>
        </w:rPr>
        <w:t xml:space="preserve">,00 </w:t>
      </w:r>
      <w:r>
        <w:t xml:space="preserve">kn na prolazni depozit suda koji se vodi kod Hrvatske poštanske banke d.d. Zagreb broj </w:t>
      </w:r>
      <w:r>
        <w:rPr>
          <w:bCs/>
        </w:rPr>
        <w:t>HR59 2390 0011 3000 0270 3.</w:t>
      </w:r>
    </w:p>
    <w:p w:rsidRDefault="00F20683" w:rsidP="00F20683" w:rsidR="00F20683">
      <w:pPr>
        <w:pStyle w:val="Odlomakpopisa"/>
        <w:numPr>
          <w:ilvl w:val="0"/>
          <w:numId w:val="1"/>
        </w:numPr>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Pr>
          <w:bCs/>
        </w:rPr>
        <w:t>HIDRO</w:t>
      </w:r>
      <w:r>
        <w:t xml:space="preserve"> društvo s ograničenom odgovornošću za građenje, trgovinu i usluge Rijeka, Sušačko kastavskog odreda 20, OIB: </w:t>
      </w:r>
      <w:r>
        <w:rPr>
          <w:bCs/>
        </w:rPr>
        <w:t>84532031877</w:t>
      </w:r>
      <w:r>
        <w:t>, MBS: 040259982.</w:t>
      </w:r>
    </w:p>
    <w:p w:rsidRDefault="00F20683" w:rsidP="00F20683" w:rsidR="00F20683">
      <w:pPr>
        <w:jc w:val="both"/>
      </w:pPr>
    </w:p>
    <w:p w:rsidRDefault="00F20683" w:rsidP="00F20683" w:rsidR="00F20683">
      <w:pPr>
        <w:jc w:val="center"/>
      </w:pPr>
      <w:r>
        <w:t>Obrazloženje</w:t>
      </w:r>
    </w:p>
    <w:p w:rsidRDefault="00F20683" w:rsidP="00F20683" w:rsidR="00F20683">
      <w:pPr>
        <w:jc w:val="center"/>
      </w:pPr>
    </w:p>
    <w:p w:rsidRDefault="00F20683" w:rsidP="00F20683" w:rsidR="00F20683">
      <w:pPr>
        <w:jc w:val="both"/>
      </w:pPr>
      <w:r>
        <w:tab/>
      </w:r>
      <w:r>
        <w:tab/>
        <w:t>Predlagatelj je podnio sudu prijedlog za otvaranje stečajnog postupka nad dužnikom</w:t>
      </w:r>
      <w:r>
        <w:rPr>
          <w:rFonts w:eastAsiaTheme="minorHAnsi"/>
          <w:lang w:eastAsia="en-US"/>
        </w:rPr>
        <w:t xml:space="preserve"> </w:t>
      </w:r>
      <w:r w:rsidR="0059039F" w:rsidRPr="0059039F">
        <w:rPr>
          <w:rFonts w:eastAsiaTheme="minorHAnsi"/>
          <w:lang w:eastAsia="en-US"/>
        </w:rPr>
        <w:t>JADRAN - MONTAŽA društvo s ograničenom odgovornošću za usluge prerade metala Rijeka (Grad Rijeka), Braće Pavlinića 22/b, OIB: 42793541201, MBS: 040233768</w:t>
      </w:r>
      <w:r>
        <w:t>.</w:t>
      </w:r>
    </w:p>
    <w:p w:rsidRDefault="00F20683" w:rsidP="00F20683" w:rsidR="00F20683">
      <w:pPr>
        <w:ind w:firstLine="1440"/>
        <w:jc w:val="both"/>
      </w:pPr>
      <w:r>
        <w:t>Dana 16. siječnja 2017. godine doneseno je rj</w:t>
      </w:r>
      <w:r w:rsidR="0059039F">
        <w:t>ešenje ovog suda posl. br. St-753</w:t>
      </w:r>
      <w:r>
        <w:t>/2016 kojim je pokrenut prethodni postupak radi utvrđivanja uvjeta za otvaranje stečajnog postupka nad dužnikom.</w:t>
      </w:r>
    </w:p>
    <w:p w:rsidRDefault="00F20683" w:rsidP="00F20683" w:rsidR="00F20683">
      <w:pPr>
        <w:ind w:firstLine="1440"/>
        <w:jc w:val="both"/>
      </w:pPr>
      <w:r>
        <w:t xml:space="preserve">Uvidom u </w:t>
      </w:r>
      <w:r>
        <w:rPr>
          <w:bCs/>
        </w:rPr>
        <w:t xml:space="preserve">prijedlog Financijske agencije za otvaranje stečajnog postupka nad dužnikom i podnesak Financijske agencije od </w:t>
      </w:r>
      <w:r w:rsidR="0059039F">
        <w:rPr>
          <w:bCs/>
        </w:rPr>
        <w:t>16. studenoga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iste imovine nema.</w:t>
      </w:r>
    </w:p>
    <w:p w:rsidRDefault="00F20683" w:rsidP="00F20683" w:rsidR="00F20683">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w:t>
      </w:r>
      <w:r>
        <w:rPr>
          <w:color w:val="000000"/>
        </w:rPr>
        <w:lastRenderedPageBreak/>
        <w:t xml:space="preserve">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F20683" w:rsidP="00F20683" w:rsidR="00F20683">
      <w:pPr>
        <w:ind w:firstLine="1440"/>
        <w:jc w:val="both"/>
      </w:pPr>
      <w:r>
        <w:t>Slijedom navedenog, a na temelju citiranih zakonskih odredbi, odlučeno je kao u izreci ovog rješenja.</w:t>
      </w:r>
    </w:p>
    <w:p w:rsidRDefault="00F20683" w:rsidP="00F20683" w:rsidR="00F20683">
      <w:pPr>
        <w:jc w:val="center"/>
      </w:pPr>
      <w:r>
        <w:t>Rijeka, 2</w:t>
      </w:r>
      <w:r w:rsidR="0059039F">
        <w:t>8</w:t>
      </w:r>
      <w:r>
        <w:t>. travnja 2016. godine</w:t>
      </w:r>
    </w:p>
    <w:p w:rsidRDefault="00F20683" w:rsidP="00F20683" w:rsidR="00F20683"/>
    <w:p w:rsidRDefault="00F20683" w:rsidP="00F20683" w:rsidR="00F20683">
      <w:pPr>
        <w:jc w:val="both"/>
      </w:pPr>
      <w:r>
        <w:t xml:space="preserve">                                                                                                        Sudac</w:t>
      </w:r>
    </w:p>
    <w:p w:rsidRDefault="00F20683" w:rsidP="00F20683" w:rsidR="00F20683">
      <w:pPr>
        <w:jc w:val="both"/>
      </w:pPr>
      <w:r>
        <w:t xml:space="preserve">                                                                                                 Vera Jelenović </w:t>
      </w:r>
    </w:p>
    <w:p w:rsidRDefault="00F20683" w:rsidP="00F20683" w:rsidR="00F20683"/>
    <w:p w:rsidRDefault="005F3231" w:rsidP="00F20683" w:rsidR="005F3231"/>
    <w:p w:rsidRDefault="005F3231" w:rsidP="00F20683" w:rsidR="005F3231"/>
    <w:p w:rsidRDefault="005F3231" w:rsidP="00F20683" w:rsidR="005F3231"/>
    <w:p w:rsidRDefault="005F3231" w:rsidP="00F20683" w:rsidR="005F3231"/>
    <w:p w:rsidRDefault="00F20683" w:rsidP="00F20683" w:rsidR="00F20683">
      <w:pPr>
        <w:rPr>
          <w:lang w:eastAsia="en-US"/>
        </w:rPr>
      </w:pPr>
      <w:r>
        <w:rPr>
          <w:lang w:eastAsia="en-US"/>
        </w:rPr>
        <w:t>UPUTA O PRAVNOM LIJEKU:</w:t>
      </w:r>
    </w:p>
    <w:p w:rsidRDefault="00F20683" w:rsidP="0059039F" w:rsidR="004F6C16">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p>
    <w:p w:rsidRDefault="0059039F" w:rsidP="0059039F" w:rsidR="0059039F">
      <w:pPr>
        <w:jc w:val="both"/>
        <w:rPr>
          <w:lang w:eastAsia="en-US"/>
        </w:rPr>
      </w:pPr>
      <w:r>
        <w:rPr>
          <w:lang w:eastAsia="en-US"/>
        </w:rPr>
        <w:lastRenderedPageBreak/>
        <w:t>DNA</w:t>
      </w:r>
    </w:p>
    <w:p w:rsidRDefault="0059039F" w:rsidP="0059039F" w:rsidR="0059039F">
      <w:pPr>
        <w:pStyle w:val="Odlomakpopisa"/>
        <w:numPr>
          <w:ilvl w:val="0"/>
          <w:numId w:val="3"/>
        </w:numPr>
        <w:jc w:val="both"/>
        <w:rPr>
          <w:lang w:eastAsia="en-US"/>
        </w:rPr>
      </w:pPr>
      <w:r>
        <w:rPr>
          <w:lang w:eastAsia="en-US"/>
        </w:rPr>
        <w:t>dužniku uz prijepis zapisnika od 27.4.17.</w:t>
      </w:r>
    </w:p>
    <w:p w:rsidRDefault="0059039F" w:rsidP="0059039F" w:rsidR="0059039F">
      <w:pPr>
        <w:pStyle w:val="Odlomakpopisa"/>
        <w:numPr>
          <w:ilvl w:val="0"/>
          <w:numId w:val="3"/>
        </w:numPr>
        <w:jc w:val="both"/>
        <w:rPr>
          <w:lang w:eastAsia="en-US"/>
        </w:rPr>
      </w:pPr>
      <w:r>
        <w:rPr>
          <w:lang w:eastAsia="en-US"/>
        </w:rPr>
        <w:t>e-Oglasna ploča</w:t>
      </w:r>
    </w:p>
    <w:p w:rsidRDefault="005F3231" w:rsidP="0059039F" w:rsidR="005F3231">
      <w:pPr>
        <w:jc w:val="both"/>
        <w:rPr>
          <w:lang w:eastAsia="en-US"/>
        </w:rPr>
      </w:pPr>
    </w:p>
    <w:p w:rsidRDefault="0059039F" w:rsidP="0059039F" w:rsidR="0059039F">
      <w:pPr>
        <w:jc w:val="both"/>
        <w:rPr>
          <w:lang w:eastAsia="en-US"/>
        </w:rPr>
      </w:pPr>
      <w:r>
        <w:rPr>
          <w:lang w:eastAsia="en-US"/>
        </w:rPr>
        <w:t>Rijeka, 28. travnja 2017. godine</w:t>
      </w:r>
    </w:p>
    <w:p w:rsidRDefault="0059039F" w:rsidP="000C6247" w:rsidR="0059039F" w:rsidRPr="0059039F">
      <w:pPr>
        <w:jc w:val="both"/>
      </w:pPr>
      <w:r w:rsidRPr="0059039F">
        <w:tab/>
      </w:r>
      <w:r w:rsidRPr="0059039F">
        <w:tab/>
      </w:r>
      <w:r w:rsidRPr="0059039F">
        <w:tab/>
      </w:r>
      <w:r w:rsidRPr="0059039F">
        <w:tab/>
      </w:r>
      <w:r w:rsidRPr="0059039F">
        <w:tab/>
      </w:r>
      <w:r w:rsidRPr="0059039F">
        <w:tab/>
      </w:r>
      <w:r w:rsidRPr="0059039F">
        <w:tab/>
        <w:t xml:space="preserve">                Sudac</w:t>
      </w:r>
    </w:p>
    <w:p w:rsidRDefault="0059039F" w:rsidP="000C6247" w:rsidR="0059039F" w:rsidRPr="0059039F">
      <w:pPr>
        <w:jc w:val="both"/>
      </w:pPr>
      <w:r w:rsidRPr="0059039F">
        <w:tab/>
      </w:r>
      <w:r w:rsidRPr="0059039F">
        <w:tab/>
      </w:r>
      <w:r w:rsidRPr="0059039F">
        <w:tab/>
      </w:r>
      <w:r w:rsidRPr="0059039F">
        <w:tab/>
      </w:r>
      <w:r w:rsidRPr="0059039F">
        <w:tab/>
      </w:r>
      <w:r w:rsidRPr="0059039F">
        <w:tab/>
      </w:r>
      <w:r w:rsidRPr="0059039F">
        <w:tab/>
        <w:t xml:space="preserve">          Vera Jelenović</w:t>
      </w:r>
    </w:p>
    <w:p w:rsidRDefault="0059039F" w:rsidP="0059039F" w:rsidR="0059039F">
      <w:pPr>
        <w:jc w:val="both"/>
        <w:rPr>
          <w:lang w:eastAsia="en-US"/>
        </w:rPr>
      </w:pPr>
    </w:p>
    <w:sectPr w:rsidR="0059039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E9B" w:rsidP="0059039F" w:rsidR="002B2E9B">
      <w:r>
        <w:separator/>
      </w:r>
    </w:p>
  </w:endnote>
  <w:endnote w:id="0" w:type="continuationSeparator">
    <w:p w:rsidRDefault="002B2E9B" w:rsidP="0059039F" w:rsidR="002B2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316094"/>
      <w:docPartObj>
        <w:docPartGallery w:val="Page Numbers (Bottom of Page)"/>
        <w:docPartUnique/>
      </w:docPartObj>
    </w:sdtPr>
    <w:sdtEndPr/>
    <w:sdtContent>
      <w:p w:rsidRDefault="005F3231" w:rsidR="005F3231">
        <w:pPr>
          <w:pStyle w:val="Podnoje"/>
          <w:jc w:val="center"/>
        </w:pPr>
        <w:r>
          <w:fldChar w:fldCharType="begin"/>
        </w:r>
        <w:r>
          <w:instrText>PAGE   \* MERGEFORMAT</w:instrText>
        </w:r>
        <w:r>
          <w:fldChar w:fldCharType="separate"/>
        </w:r>
        <w:r w:rsidR="00D80C47">
          <w:rPr>
            <w:noProof/>
          </w:rPr>
          <w:t>3</w:t>
        </w:r>
        <w:r>
          <w:fldChar w:fldCharType="end"/>
        </w:r>
      </w:p>
    </w:sdtContent>
  </w:sdt>
  <w:p w:rsidRDefault="005F3231" w:rsidR="005F323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E9B" w:rsidP="0059039F" w:rsidR="002B2E9B">
      <w:r>
        <w:separator/>
      </w:r>
    </w:p>
  </w:footnote>
  <w:footnote w:id="0" w:type="continuationSeparator">
    <w:p w:rsidRDefault="002B2E9B" w:rsidP="0059039F" w:rsidR="002B2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39F" w:rsidP="0059039F" w:rsidR="0059039F">
    <w:pPr>
      <w:pStyle w:val="Zaglavlje"/>
      <w:jc w:val="right"/>
    </w:pPr>
    <w:r>
      <w:t>Posl. br. 14 St-753/2016-9</w:t>
    </w:r>
  </w:p>
  <w:p w:rsidRDefault="0059039F" w:rsidR="0059039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B2EA3"/>
    <w:multiLevelType w:val="hybridMultilevel"/>
    <w:tmpl w:val="68144750"/>
    <w:lvl w:tplc="5F7ED7B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2C5C"/>
    <w:rsid w:val="00084C43"/>
    <w:rsid w:val="001620F2"/>
    <w:rsid w:val="00267BBB"/>
    <w:rsid w:val="002B2E9B"/>
    <w:rsid w:val="002D65F8"/>
    <w:rsid w:val="003541B1"/>
    <w:rsid w:val="004F6C16"/>
    <w:rsid w:val="00520689"/>
    <w:rsid w:val="0059039F"/>
    <w:rsid w:val="005F3231"/>
    <w:rsid w:val="0076139A"/>
    <w:rsid w:val="007B6D04"/>
    <w:rsid w:val="00836506"/>
    <w:rsid w:val="00942A0F"/>
    <w:rsid w:val="009E2C5C"/>
    <w:rsid w:val="00AA43BC"/>
    <w:rsid w:val="00AF0A5D"/>
    <w:rsid w:val="00B93FF3"/>
    <w:rsid w:val="00BA3EB5"/>
    <w:rsid w:val="00C17835"/>
    <w:rsid w:val="00D67E91"/>
    <w:rsid w:val="00D80C47"/>
    <w:rsid w:val="00E518D1"/>
    <w:rsid w:val="00ED0D53"/>
    <w:rsid w:val="00F2068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068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20683"/>
    <w:pPr>
      <w:ind w:left="720"/>
      <w:contextualSpacing/>
    </w:pPr>
  </w:style>
  <w:style w:styleId="Zaglavlje" w:type="paragraph">
    <w:name w:val="header"/>
    <w:basedOn w:val="Normal"/>
    <w:link w:val="ZaglavljeChar"/>
    <w:uiPriority w:val="99"/>
    <w:unhideWhenUsed/>
    <w:rsid w:val="0059039F"/>
    <w:pPr>
      <w:tabs>
        <w:tab w:pos="4536" w:val="center"/>
        <w:tab w:pos="9072" w:val="right"/>
      </w:tabs>
    </w:pPr>
  </w:style>
  <w:style w:customStyle="true" w:styleId="ZaglavljeChar" w:type="character">
    <w:name w:val="Zaglavlje Char"/>
    <w:basedOn w:val="Zadanifontodlomka"/>
    <w:link w:val="Zaglavlje"/>
    <w:uiPriority w:val="99"/>
    <w:rsid w:val="0059039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9039F"/>
    <w:pPr>
      <w:tabs>
        <w:tab w:pos="4536" w:val="center"/>
        <w:tab w:pos="9072" w:val="right"/>
      </w:tabs>
    </w:pPr>
  </w:style>
  <w:style w:customStyle="true" w:styleId="PodnojeChar" w:type="character">
    <w:name w:val="Podnožje Char"/>
    <w:basedOn w:val="Zadanifontodlomka"/>
    <w:link w:val="Podnoje"/>
    <w:uiPriority w:val="99"/>
    <w:rsid w:val="0059039F"/>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903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039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80C47"/>
    <w:rPr>
      <w:color w:val="808080"/>
      <w:bdr w:space="0" w:sz="0" w:color="auto" w:val="none"/>
      <w:shd w:fill="auto" w:color="auto" w:val="clear"/>
    </w:rPr>
  </w:style>
  <w:style w:customStyle="true" w:styleId="eSPISCCParagraphDefaultFont" w:type="character">
    <w:name w:val="eSPIS_CC_Paragraph Default Font"/>
    <w:basedOn w:val="Zadanifontodlomka"/>
    <w:rsid w:val="00D80C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C47"/>
    <w:rPr>
      <w:bdr w:space="0" w:sz="0" w:color="auto" w:val="none"/>
      <w:shd w:fill="FFFFCC" w:color="auto" w:val="clear"/>
      <w:lang w:val="hr-HR"/>
    </w:rPr>
  </w:style>
  <w:style w:customStyle="true" w:styleId="PozadinaSvijetloCrvena" w:type="character">
    <w:name w:val="Pozadina_SvijetloCrvena"/>
    <w:basedOn w:val="eSPISCCParagraphDefaultFont"/>
    <w:rsid w:val="00D80C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C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068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20683"/>
    <w:pPr>
      <w:ind w:left="720"/>
      <w:contextualSpacing/>
    </w:pPr>
  </w:style>
  <w:style w:styleId="Zaglavlje" w:type="paragraph">
    <w:name w:val="header"/>
    <w:basedOn w:val="Normal"/>
    <w:link w:val="ZaglavljeChar"/>
    <w:uiPriority w:val="99"/>
    <w:unhideWhenUsed/>
    <w:rsid w:val="0059039F"/>
    <w:pPr>
      <w:tabs>
        <w:tab w:pos="4536" w:val="center"/>
        <w:tab w:pos="9072" w:val="right"/>
      </w:tabs>
    </w:pPr>
  </w:style>
  <w:style w:customStyle="1" w:styleId="ZaglavljeChar" w:type="character">
    <w:name w:val="Zaglavlje Char"/>
    <w:basedOn w:val="Zadanifontodlomka"/>
    <w:link w:val="Zaglavlje"/>
    <w:uiPriority w:val="99"/>
    <w:rsid w:val="0059039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039F"/>
    <w:pPr>
      <w:tabs>
        <w:tab w:pos="4536" w:val="center"/>
        <w:tab w:pos="9072" w:val="right"/>
      </w:tabs>
    </w:pPr>
  </w:style>
  <w:style w:customStyle="1" w:styleId="PodnojeChar" w:type="character">
    <w:name w:val="Podnožje Char"/>
    <w:basedOn w:val="Zadanifontodlomka"/>
    <w:link w:val="Podnoje"/>
    <w:uiPriority w:val="99"/>
    <w:rsid w:val="0059039F"/>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9039F"/>
    <w:rPr>
      <w:rFonts w:ascii="Tahoma" w:cs="Tahoma" w:hAnsi="Tahoma"/>
      <w:sz w:val="16"/>
      <w:szCs w:val="16"/>
    </w:rPr>
  </w:style>
  <w:style w:customStyle="1" w:styleId="TekstbaloniaChar" w:type="character">
    <w:name w:val="Tekst balončića Char"/>
    <w:basedOn w:val="Zadanifontodlomka"/>
    <w:link w:val="Tekstbalonia"/>
    <w:uiPriority w:val="99"/>
    <w:semiHidden/>
    <w:rsid w:val="0059039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80C47"/>
    <w:rPr>
      <w:color w:val="808080"/>
      <w:bdr w:color="auto" w:space="0" w:sz="0" w:val="none"/>
      <w:shd w:color="auto" w:fill="auto" w:val="clear"/>
    </w:rPr>
  </w:style>
  <w:style w:customStyle="1" w:styleId="eSPISCCParagraphDefaultFont" w:type="character">
    <w:name w:val="eSPIS_CC_Paragraph Default Font"/>
    <w:basedOn w:val="Zadanifontodlomka"/>
    <w:rsid w:val="00D80C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0C47"/>
    <w:rPr>
      <w:bdr w:color="auto" w:space="0" w:sz="0" w:val="none"/>
      <w:shd w:color="auto" w:fill="FFFFCC" w:val="clear"/>
      <w:lang w:val="hr-HR"/>
    </w:rPr>
  </w:style>
  <w:style w:customStyle="1" w:styleId="PozadinaSvijetloCrvena" w:type="character">
    <w:name w:val="Pozadina_SvijetloCrvena"/>
    <w:basedOn w:val="eSPISCCParagraphDefaultFont"/>
    <w:rsid w:val="00D80C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0C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5123483">
      <w:bodyDiv w:val="true"/>
      <w:marLeft w:val="0"/>
      <w:marRight w:val="0"/>
      <w:marTop w:val="0"/>
      <w:marBottom w:val="0"/>
      <w:divBdr>
        <w:top w:space="0" w:sz="0" w:color="auto" w:val="none"/>
        <w:left w:space="0" w:sz="0" w:color="auto" w:val="none"/>
        <w:bottom w:space="0" w:sz="0" w:color="auto" w:val="none"/>
        <w:right w:space="0" w:sz="0" w:color="auto" w:val="none"/>
      </w:divBdr>
    </w:div>
    <w:div w:id="20213511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St-753/2016</izvorni_sadrzaj>
    <derivirana_varijabla naziv="DomainObject.Predmet.OznakaBroj_1">St-753/2016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 MONTAŽA d.o.o.</izvorni_sadrzaj>
    <derivirana_varijabla naziv="DomainObject.Predmet.ProtustrankaFormated_1">  JADRAN - MONTAŽA d.o.o.</derivirana_varijabla>
  </DomainObject.Predmet.ProtustrankaFormated>
  <DomainObject.Predmet.ProtustrankaFormatedOIB>
    <izvorni_sadrzaj>  JADRAN - MONTAŽA d.o.o., OIB 42793541201</izvorni_sadrzaj>
    <derivirana_varijabla naziv="DomainObject.Predmet.ProtustrankaFormatedOIB_1">  JADRAN - MONTAŽA d.o.o., OIB 42793541201</derivirana_varijabla>
  </DomainObject.Predmet.ProtustrankaFormatedOIB>
  <DomainObject.Predmet.ProtustrankaFormatedWithAdress>
    <izvorni_sadrzaj> JADRAN - MONTAŽA d.o.o., Braće Pavlinića 22b, 51000 Rijeka</izvorni_sadrzaj>
    <derivirana_varijabla naziv="DomainObject.Predmet.ProtustrankaFormatedWithAdress_1"> JADRAN - MONTAŽA d.o.o., Braće Pavlinića 22b, 51000 Rijeka</derivirana_varijabla>
  </DomainObject.Predmet.ProtustrankaFormatedWithAdress>
  <DomainObject.Predmet.ProtustrankaFormatedWithAdressOIB>
    <izvorni_sadrzaj> JADRAN - MONTAŽA d.o.o., OIB 42793541201, Braće Pavlinića 22b, 51000 Rijeka</izvorni_sadrzaj>
    <derivirana_varijabla naziv="DomainObject.Predmet.ProtustrankaFormatedWithAdressOIB_1"> JADRAN - MONTAŽA d.o.o., OIB 42793541201, Braće Pavlinića 22b, 51000 Rijeka</derivirana_varijabla>
  </DomainObject.Predmet.ProtustrankaFormatedWithAdressOIB>
  <DomainObject.Predmet.ProtustrankaWithAdress>
    <izvorni_sadrzaj>JADRAN - MONTAŽA d.o.o. Braće Pavlinića 22b, 51000 Rijeka</izvorni_sadrzaj>
    <derivirana_varijabla naziv="DomainObject.Predmet.ProtustrankaWithAdress_1">JADRAN - MONTAŽA d.o.o. Braće Pavlinića 22b, 51000 Rijeka</derivirana_varijabla>
  </DomainObject.Predmet.ProtustrankaWithAdress>
  <DomainObject.Predmet.ProtustrankaWithAdressOIB>
    <izvorni_sadrzaj>JADRAN - MONTAŽA d.o.o., OIB 42793541201, Braće Pavlinića 22b, 51000 Rijeka</izvorni_sadrzaj>
    <derivirana_varijabla naziv="DomainObject.Predmet.ProtustrankaWithAdressOIB_1">JADRAN - MONTAŽA d.o.o., OIB 42793541201, Braće Pavlinića 22b, 51000 Rijeka</derivirana_varijabla>
  </DomainObject.Predmet.ProtustrankaWithAdressOIB>
  <DomainObject.Predmet.ProtustrankaNazivFormated>
    <izvorni_sadrzaj>JADRAN - MONTAŽA d.o.o.</izvorni_sadrzaj>
    <derivirana_varijabla naziv="DomainObject.Predmet.ProtustrankaNazivFormated_1">JADRAN - MONTAŽA d.o.o.</derivirana_varijabla>
  </DomainObject.Predmet.ProtustrankaNazivFormated>
  <DomainObject.Predmet.ProtustrankaNazivFormatedOIB>
    <izvorni_sadrzaj>JADRAN - MONTAŽA d.o.o., OIB 42793541201</izvorni_sadrzaj>
    <derivirana_varijabla naziv="DomainObject.Predmet.ProtustrankaNazivFormatedOIB_1">JADRAN - MONTAŽA d.o.o., OIB 42793541201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 MONTAŽA d.o.o.</item>
    </izvorni_sadrzaj>
    <derivirana_varijabla naziv="DomainObject.Predmet.ProtuStrankaListFormated_1">
      <item>JADRAN - MONTAŽA d.o.o.</item>
    </derivirana_varijabla>
  </DomainObject.Predmet.ProtuStrankaListFormated>
  <DomainObject.Predmet.ProtuStrankaListFormatedOIB>
    <izvorni_sadrzaj>
      <item>JADRAN - MONTAŽA d.o.o., OIB 42793541201</item>
    </izvorni_sadrzaj>
    <derivirana_varijabla naziv="DomainObject.Predmet.ProtuStrankaListFormatedOIB_1">
      <item>JADRAN - MONTAŽA d.o.o., OIB 42793541201</item>
    </derivirana_varijabla>
  </DomainObject.Predmet.ProtuStrankaListFormatedOIB>
  <DomainObject.Predmet.ProtuStrankaListFormatedWithAdress>
    <izvorni_sadrzaj>
      <item>JADRAN - MONTAŽA d.o.o., Braće Pavlinića 22b, 51000 Rijeka</item>
    </izvorni_sadrzaj>
    <derivirana_varijabla naziv="DomainObject.Predmet.ProtuStrankaListFormatedWithAdress_1">
      <item>JADRAN - MONTAŽA d.o.o., Braće Pavlinića 22b, 51000 Rijeka</item>
    </derivirana_varijabla>
  </DomainObject.Predmet.ProtuStrankaListFormatedWithAdress>
  <DomainObject.Predmet.ProtuStrankaListFormatedWithAdressOIB>
    <izvorni_sadrzaj>
      <item>JADRAN - MONTAŽA d.o.o., OIB 42793541201, Braće Pavlinića 22b, 51000 Rijeka</item>
    </izvorni_sadrzaj>
    <derivirana_varijabla naziv="DomainObject.Predmet.ProtuStrankaListFormatedWithAdressOIB_1">
      <item>JADRAN - MONTAŽA d.o.o., OIB 42793541201, Braće Pavlinića 22b, 51000 Rijeka</item>
    </derivirana_varijabla>
  </DomainObject.Predmet.ProtuStrankaListFormatedWithAdressOIB>
  <DomainObject.Predmet.ProtuStrankaListNazivFormated>
    <izvorni_sadrzaj>
      <item>JADRAN - MONTAŽA d.o.o.</item>
    </izvorni_sadrzaj>
    <derivirana_varijabla naziv="DomainObject.Predmet.ProtuStrankaListNazivFormated_1">
      <item>JADRAN - MONTAŽA d.o.o.</item>
    </derivirana_varijabla>
  </DomainObject.Predmet.ProtuStrankaListNazivFormated>
  <DomainObject.Predmet.ProtuStrankaListNazivFormatedOIB>
    <izvorni_sadrzaj>
      <item>JADRAN - MONTAŽA d.o.o., OIB 42793541201</item>
    </izvorni_sadrzaj>
    <derivirana_varijabla naziv="DomainObject.Predmet.ProtuStrankaListNazivFormatedOIB_1">
      <item>JADRAN - MONTAŽA d.o.o., OIB 42793541201</item>
    </derivirana_varijabla>
  </DomainObject.Predmet.ProtuStrankaListNazivFormatedOIB>
  <DomainObject.Predmet.OstaliListFormated>
    <izvorni_sadrzaj>
      <item>Erste &amp; Steiermärkische bank d.d.</item>
    </izvorni_sadrzaj>
    <derivirana_varijabla naziv="DomainObject.Predmet.OstaliListFormated_1">
      <item>Erste &amp; Steiermärkische bank d.d.</item>
    </derivirana_varijabla>
  </DomainObject.Predmet.OstaliListFormated>
  <DomainObject.Predmet.OstaliListFormatedOIB>
    <izvorni_sadrzaj>
      <item>Erste &amp; Steiermärkische bank d.d.</item>
    </izvorni_sadrzaj>
    <derivirana_varijabla naziv="DomainObject.Predmet.OstaliListFormatedOIB_1">
      <item>Erste &amp; Steiermärkische bank d.d.</item>
    </derivirana_varijabla>
  </DomainObject.Predmet.OstaliListFormatedOIB>
  <DomainObject.Predmet.OstaliListFormatedWithAdress>
    <izvorni_sadrzaj>
      <item>Erste &amp; Steiermärkische bank d.d., 3/a, 51000 Rijeka</item>
    </izvorni_sadrzaj>
    <derivirana_varijabla naziv="DomainObject.Predmet.OstaliListFormatedWithAdress_1">
      <item>Erste &amp; Steiermärkische bank d.d., 3/a, 51000 Rijeka</item>
    </derivirana_varijabla>
  </DomainObject.Predmet.OstaliListFormatedWithAdress>
  <DomainObject.Predmet.OstaliListFormatedWithAdressOIB>
    <izvorni_sadrzaj>
      <item>Erste &amp; Steiermärkische bank d.d., 3/a, 51000 Rijeka</item>
    </izvorni_sadrzaj>
    <derivirana_varijabla naziv="DomainObject.Predmet.OstaliListFormatedWithAdressOIB_1">
      <item>Erste &amp; Steiermärkische bank d.d., 3/a, 51000 Rijeka</item>
    </derivirana_varijabla>
  </DomainObject.Predmet.OstaliListFormatedWithAdressOIB>
  <DomainObject.Predmet.OstaliListNazivFormated>
    <izvorni_sadrzaj>
      <item>Erste &amp; Steiermärkische bank d.d.</item>
    </izvorni_sadrzaj>
    <derivirana_varijabla naziv="DomainObject.Predmet.OstaliListNazivFormated_1">
      <item>Erste &amp; Steiermärkische bank d.d.</item>
    </derivirana_varijabla>
  </DomainObject.Predmet.OstaliListNazivFormated>
  <DomainObject.Predmet.OstaliListNazivFormatedOIB>
    <izvorni_sadrzaj>
      <item>Erste &amp; Steiermärkische bank d.d.</item>
    </izvorni_sadrzaj>
    <derivirana_varijabla naziv="DomainObject.Predmet.OstaliListNazivFormatedOIB_1">
      <item>Erste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 MONTAŽA d.o.o.</izvorni_sadrzaj>
    <derivirana_varijabla naziv="DomainObject.Predmet.ProtustrankaIDrugi_1">JADRAN - MONTAŽA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 MONTAŽA d.o.o., OIB 42793541201, Braće Pavlinića 22b, 51000 Rijeka</izvorni_sadrzaj>
    <derivirana_varijabla naziv="DomainObject.Predmet.ProtustrankaIDrugiAdressOIB_1">JADRAN - MONTAŽA d.o.o., OIB 42793541201, Braće Pavlinića 22b,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 MONTAŽA d.o.o.</item>
      <item>Erste &amp; Steiermärkische bank d.d.</item>
    </izvorni_sadrzaj>
    <derivirana_varijabla naziv="DomainObject.Predmet.SudioniciListNaziv_1">
      <item>FINA  Rijeka</item>
      <item>JADRAN - MONTAŽA d.o.o.</item>
      <item>Erste &amp; Steiermärkische bank d.d.</item>
    </derivirana_varijabla>
  </DomainObject.Predmet.SudioniciListNaziv>
  <DomainObject.Predmet.SudioniciListAdressOIB>
    <izvorni_sadrzaj>
      <item>FINA  Rijeka, OIB 85821130368, Frana Kurelca 8,51000 Rijeka</item>
      <item>JADRAN - MONTAŽA d.o.o., OIB 42793541201, Braće Pavlinića 22b,51000 Rijeka</item>
      <item>Erste &amp; Steiermärkische bank d.d., 3/a,51000 Rijeka</item>
    </izvorni_sadrzaj>
    <derivirana_varijabla naziv="DomainObject.Predmet.SudioniciListAdressOIB_1">
      <item>FINA  Rijeka, OIB 85821130368, Frana Kurelca 8,51000 Rijeka</item>
      <item>JADRAN - MONTAŽA d.o.o., OIB 42793541201, Braće Pavlinića 22b,51000 Rijeka</item>
      <item>Erste &amp; Steiermärkische bank d.d.,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42793541201</item>
      <item>, OIB null</item>
    </izvorni_sadrzaj>
    <derivirana_varijabla naziv="DomainObject.Predmet.SudioniciListNazivOIB_1">
      <item>, OIB 85821130368</item>
      <item>, OIB 42793541201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566</properties:Words>
  <properties:Characters>3082</properties:Characters>
  <properties:Lines>105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2017-04-28T07:45:00Z</dcterms:created>
  <dc:creator>Vera Jelenović</dc:creator>
  <cp:lastModifiedBy>Danijela Fumić</cp:lastModifiedBy>
  <cp:lastPrinted>2017-04-28T07:45:00Z</cp:lastPrinted>
  <dcterms:modified xmlns:xsi="http://www.w3.org/2001/XMLSchema-instance" xsi:type="dcterms:W3CDTF">2017-04-28T07:46:00Z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