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60B94" w:rsidR="00C92471" w:rsidP="00C92471" w:rsidRDefault="00C92471" w14:paraId="8e89614" w14:textId="8e89614">
      <w:pPr>
        <w:jc w:val="both"/>
        <w15:collapsed w:val="false"/>
        <w:rPr>
          <w:rFonts w:ascii="Times New Roman" w:hAnsi="Times New Roman"/>
          <w:noProof/>
          <w:snapToGrid/>
          <w:szCs w:val="24"/>
          <w:lang w:val="hr-HR" w:eastAsia="hr-HR"/>
        </w:rPr>
      </w:pPr>
      <w:bookmarkStart w:name="_GoBack" w:id="0"/>
      <w:bookmarkEnd w:id="0"/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85"/>
      </w:tblGrid>
      <w:tr w:rsidRPr="00A60B94" w:rsidR="00C92471" w:rsidTr="001E7F9E">
        <w:tc>
          <w:tcPr>
            <w:tcW w:w="2985" w:type="dxa"/>
            <w:shd w:val="clear" w:color="auto" w:fill="auto"/>
          </w:tcPr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noProof/>
                <w:snapToGrid/>
                <w:szCs w:val="24"/>
                <w:lang w:val="hr-HR"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2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Republika Hrvatska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Trgovački sud u Varaždinu</w:t>
            </w:r>
          </w:p>
          <w:p w:rsidRPr="00A60B94" w:rsidR="00C92471" w:rsidP="00C92471" w:rsidRDefault="00C92471">
            <w:pPr>
              <w:widowControl/>
              <w:jc w:val="center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Varaždin, Braće Radić 2</w:t>
            </w:r>
          </w:p>
        </w:tc>
      </w:tr>
    </w:tbl>
    <w:p w:rsidRPr="00A60B94" w:rsidR="00C92471" w:rsidP="00C92471" w:rsidRDefault="00C92471">
      <w:pPr>
        <w:widowControl/>
        <w:jc w:val="right"/>
        <w:rPr>
          <w:rFonts w:ascii="Times New Roman" w:hAnsi="Times New Roman"/>
          <w:snapToGrid/>
          <w:sz w:val="12"/>
          <w:szCs w:val="24"/>
          <w:lang w:val="hr-HR" w:eastAsia="hr-HR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A60B94" w:rsidR="00C92471" w:rsidTr="001E7F9E">
        <w:trPr>
          <w:jc w:val="right"/>
        </w:trPr>
        <w:tc>
          <w:tcPr>
            <w:tcW w:w="4320" w:type="dxa"/>
          </w:tcPr>
          <w:p w:rsidRPr="00A60B94" w:rsidR="00C92471" w:rsidP="005A6C9B" w:rsidRDefault="00C92471">
            <w:pPr>
              <w:widowControl/>
              <w:jc w:val="right"/>
              <w:rPr>
                <w:rFonts w:ascii="Times New Roman" w:hAnsi="Times New Roman"/>
                <w:snapToGrid/>
                <w:szCs w:val="24"/>
                <w:lang w:val="hr-HR" w:eastAsia="hr-HR"/>
              </w:rPr>
            </w:pPr>
            <w:r w:rsidRPr="00A60B94">
              <w:rPr>
                <w:rFonts w:ascii="Times New Roman" w:hAnsi="Times New Roman"/>
                <w:snapToGrid/>
                <w:szCs w:val="24"/>
                <w:lang w:val="hr-HR" w:eastAsia="hr-HR"/>
              </w:rPr>
              <w:t>Poslovni broj: 5 St-</w:t>
            </w:r>
            <w:r w:rsidR="005A6C9B">
              <w:rPr>
                <w:rFonts w:ascii="Times New Roman" w:hAnsi="Times New Roman"/>
                <w:snapToGrid/>
                <w:szCs w:val="24"/>
                <w:lang w:val="hr-HR" w:eastAsia="hr-HR"/>
              </w:rPr>
              <w:t>1082/2016-125</w:t>
            </w:r>
          </w:p>
        </w:tc>
      </w:tr>
    </w:tbl>
    <w:p w:rsidRPr="00A60B94" w:rsidR="00C92471" w:rsidP="00C92471" w:rsidRDefault="00C92471">
      <w:pPr>
        <w:widowControl/>
        <w:jc w:val="both"/>
        <w:rPr>
          <w:rFonts w:ascii="Times New Roman" w:hAnsi="Times New Roman"/>
          <w:snapToGrid/>
          <w:szCs w:val="24"/>
          <w:lang w:val="hr-HR" w:eastAsia="hr-HR"/>
        </w:rPr>
      </w:pPr>
    </w:p>
    <w:p w:rsidRPr="00A60B94" w:rsidR="00BD5344" w:rsidP="00C92471" w:rsidRDefault="00C92471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noProof/>
          <w:snapToGrid/>
          <w:szCs w:val="24"/>
          <w:lang w:val="hr-HR" w:eastAsia="hr-HR"/>
        </w:rPr>
        <w:t xml:space="preserve">      </w:t>
      </w:r>
    </w:p>
    <w:p w:rsidRPr="00A60B94" w:rsidR="00A243D4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R E P U B L I K A   H R V A T  S K A</w:t>
      </w:r>
    </w:p>
    <w:p w:rsidRPr="00A60B94" w:rsidR="00403B1A" w:rsidP="00403B1A" w:rsidRDefault="00403B1A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J E Š E NJ E </w:t>
      </w:r>
    </w:p>
    <w:p w:rsidRPr="00A60B94" w:rsidR="00BD5344" w:rsidRDefault="00BD5344">
      <w:pPr>
        <w:jc w:val="both"/>
        <w:rPr>
          <w:rFonts w:ascii="Times New Roman" w:hAnsi="Times New Roman"/>
          <w:szCs w:val="24"/>
          <w:lang w:val="hr-HR"/>
        </w:rPr>
      </w:pPr>
    </w:p>
    <w:p w:rsidRPr="002117EF" w:rsidR="009E3821" w:rsidP="00F45779" w:rsidRDefault="009E3821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2117EF">
        <w:rPr>
          <w:rFonts w:ascii="Times New Roman" w:hAnsi="Times New Roman"/>
          <w:szCs w:val="24"/>
          <w:lang w:val="hr-HR"/>
        </w:rPr>
        <w:t xml:space="preserve">Trgovački sud u Varaždinu, po sucu toga suda Kseniji Flack-Makitan, </w:t>
      </w:r>
      <w:r w:rsidRPr="002117EF" w:rsidR="00976DF4">
        <w:rPr>
          <w:rFonts w:ascii="Times New Roman" w:hAnsi="Times New Roman"/>
          <w:szCs w:val="24"/>
          <w:lang w:val="hr-HR"/>
        </w:rPr>
        <w:t xml:space="preserve">u stečajnom postupku koji se vodi </w:t>
      </w:r>
      <w:r w:rsidRPr="002117EF" w:rsidR="00B761A8">
        <w:rPr>
          <w:rFonts w:ascii="Times New Roman" w:hAnsi="Times New Roman"/>
          <w:szCs w:val="24"/>
          <w:lang w:val="hr-HR"/>
        </w:rPr>
        <w:t>nad stečajnim dužnikom</w:t>
      </w:r>
      <w:r w:rsidRPr="002117EF" w:rsidR="00DB751E">
        <w:rPr>
          <w:rFonts w:ascii="Times New Roman" w:hAnsi="Times New Roman" w:eastAsia="SimSun"/>
          <w:kern w:val="2"/>
          <w:szCs w:val="24"/>
          <w:lang w:val="hr-HR" w:eastAsia="zh-CN" w:bidi="hi-IN"/>
        </w:rPr>
        <w:t xml:space="preserve"> </w:t>
      </w:r>
      <w:r w:rsidRPr="005A6C9B" w:rsidR="005A6C9B">
        <w:rPr>
          <w:rFonts w:ascii="Times New Roman" w:hAnsi="Times New Roman"/>
          <w:szCs w:val="24"/>
          <w:lang w:val="hr-HR"/>
        </w:rPr>
        <w:t>SOBOČAN d.o.o. u stečaju, Sveti Martin na Muri, Glavna 18, OIB: 30463258082</w:t>
      </w:r>
      <w:r w:rsidR="005A6C9B">
        <w:rPr>
          <w:rFonts w:ascii="Times New Roman" w:hAnsi="Times New Roman"/>
          <w:szCs w:val="24"/>
          <w:lang w:val="hr-HR"/>
        </w:rPr>
        <w:t xml:space="preserve">, 9. rujna </w:t>
      </w:r>
      <w:r w:rsidRPr="002117EF" w:rsidR="00B20E13">
        <w:rPr>
          <w:rFonts w:ascii="Times New Roman" w:hAnsi="Times New Roman"/>
          <w:szCs w:val="24"/>
          <w:lang w:val="hr-HR"/>
        </w:rPr>
        <w:t>2019</w:t>
      </w:r>
      <w:r w:rsidRPr="002117EF" w:rsidR="001C15BF">
        <w:rPr>
          <w:rFonts w:ascii="Times New Roman" w:hAnsi="Times New Roman"/>
          <w:szCs w:val="24"/>
          <w:lang w:val="hr-HR"/>
        </w:rPr>
        <w:t>.,</w:t>
      </w:r>
    </w:p>
    <w:p w:rsidRPr="002117EF" w:rsidR="009E3821" w:rsidP="00F45779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r i j e š i o   j e </w:t>
      </w:r>
    </w:p>
    <w:p w:rsidRPr="00A60B94" w:rsidR="00273580" w:rsidRDefault="00273580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273580" w:rsidRDefault="0094237A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</w:r>
      <w:r w:rsidRPr="00A60B94" w:rsidR="00BD5344">
        <w:rPr>
          <w:rFonts w:ascii="Times New Roman" w:hAnsi="Times New Roman"/>
          <w:szCs w:val="24"/>
          <w:lang w:val="hr-HR"/>
        </w:rPr>
        <w:t xml:space="preserve">I. </w:t>
      </w:r>
      <w:r w:rsidRPr="00A60B94">
        <w:rPr>
          <w:rFonts w:ascii="Times New Roman" w:hAnsi="Times New Roman"/>
          <w:szCs w:val="24"/>
          <w:lang w:val="hr-HR"/>
        </w:rPr>
        <w:t xml:space="preserve">U ovome predmetu zakazuje se završno ročište </w:t>
      </w:r>
      <w:r w:rsidRPr="00A60B94" w:rsidR="00273580">
        <w:rPr>
          <w:rFonts w:ascii="Times New Roman" w:hAnsi="Times New Roman"/>
          <w:szCs w:val="24"/>
          <w:lang w:val="hr-HR"/>
        </w:rPr>
        <w:t>vjerovnika kod ovoga suda u Varaždinu, B. Radića 2, soba 23</w:t>
      </w:r>
      <w:r w:rsidRPr="00A60B94" w:rsidR="00A3468B">
        <w:rPr>
          <w:rFonts w:ascii="Times New Roman" w:hAnsi="Times New Roman"/>
          <w:szCs w:val="24"/>
          <w:lang w:val="hr-HR"/>
        </w:rPr>
        <w:t>2</w:t>
      </w:r>
      <w:r w:rsidRPr="00A60B94" w:rsidR="00273580">
        <w:rPr>
          <w:rFonts w:ascii="Times New Roman" w:hAnsi="Times New Roman"/>
          <w:szCs w:val="24"/>
          <w:lang w:val="hr-HR"/>
        </w:rPr>
        <w:t xml:space="preserve">/II, za </w:t>
      </w: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B20E13" w:rsidP="00B20E13" w:rsidRDefault="00B20E13">
      <w:pPr>
        <w:rPr>
          <w:rFonts w:ascii="Times New Roman" w:hAnsi="Times New Roman"/>
          <w:szCs w:val="24"/>
          <w:lang w:val="hr-HR"/>
        </w:rPr>
      </w:pPr>
    </w:p>
    <w:p w:rsidRPr="00A60B94" w:rsidR="00273580" w:rsidP="00B20E13" w:rsidRDefault="005A6C9B">
      <w:pPr>
        <w:jc w:val="center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20. prosinca</w:t>
      </w:r>
      <w:r w:rsidR="002117EF">
        <w:rPr>
          <w:rFonts w:ascii="Times New Roman" w:hAnsi="Times New Roman"/>
          <w:szCs w:val="24"/>
          <w:lang w:val="hr-HR"/>
        </w:rPr>
        <w:t xml:space="preserve"> </w:t>
      </w:r>
      <w:r w:rsidRPr="00A60B94" w:rsidR="00B20E13">
        <w:rPr>
          <w:rFonts w:ascii="Times New Roman" w:hAnsi="Times New Roman"/>
          <w:szCs w:val="24"/>
          <w:lang w:val="hr-HR"/>
        </w:rPr>
        <w:t xml:space="preserve">2019. </w:t>
      </w:r>
      <w:r w:rsidRPr="00A60B94" w:rsidR="00FA6542">
        <w:rPr>
          <w:rFonts w:ascii="Times New Roman" w:hAnsi="Times New Roman"/>
          <w:szCs w:val="24"/>
          <w:lang w:val="hr-HR"/>
        </w:rPr>
        <w:t xml:space="preserve">u </w:t>
      </w:r>
      <w:r>
        <w:rPr>
          <w:rFonts w:ascii="Times New Roman" w:hAnsi="Times New Roman"/>
          <w:szCs w:val="24"/>
          <w:lang w:val="hr-HR"/>
        </w:rPr>
        <w:t>09,00</w:t>
      </w:r>
      <w:r w:rsidRPr="00A60B94" w:rsidR="002A7A51">
        <w:rPr>
          <w:rFonts w:ascii="Times New Roman" w:hAnsi="Times New Roman"/>
          <w:szCs w:val="24"/>
          <w:lang w:val="hr-HR"/>
        </w:rPr>
        <w:t xml:space="preserve"> </w:t>
      </w:r>
      <w:r w:rsidRPr="00A60B94" w:rsidR="00FA6542">
        <w:rPr>
          <w:rFonts w:ascii="Times New Roman" w:hAnsi="Times New Roman"/>
          <w:szCs w:val="24"/>
          <w:lang w:val="hr-HR"/>
        </w:rPr>
        <w:t>sati</w:t>
      </w:r>
      <w:r w:rsidRPr="00A60B94" w:rsidR="00BD5344">
        <w:rPr>
          <w:rFonts w:ascii="Times New Roman" w:hAnsi="Times New Roman"/>
          <w:szCs w:val="24"/>
          <w:lang w:val="hr-HR"/>
        </w:rPr>
        <w:t>.</w:t>
      </w:r>
    </w:p>
    <w:p w:rsidRPr="00A60B94" w:rsidR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BD5344" w:rsidP="009E3821" w:rsidRDefault="00BD5344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II. Za završno ročište predlaže se sljedeći</w:t>
      </w:r>
    </w:p>
    <w:p w:rsidRPr="00A60B94" w:rsidR="009E3821" w:rsidP="00BD5344" w:rsidRDefault="009E3821">
      <w:pPr>
        <w:jc w:val="both"/>
        <w:rPr>
          <w:rFonts w:ascii="Times New Roman" w:hAnsi="Times New Roman"/>
          <w:b/>
          <w:szCs w:val="24"/>
          <w:lang w:val="hr-HR"/>
        </w:rPr>
      </w:pPr>
    </w:p>
    <w:p w:rsidRPr="00A60B94" w:rsidR="00BD5344" w:rsidP="00BD5344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d n e v n i   r e d </w:t>
      </w:r>
    </w:p>
    <w:p w:rsidRPr="00A60B94" w:rsidR="00BD5344" w:rsidP="00BD5344" w:rsidRDefault="00BD5344">
      <w:pPr>
        <w:jc w:val="center"/>
        <w:rPr>
          <w:rFonts w:ascii="Times New Roman" w:hAnsi="Times New Roman"/>
          <w:b/>
          <w:szCs w:val="24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Rasprava o završnom računu stečajnog upravitelja,</w:t>
      </w:r>
    </w:p>
    <w:p w:rsidRPr="00A60B94" w:rsidR="000B7315" w:rsidP="000B7315" w:rsidRDefault="000B7315">
      <w:pPr>
        <w:ind w:left="720"/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spacing w:after="240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Podnošenje prigovora na završni popis,</w:t>
      </w: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Odlučivanje o neunovčivim predmetima stečajne mase,</w:t>
      </w:r>
    </w:p>
    <w:p w:rsidRPr="00A60B94" w:rsidR="000B7315" w:rsidP="000B7315" w:rsidRDefault="000B7315">
      <w:pPr>
        <w:jc w:val="both"/>
        <w:rPr>
          <w:rFonts w:ascii="Times New Roman" w:hAnsi="Times New Roman"/>
          <w:lang w:val="hr-HR"/>
        </w:rPr>
      </w:pPr>
    </w:p>
    <w:p w:rsidRPr="00A60B94" w:rsidR="000B7315" w:rsidP="000B7315" w:rsidRDefault="000B7315">
      <w:pPr>
        <w:numPr>
          <w:ilvl w:val="0"/>
          <w:numId w:val="5"/>
        </w:numPr>
        <w:snapToGrid w:val="false"/>
        <w:jc w:val="both"/>
        <w:rPr>
          <w:rFonts w:ascii="Times New Roman" w:hAnsi="Times New Roman"/>
          <w:lang w:val="hr-HR"/>
        </w:rPr>
      </w:pPr>
      <w:r w:rsidRPr="00A60B94">
        <w:rPr>
          <w:rFonts w:ascii="Times New Roman" w:hAnsi="Times New Roman"/>
          <w:lang w:val="hr-HR"/>
        </w:rPr>
        <w:t>Razno.</w:t>
      </w:r>
    </w:p>
    <w:p w:rsidRPr="00A60B94" w:rsidR="009E3821" w:rsidP="00A243D4" w:rsidRDefault="009E3821">
      <w:pPr>
        <w:ind w:left="720"/>
        <w:jc w:val="both"/>
        <w:rPr>
          <w:rFonts w:ascii="Times New Roman" w:hAnsi="Times New Roman"/>
          <w:szCs w:val="24"/>
          <w:lang w:val="hr-HR"/>
        </w:rPr>
      </w:pPr>
    </w:p>
    <w:p w:rsidRPr="00A60B94" w:rsidR="009C30B4" w:rsidP="009C30B4" w:rsidRDefault="00A15A92">
      <w:pPr>
        <w:ind w:firstLine="720"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Stečajni v</w:t>
      </w:r>
      <w:r w:rsidRPr="00A60B94" w:rsidR="00CE050F">
        <w:rPr>
          <w:rFonts w:ascii="Times New Roman" w:hAnsi="Times New Roman"/>
          <w:szCs w:val="24"/>
          <w:lang w:val="hr-HR"/>
        </w:rPr>
        <w:t>jerovnici se na ovo završno ročište pozivaju objavom oglasa na e-Oglasnoj ploči  ovoga suda.</w:t>
      </w:r>
    </w:p>
    <w:p w:rsidRPr="00A60B94" w:rsidR="00D9493D" w:rsidP="009C30B4" w:rsidRDefault="00D9493D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A60B94" w:rsidR="00FA6542" w:rsidP="001A7693" w:rsidRDefault="00BD5344">
      <w:pPr>
        <w:jc w:val="center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U Varaždinu</w:t>
      </w:r>
      <w:r w:rsidRPr="00A60B94" w:rsidR="00D91FFE">
        <w:rPr>
          <w:rFonts w:ascii="Times New Roman" w:hAnsi="Times New Roman"/>
          <w:szCs w:val="24"/>
          <w:lang w:val="hr-HR"/>
        </w:rPr>
        <w:t xml:space="preserve">, </w:t>
      </w:r>
      <w:r w:rsidR="005A6C9B">
        <w:rPr>
          <w:rFonts w:ascii="Times New Roman" w:hAnsi="Times New Roman"/>
          <w:szCs w:val="24"/>
          <w:lang w:val="hr-HR"/>
        </w:rPr>
        <w:t>9. rujna</w:t>
      </w:r>
      <w:r w:rsidRPr="00A60B94" w:rsidR="00B20E13">
        <w:rPr>
          <w:rFonts w:ascii="Times New Roman" w:hAnsi="Times New Roman"/>
          <w:szCs w:val="24"/>
          <w:lang w:val="hr-HR"/>
        </w:rPr>
        <w:t xml:space="preserve"> 2019</w:t>
      </w:r>
      <w:r w:rsidRPr="00A60B94">
        <w:rPr>
          <w:rFonts w:ascii="Times New Roman" w:hAnsi="Times New Roman"/>
          <w:szCs w:val="24"/>
          <w:lang w:val="hr-HR"/>
        </w:rPr>
        <w:t>.</w:t>
      </w:r>
    </w:p>
    <w:p w:rsidRPr="00A60B94" w:rsidR="00D9493D" w:rsidP="001A7693" w:rsidRDefault="00D9493D">
      <w:pPr>
        <w:jc w:val="center"/>
        <w:rPr>
          <w:rFonts w:ascii="Times New Roman" w:hAnsi="Times New Roman"/>
          <w:szCs w:val="24"/>
          <w:lang w:val="hr-HR"/>
        </w:rPr>
      </w:pPr>
    </w:p>
    <w:p w:rsidRPr="00A60B94" w:rsidR="00162604" w:rsidP="00162604" w:rsidRDefault="00B761A8">
      <w:pPr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</w:r>
      <w:r>
        <w:rPr>
          <w:rFonts w:ascii="Times New Roman" w:hAnsi="Times New Roman"/>
          <w:szCs w:val="24"/>
          <w:lang w:val="hr-HR"/>
        </w:rPr>
        <w:tab/>
        <w:t xml:space="preserve">      </w:t>
      </w:r>
      <w:r>
        <w:rPr>
          <w:rFonts w:ascii="Times New Roman" w:hAnsi="Times New Roman"/>
          <w:szCs w:val="24"/>
          <w:lang w:val="hr-HR"/>
        </w:rPr>
        <w:tab/>
        <w:t xml:space="preserve">                </w:t>
      </w: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Sudac:</w:t>
      </w: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Ksenija Flack-Makitan, v. r.</w:t>
      </w:r>
    </w:p>
    <w:p w:rsidRPr="005A6C9B" w:rsidR="0055682A" w:rsidP="0055682A" w:rsidRDefault="0055682A">
      <w:pPr>
        <w:snapToGrid w:val="false"/>
        <w:rPr>
          <w:rFonts w:ascii="Times New Roman" w:hAnsi="Times New Roman"/>
          <w:szCs w:val="24"/>
          <w:lang w:val="hr-HR" w:eastAsia="hr-HR"/>
        </w:rPr>
      </w:pPr>
    </w:p>
    <w:p w:rsidRPr="005A6C9B" w:rsidR="0055682A" w:rsidP="0055682A" w:rsidRDefault="0055682A">
      <w:pPr>
        <w:snapToGrid w:val="false"/>
        <w:ind w:left="4248"/>
        <w:jc w:val="center"/>
        <w:rPr>
          <w:rFonts w:ascii="Times New Roman" w:hAnsi="Times New Roman"/>
          <w:szCs w:val="24"/>
          <w:lang w:val="hr-HR" w:eastAsia="hr-HR"/>
        </w:rPr>
      </w:pPr>
      <w:r w:rsidRPr="005A6C9B">
        <w:rPr>
          <w:rFonts w:ascii="Times New Roman" w:hAnsi="Times New Roman"/>
          <w:szCs w:val="24"/>
          <w:lang w:val="hr-HR" w:eastAsia="hr-HR"/>
        </w:rPr>
        <w:t>Za točnost otpravka – ovlašteni službenik</w:t>
      </w:r>
    </w:p>
    <w:p w:rsidRPr="005A6C9B" w:rsidR="00A15A92" w:rsidP="00CE050F" w:rsidRDefault="00A15A92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493D" w:rsidP="00CE050F" w:rsidRDefault="00D9493D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P="00CE050F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POUKA O PRAVNOM LIJEKU:</w:t>
      </w:r>
    </w:p>
    <w:p w:rsidRPr="00A60B94" w:rsidR="00273580" w:rsidRDefault="00273580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ab/>
        <w:t xml:space="preserve">Protiv ovog rješenja nije dopuštena žalba (čl. </w:t>
      </w:r>
      <w:smartTag w:uri="urn:schemas-microsoft-com:office:smarttags" w:element="metricconverter">
        <w:smartTagPr>
          <w:attr w:name="ProductID" w:val="6. st"/>
        </w:smartTagPr>
        <w:r w:rsidRPr="00A60B94">
          <w:rPr>
            <w:rFonts w:ascii="Times New Roman" w:hAnsi="Times New Roman"/>
            <w:szCs w:val="24"/>
            <w:lang w:val="hr-HR"/>
          </w:rPr>
          <w:t>6. st</w:t>
        </w:r>
      </w:smartTag>
      <w:r w:rsidRPr="00A60B94">
        <w:rPr>
          <w:rFonts w:ascii="Times New Roman" w:hAnsi="Times New Roman"/>
          <w:szCs w:val="24"/>
          <w:lang w:val="hr-HR"/>
        </w:rPr>
        <w:t xml:space="preserve">. 1. Stečajnog zakona, a u svezi čl. </w:t>
      </w:r>
      <w:smartTag w:uri="urn:schemas-microsoft-com:office:smarttags" w:element="metricconverter">
        <w:smartTagPr>
          <w:attr w:name="ProductID" w:val="278. st"/>
        </w:smartTagPr>
        <w:r w:rsidRPr="00A60B94">
          <w:rPr>
            <w:rFonts w:ascii="Times New Roman" w:hAnsi="Times New Roman"/>
            <w:szCs w:val="24"/>
            <w:lang w:val="hr-HR"/>
          </w:rPr>
          <w:t>278. st</w:t>
        </w:r>
      </w:smartTag>
      <w:r w:rsidRPr="00A60B94">
        <w:rPr>
          <w:rFonts w:ascii="Times New Roman" w:hAnsi="Times New Roman"/>
          <w:szCs w:val="24"/>
          <w:lang w:val="hr-HR"/>
        </w:rPr>
        <w:t>. 2. ZPP).</w:t>
      </w:r>
    </w:p>
    <w:p w:rsidRPr="00A60B94" w:rsidR="000A01D7" w:rsidRDefault="000A01D7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D91FFE" w:rsidRDefault="00D91FFE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DNA:</w:t>
      </w:r>
    </w:p>
    <w:p w:rsidRPr="00A60B94" w:rsidR="005B486F" w:rsidP="005B486F" w:rsidRDefault="005B486F">
      <w:pPr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ascii="Times New Roman" w:hAnsi="Times New Roman"/>
          <w:szCs w:val="24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 xml:space="preserve">E-Oglasna ploča kao dostava za: </w:t>
      </w:r>
    </w:p>
    <w:p w:rsidRPr="005A6C9B" w:rsidR="00DB751E" w:rsidP="005A6C9B" w:rsidRDefault="002117E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-Stečajni upravitelj</w:t>
      </w:r>
      <w:r w:rsidRPr="002117EF">
        <w:rPr>
          <w:lang w:val="hr-HR"/>
        </w:rPr>
        <w:t xml:space="preserve"> </w:t>
      </w:r>
      <w:r w:rsidRPr="005A6C9B" w:rsidR="005A6C9B">
        <w:rPr>
          <w:rFonts w:ascii="Times New Roman" w:hAnsi="Times New Roman"/>
          <w:szCs w:val="24"/>
          <w:lang w:val="hr-HR"/>
        </w:rPr>
        <w:t xml:space="preserve">Vanda Kovačević Gelenčer, Virovitica, A. Mihanovića 1/3, </w:t>
      </w:r>
    </w:p>
    <w:p w:rsidR="00F45779" w:rsidP="00F45779" w:rsidRDefault="005B486F">
      <w:pPr>
        <w:ind w:firstLine="720"/>
        <w:jc w:val="both"/>
        <w:rPr>
          <w:rFonts w:ascii="Times New Roman" w:hAnsi="Times New Roman"/>
          <w:color w:val="000000"/>
          <w:lang w:val="hr-HR"/>
        </w:rPr>
      </w:pPr>
      <w:r w:rsidRPr="00A60B94">
        <w:rPr>
          <w:rFonts w:ascii="Times New Roman" w:hAnsi="Times New Roman"/>
          <w:szCs w:val="24"/>
          <w:lang w:val="hr-HR"/>
        </w:rPr>
        <w:t>-</w:t>
      </w:r>
      <w:r w:rsidRPr="00A60B94" w:rsidR="00F45779">
        <w:rPr>
          <w:rFonts w:ascii="Times New Roman" w:hAnsi="Times New Roman"/>
          <w:color w:val="000000"/>
          <w:lang w:val="hr-HR"/>
        </w:rPr>
        <w:t>Stečajni vjerovnici ovog dužnika</w:t>
      </w:r>
    </w:p>
    <w:p w:rsidRPr="00A60B94" w:rsidR="00912373" w:rsidP="00F45779" w:rsidRDefault="00912373">
      <w:pPr>
        <w:ind w:firstLine="720"/>
        <w:jc w:val="both"/>
        <w:rPr>
          <w:rFonts w:ascii="Times New Roman" w:hAnsi="Times New Roman"/>
          <w:color w:val="000000"/>
          <w:lang w:val="hr-HR"/>
        </w:rPr>
      </w:pPr>
    </w:p>
    <w:p w:rsidRPr="00A60B94" w:rsidR="005B486F" w:rsidP="00F45779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ind w:left="0"/>
        <w:jc w:val="both"/>
        <w:rPr>
          <w:rFonts w:ascii="Times New Roman" w:hAnsi="Times New Roman"/>
          <w:szCs w:val="24"/>
          <w:lang w:val="hr-HR"/>
        </w:rPr>
      </w:pPr>
    </w:p>
    <w:p w:rsidRPr="00A60B94" w:rsidR="005B486F" w:rsidP="005B486F" w:rsidRDefault="005B486F">
      <w:pPr>
        <w:pStyle w:val="Odlomakpopisa"/>
        <w:jc w:val="both"/>
        <w:rPr>
          <w:rFonts w:ascii="Times New Roman" w:hAnsi="Times New Roman"/>
          <w:szCs w:val="24"/>
          <w:lang w:val="hr-HR"/>
        </w:rPr>
      </w:pPr>
    </w:p>
    <w:p w:rsidRPr="00A60B94" w:rsidR="007457DD" w:rsidP="007457DD" w:rsidRDefault="007457DD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CB774E" w:rsidP="00CB774E" w:rsidRDefault="00CB774E">
      <w:pPr>
        <w:jc w:val="both"/>
        <w:rPr>
          <w:rFonts w:ascii="Times New Roman" w:hAnsi="Times New Roman"/>
          <w:color w:val="000000"/>
          <w:lang w:val="hr-HR"/>
        </w:rPr>
      </w:pPr>
    </w:p>
    <w:p w:rsidRPr="00A60B94" w:rsidR="009C30B4" w:rsidP="00C92471" w:rsidRDefault="009C30B4">
      <w:pPr>
        <w:jc w:val="both"/>
        <w:rPr>
          <w:rFonts w:ascii="Times New Roman" w:hAnsi="Times New Roman"/>
          <w:szCs w:val="24"/>
          <w:lang w:val="hr-HR"/>
        </w:rPr>
      </w:pPr>
    </w:p>
    <w:sectPr w:rsidRPr="00A60B94" w:rsidR="009C30B4" w:rsidSect="00C92471">
      <w:headerReference w:type="default" r:id="rId10"/>
      <w:endnotePr>
        <w:numFmt w:val="decimal"/>
      </w:endnotePr>
      <w:pgSz w:w="11905" w:h="16837"/>
      <w:pgMar w:top="1440" w:right="1440" w:bottom="568" w:left="1440" w:header="709" w:footer="709" w:gutter="0"/>
      <w:cols w:space="720"/>
      <w:noEndnote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04982" w:rsidP="00162604" w:rsidRDefault="00004982">
      <w:r>
        <w:separator/>
      </w:r>
    </w:p>
  </w:endnote>
  <w:endnote w:type="continuationSeparator" w:id="0">
    <w:p w:rsidR="00004982" w:rsidP="00162604" w:rsidRDefault="0000498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04982" w:rsidP="00162604" w:rsidRDefault="00004982">
      <w:r>
        <w:separator/>
      </w:r>
    </w:p>
  </w:footnote>
  <w:footnote w:type="continuationSeparator" w:id="0">
    <w:p w:rsidR="00004982" w:rsidP="00162604" w:rsidRDefault="0000498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Pr="00C92471" w:rsidR="00C92471" w:rsidRDefault="00C92471">
        <w:pPr>
          <w:pStyle w:val="Zaglavlje"/>
          <w:jc w:val="center"/>
          <w:rPr>
            <w:rFonts w:ascii="Times New Roman" w:hAnsi="Times New Roman"/>
          </w:rPr>
        </w:pPr>
        <w:r w:rsidRPr="00C92471">
          <w:rPr>
            <w:rFonts w:ascii="Times New Roman" w:hAnsi="Times New Roman"/>
          </w:rPr>
          <w:fldChar w:fldCharType="begin"/>
        </w:r>
        <w:r w:rsidRPr="00C92471">
          <w:rPr>
            <w:rFonts w:ascii="Times New Roman" w:hAnsi="Times New Roman"/>
          </w:rPr>
          <w:instrText>PAGE   \* MERGEFORMAT</w:instrText>
        </w:r>
        <w:r w:rsidRPr="00C92471">
          <w:rPr>
            <w:rFonts w:ascii="Times New Roman" w:hAnsi="Times New Roman"/>
          </w:rPr>
          <w:fldChar w:fldCharType="separate"/>
        </w:r>
        <w:r w:rsidRPr="00046C45" w:rsidR="00046C45">
          <w:rPr>
            <w:rFonts w:ascii="Times New Roman" w:hAnsi="Times New Roman"/>
            <w:noProof/>
            <w:lang w:val="hr-HR"/>
          </w:rPr>
          <w:t>2</w:t>
        </w:r>
        <w:r w:rsidRPr="00C92471">
          <w:rPr>
            <w:rFonts w:ascii="Times New Roman" w:hAnsi="Times New Roman"/>
          </w:rPr>
          <w:fldChar w:fldCharType="end"/>
        </w:r>
      </w:p>
    </w:sdtContent>
  </w:sdt>
  <w:p w:rsidRPr="00C92471" w:rsidR="00C92471" w:rsidRDefault="00C92471">
    <w:pPr>
      <w:pStyle w:val="Zaglavlje"/>
      <w:rPr>
        <w:rFonts w:ascii="Times New Roman" w:hAnsi="Times New Roman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 w:rsidRPr="00C92471">
      <w:rPr>
        <w:rFonts w:ascii="Times New Roman" w:hAnsi="Times New Roman"/>
      </w:rPr>
      <w:t>Poslovni broj: 5 St</w:t>
    </w:r>
    <w:r w:rsidR="00423A94">
      <w:rPr>
        <w:rFonts w:ascii="Times New Roman" w:hAnsi="Times New Roman"/>
      </w:rPr>
      <w:t>-</w:t>
    </w:r>
    <w:r w:rsidR="005A6C9B">
      <w:rPr>
        <w:rFonts w:ascii="Times New Roman" w:hAnsi="Times New Roman"/>
      </w:rPr>
      <w:t>1082/2016-125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F5C4B"/>
    <w:multiLevelType w:val="hybridMultilevel"/>
    <w:tmpl w:val="CDC69D66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43398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440E8"/>
    <w:multiLevelType w:val="hybridMultilevel"/>
    <w:tmpl w:val="20F606D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4A4321"/>
    <w:multiLevelType w:val="hybridMultilevel"/>
    <w:tmpl w:val="FCE20C3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4157"/>
    <w:multiLevelType w:val="hybridMultilevel"/>
    <w:tmpl w:val="A9829264"/>
    <w:lvl w:ilvl="0" w:tplc="B4907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090590"/>
    <w:multiLevelType w:val="hybridMultilevel"/>
    <w:tmpl w:val="962CAD8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D70CA"/>
    <w:multiLevelType w:val="hybridMultilevel"/>
    <w:tmpl w:val="240AEF98"/>
    <w:lvl w:ilvl="0" w:tplc="041A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F467E"/>
    <w:multiLevelType w:val="hybridMultilevel"/>
    <w:tmpl w:val="2598B186"/>
    <w:lvl w:ilvl="0" w:tplc="041A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1391DEE"/>
    <w:multiLevelType w:val="hybridMultilevel"/>
    <w:tmpl w:val="7B7CA6D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3602A90"/>
    <w:multiLevelType w:val="hybridMultilevel"/>
    <w:tmpl w:val="13B0B790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ED1C18"/>
    <w:multiLevelType w:val="hybridMultilevel"/>
    <w:tmpl w:val="9782CE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D325A9"/>
    <w:multiLevelType w:val="hybridMultilevel"/>
    <w:tmpl w:val="AF5E3A60"/>
    <w:lvl w:ilvl="0" w:tplc="F8905A6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63EB716D"/>
    <w:multiLevelType w:val="hybridMultilevel"/>
    <w:tmpl w:val="A22611C6"/>
    <w:lvl w:ilvl="0" w:tplc="041A000F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81059D"/>
    <w:multiLevelType w:val="hybridMultilevel"/>
    <w:tmpl w:val="CD000D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44A3F"/>
    <w:multiLevelType w:val="hybridMultilevel"/>
    <w:tmpl w:val="21BC8E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EB7840"/>
    <w:multiLevelType w:val="hybridMultilevel"/>
    <w:tmpl w:val="2CCE44C0"/>
    <w:lvl w:ilvl="0" w:tplc="041A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C1B75"/>
    <w:multiLevelType w:val="hybridMultilevel"/>
    <w:tmpl w:val="A3F0D0C8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AD7670"/>
    <w:multiLevelType w:val="hybridMultilevel"/>
    <w:tmpl w:val="BB7274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C0DB4"/>
    <w:multiLevelType w:val="hybridMultilevel"/>
    <w:tmpl w:val="1CEE4240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9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9"/>
  </w:num>
  <w:num w:numId="9">
    <w:abstractNumId w:val="6"/>
  </w:num>
  <w:num w:numId="10">
    <w:abstractNumId w:val="2"/>
  </w:num>
  <w:num w:numId="11">
    <w:abstractNumId w:val="12"/>
  </w:num>
  <w:num w:numId="12">
    <w:abstractNumId w:val="15"/>
  </w:num>
  <w:num w:numId="13">
    <w:abstractNumId w:val="8"/>
  </w:num>
  <w:num w:numId="14">
    <w:abstractNumId w:val="20"/>
  </w:num>
  <w:num w:numId="15">
    <w:abstractNumId w:val="18"/>
  </w:num>
  <w:num w:numId="16">
    <w:abstractNumId w:val="11"/>
  </w:num>
  <w:num w:numId="17">
    <w:abstractNumId w:val="16"/>
  </w:num>
  <w:num w:numId="18">
    <w:abstractNumId w:val="7"/>
  </w:num>
  <w:num w:numId="19">
    <w:abstractNumId w:val="14"/>
  </w:num>
  <w:num w:numId="20">
    <w:abstractNumId w:val="1"/>
  </w:num>
  <w:num w:numId="21">
    <w:abstractNumId w:val="17"/>
  </w:num>
  <w:num w:numId="22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68B"/>
    <w:rsid w:val="00004982"/>
    <w:rsid w:val="00014F07"/>
    <w:rsid w:val="00017250"/>
    <w:rsid w:val="00046C45"/>
    <w:rsid w:val="00094A51"/>
    <w:rsid w:val="000A01D7"/>
    <w:rsid w:val="000B7315"/>
    <w:rsid w:val="000F1583"/>
    <w:rsid w:val="00162604"/>
    <w:rsid w:val="00180ECF"/>
    <w:rsid w:val="001A3C69"/>
    <w:rsid w:val="001A7693"/>
    <w:rsid w:val="001C15BF"/>
    <w:rsid w:val="001C67E8"/>
    <w:rsid w:val="001D2DAC"/>
    <w:rsid w:val="001E11D2"/>
    <w:rsid w:val="001F02E5"/>
    <w:rsid w:val="002117EF"/>
    <w:rsid w:val="00273580"/>
    <w:rsid w:val="002920AA"/>
    <w:rsid w:val="002A7A51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52A17"/>
    <w:rsid w:val="0055682A"/>
    <w:rsid w:val="00563267"/>
    <w:rsid w:val="005878C1"/>
    <w:rsid w:val="005A6C9B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23D17"/>
    <w:rsid w:val="00732414"/>
    <w:rsid w:val="007457DD"/>
    <w:rsid w:val="0079321F"/>
    <w:rsid w:val="00797C0C"/>
    <w:rsid w:val="007B4AEB"/>
    <w:rsid w:val="007C0000"/>
    <w:rsid w:val="007D260C"/>
    <w:rsid w:val="007E300D"/>
    <w:rsid w:val="007E4F50"/>
    <w:rsid w:val="00803258"/>
    <w:rsid w:val="0081196F"/>
    <w:rsid w:val="00897415"/>
    <w:rsid w:val="00912373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474A4"/>
    <w:rsid w:val="00A50CCE"/>
    <w:rsid w:val="00A60B94"/>
    <w:rsid w:val="00A643D1"/>
    <w:rsid w:val="00AB625C"/>
    <w:rsid w:val="00AC681C"/>
    <w:rsid w:val="00AD573D"/>
    <w:rsid w:val="00B20E13"/>
    <w:rsid w:val="00B46A2F"/>
    <w:rsid w:val="00B761A8"/>
    <w:rsid w:val="00BC4A2C"/>
    <w:rsid w:val="00BD5344"/>
    <w:rsid w:val="00C01BFE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B751E"/>
    <w:rsid w:val="00DF7444"/>
    <w:rsid w:val="00DF7F8F"/>
    <w:rsid w:val="00E03846"/>
    <w:rsid w:val="00E06777"/>
    <w:rsid w:val="00E110BA"/>
    <w:rsid w:val="00E803EF"/>
    <w:rsid w:val="00E911FA"/>
    <w:rsid w:val="00EB6C8F"/>
    <w:rsid w:val="00F3342B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Referencafusnote">
    <w:name w:val="footnote reference"/>
    <w:semiHidden/>
  </w:style>
  <w:style w:type="paragraph" w:styleId="Tekstbalonia">
    <w:name w:val="Balloon Text"/>
    <w:basedOn w:val="Normal"/>
    <w:semiHidden/>
    <w:rsid w:val="007E300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46187D"/>
    <w:pPr>
      <w:ind w:left="708"/>
    </w:pPr>
  </w:style>
  <w:style w:type="paragraph" w:styleId="Zaglavlje">
    <w:name w:val="header"/>
    <w:basedOn w:val="Normal"/>
    <w:link w:val="ZaglavljeChar"/>
    <w:uiPriority w:val="99"/>
    <w:rsid w:val="0016260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162604"/>
    <w:rPr>
      <w:rFonts w:ascii="Guatemala" w:hAnsi="Guatemala"/>
      <w:snapToGrid w:val="false"/>
      <w:sz w:val="24"/>
      <w:lang w:val="en-US" w:eastAsia="en-US"/>
    </w:rPr>
  </w:style>
  <w:style w:type="paragraph" w:styleId="Podnoje">
    <w:name w:val="footer"/>
    <w:basedOn w:val="Normal"/>
    <w:link w:val="PodnojeChar"/>
    <w:rsid w:val="0016260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162604"/>
    <w:rPr>
      <w:rFonts w:ascii="Guatemala" w:hAnsi="Guatemala"/>
      <w:snapToGrid w:val="false"/>
      <w:sz w:val="24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046C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6C45"/>
    <w:rPr>
      <w:rFonts w:ascii="Times New Roman" w:hAnsi="Times New Roman" w:cs="Times New Roman"/>
      <w:noProof/>
      <w:snapToGrid w:val="false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46C45"/>
    <w:rPr>
      <w:rFonts w:ascii="Times New Roman" w:hAnsi="Times New Roman"/>
      <w:noProof/>
      <w:snapToGrid w:val="false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46C45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46C45"/>
    <w:rPr>
      <w:rFonts w:ascii="Times New Roman" w:hAnsi="Times New Roman" w:cs="Times New Roman"/>
      <w:noProof/>
      <w:snapToGrid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46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C4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6C45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6C4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6C4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
prijedlozi st. vjerovnika za otvaranje st. postupka</izvorni_sadrzaj>
    <derivirana_varijabla naziv="DomainObject.Predmet.Opis_1">Prijedlog za provedbu skraćenog st. postupka
prijedlozi st. vjerovnika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SOBOČAN društvo s ograničenom odgovornošću za graditeljstvo i trgovinu u stečaju</izvorni_sadrzaj>
    <derivirana_varijabla naziv="DomainObject.Predmet.ProtustrankaFormated_1">  SOBOČAN društvo s ograničenom odgovornošću za graditeljstvo i trgovinu u stečaju</derivirana_varijabla>
  </DomainObject.Predmet.ProtustrankaFormated>
  <DomainObject.Predmet.ProtustrankaFormatedOIB>
    <izvorni_sadrzaj>  SOBOČAN društvo s ograničenom odgovornošću za graditeljstvo i trgovinu u stečaju, OIB 30463258082</izvorni_sadrzaj>
    <derivirana_varijabla naziv="DomainObject.Predmet.ProtustrankaFormatedOIB_1">  SOBOČAN društvo s ograničenom odgovornošću za graditeljstvo i trgovinu u stečaju, OIB 30463258082</derivirana_varijabla>
  </DomainObject.Predmet.ProtustrankaFormatedOIB>
  <DomainObject.Predmet.ProtustrankaFormatedWithAdress>
    <izvorni_sadrzaj> SOBOČAN društvo s ograničenom odgovornošću za graditeljstvo i trgovinu u stečaju, Glavna 18, 40313 Sveti Martin Na Muri</izvorni_sadrzaj>
    <derivirana_varijabla naziv="DomainObject.Predmet.ProtustrankaFormatedWithAdress_1"> SOBOČAN društvo s ograničenom odgovornošću za graditeljstvo i trgovinu u stečaju, Glavna 18, 40313 Sveti Martin Na Muri</derivirana_varijabla>
  </DomainObject.Predmet.ProtustrankaFormatedWithAdress>
  <DomainObject.Predmet.ProtustrankaFormatedWithAdressOIB>
    <izvorni_sadrzaj> SOBOČAN društvo s ograničenom odgovornošću za graditeljstvo i trgovinu u stečaju, OIB 30463258082, Glavna 18, 40313 Sveti Martin Na Muri</izvorni_sadrzaj>
    <derivirana_varijabla naziv="DomainObject.Predmet.ProtustrankaFormatedWithAdressOIB_1"> SOBOČAN društvo s ograničenom odgovornošću za graditeljstvo i trgovinu u stečaju, OIB 30463258082, Glavna 18, 40313 Sveti Martin Na Muri</derivirana_varijabla>
  </DomainObject.Predmet.ProtustrankaFormatedWithAdressOIB>
  <DomainObject.Predmet.ProtustrankaWithAdress>
    <izvorni_sadrzaj>SOBOČAN društvo s ograničenom odgovornošću za graditeljstvo i trgovinu u stečaju Glavna 18, 40313 Sveti Martin Na Muri</izvorni_sadrzaj>
    <derivirana_varijabla naziv="DomainObject.Predmet.ProtustrankaWithAdress_1">SOBOČAN društvo s ograničenom odgovornošću za graditeljstvo i trgovinu u stečaju Glavna 18, 40313 Sveti Martin Na Muri</derivirana_varijabla>
  </DomainObject.Predmet.ProtustrankaWithAdress>
  <DomainObject.Predmet.ProtustrankaWithAdressOIB>
    <izvorni_sadrzaj>SOBOČAN društvo s ograničenom odgovornošću za graditeljstvo i trgovinu u stečaju, OIB 30463258082, Glavna 18, 40313 Sveti Martin Na Muri</izvorni_sadrzaj>
    <derivirana_varijabla naziv="DomainObject.Predmet.ProtustrankaWithAdressOIB_1">SOBOČAN društvo s ograničenom odgovornošću za graditeljstvo i trgovinu u stečaju, OIB 30463258082, Glavna 18, 40313 Sveti Martin Na Muri</derivirana_varijabla>
  </DomainObject.Predmet.ProtustrankaWithAdressOIB>
  <DomainObject.Predmet.ProtustrankaNazivFormated>
    <izvorni_sadrzaj>SOBOČAN društvo s ograničenom odgovornošću za graditeljstvo i trgovinu u stečaju</izvorni_sadrzaj>
    <derivirana_varijabla naziv="DomainObject.Predmet.ProtustrankaNazivFormated_1">SOBOČAN društvo s ograničenom odgovornošću za graditeljstvo i trgovinu u stečaju</derivirana_varijabla>
  </DomainObject.Predmet.ProtustrankaNazivFormated>
  <DomainObject.Predmet.ProtustrankaNazivFormatedOIB>
    <izvorni_sadrzaj>SOBOČAN društvo s ograničenom odgovornošću za graditeljstvo i trgovinu u stečaju, OIB 30463258082</izvorni_sadrzaj>
    <derivirana_varijabla naziv="DomainObject.Predmet.ProtustrankaNazivFormatedOIB_1">SOBOČAN društvo s ograničenom odgovornošću za graditeljstvo i trgovinu u stečaju, OIB 30463258082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Hrvatska; ERSTE&amp;STEIERMÄRKISCHE BANKA dioničko društvo</izvorni_sadrzaj>
    <derivirana_varijabla naziv="DomainObject.Predmet.StrankaFormated_1">  Porezna uprava, Područni ured Sjeverna Hrvatska; ERSTE&amp;STEIERMÄRKISCHE BANKA dioničko društvo</derivirana_varijabla>
  </DomainObject.Predmet.StrankaFormated>
  <DomainObject.Predmet.StrankaFormatedOIB>
    <izvorni_sadrzaj>  Porezna uprava, Područni ured Sjeverna Hrvatska, OIB 18683136487; ERSTE&amp;STEIERMÄRKISCHE BANKA dioničko društvo, OIB 23057039320</izvorni_sadrzaj>
    <derivirana_varijabla naziv="DomainObject.Predmet.StrankaFormatedOIB_1">  Porezna uprava, Područni ured Sjeverna Hrvatska, OIB 18683136487; ERSTE&amp;STEIERMÄRKISCHE BANKA dioničko društvo, OIB 23057039320</derivirana_varijabla>
  </DomainObject.Predmet.StrankaFormatedOIB>
  <DomainObject.Predmet.StrankaFormatedWithAdress>
    <izvorni_sadrzaj> Porezna uprava, Područni ured Sjeverna Hrvatska, Graberje 1, 42000 Varaždin; ERSTE&amp;STEIERMÄRKISCHE BANKA dioničko društvo, Jadranski Trg 3/a, 51000 Rijeka</izvorni_sadrzaj>
    <derivirana_varijabla naziv="DomainObject.Predmet.StrankaFormatedWithAdress_1"> Porezna uprava, Područni ured Sjeverna Hrvatska, Graberje 1, 42000 Varaždin; ERSTE&amp;STEIERMÄRKISCHE BANKA dioničko društvo, Jadranski Trg 3/a, 51000 Rijeka</derivirana_varijabla>
  </DomainObject.Predmet.StrankaFormatedWithAdress>
  <DomainObject.Predmet.StrankaFormatedWithAdressOIB>
    <izvorni_sadrzaj> Porezna uprava, Područni ured Sjeverna Hrvatska, OIB 18683136487, Graberje 1, 42000 Varaždin; ERSTE&amp;STEIERMÄRKISCHE BANKA dioničko društvo, OIB 23057039320, Jadranski Trg 3/a, 51000 Rijeka</izvorni_sadrzaj>
    <derivirana_varijabla naziv="DomainObject.Predmet.StrankaFormatedWithAdressOIB_1"> Porezna uprava, Područni ured Sjeverna Hrvatska, OIB 18683136487, Graberje 1, 42000 Varaždin; ERSTE&amp;STEIERMÄRKISCHE BANKA dioničko društvo, OIB 23057039320, Jadranski Trg 3/a, 51000 Rijeka</derivirana_varijabla>
  </DomainObject.Predmet.StrankaFormatedWithAdressOIB>
  <DomainObject.Predmet.StrankaWithAdress>
    <izvorni_sadrzaj>Porezna uprava, Područni ured Sjeverna Hrvatska Graberje 1,42000 Varaždin,ERSTE&amp;STEIERMÄRKISCHE BANKA dioničko društvo Jadranski Trg 3/a,51000 Rijeka</izvorni_sadrzaj>
    <derivirana_varijabla naziv="DomainObject.Predmet.StrankaWithAdress_1">Porezna uprava, Područni ured Sjeverna Hrvatska Graberje 1,42000 Varaždin,ERSTE&amp;STEIERMÄRKISCHE BANKA dioničko društvo Jadranski Trg 3/a,51000 Rijeka</derivirana_varijabla>
  </DomainObject.Predmet.StrankaWithAdress>
  <DomainObject.Predmet.StrankaWithAdressOIB>
    <izvorni_sadrzaj>Porezna uprava, Područni ured Sjeverna Hrvatska, OIB 18683136487, Graberje 1,42000 Varaždin,ERSTE&amp;STEIERMÄRKISCHE BANKA dioničko društvo, OIB 23057039320, Jadranski Trg 3/a,51000 Rijeka</izvorni_sadrzaj>
    <derivirana_varijabla naziv="DomainObject.Predmet.StrankaWithAdressOIB_1">Porezna uprava, Područni ured Sjeverna Hrvatska, OIB 18683136487, Graberje 1,42000 Varaždin,ERSTE&amp;STEIERMÄRKISCHE BANKA dioničko društvo, OIB 23057039320, Jadranski Trg 3/a,51000 Rijeka</derivirana_varijabla>
  </DomainObject.Predmet.StrankaWithAdressOIB>
  <DomainObject.Predmet.StrankaNazivFormated>
    <izvorni_sadrzaj>Porezna uprava, Područni ured Sjeverna Hrvatska,ERSTE&amp;STEIERMÄRKISCHE BANKA dioničko društvo</izvorni_sadrzaj>
    <derivirana_varijabla naziv="DomainObject.Predmet.StrankaNazivFormated_1">Porezna uprava, Područni ured Sjeverna Hrvatska,ERSTE&amp;STEIERMÄRKISCHE BANKA dioničko društvo</derivirana_varijabla>
  </DomainObject.Predmet.StrankaNazivFormated>
  <DomainObject.Predmet.StrankaNazivFormatedOIB>
    <izvorni_sadrzaj>Porezna uprava, Područni ured Sjeverna Hrvatska, OIB 18683136487,ERSTE&amp;STEIERMÄRKISCHE BANKA dioničko društvo, OIB 23057039320</izvorni_sadrzaj>
    <derivirana_varijabla naziv="DomainObject.Predmet.StrankaNazivFormatedOIB_1">Porezna uprava, Područni ured Sjeverna Hrvatska, OIB 18683136487,ERSTE&amp;STEIERMÄRKISCHE BANKA dioničko društvo, OIB 23057039320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10102649.97</izvorni_sadrzaj>
    <derivirana_varijabla naziv="DomainObject.Predmet.TrenutnaVrijednost_1">10102649.97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Sjeverna Hrvatska</item>
      <item>ERSTE&amp;STEIERMÄRKISCHE BANKA dioničko društvo</item>
    </izvorni_sadrzaj>
    <derivirana_varijabla naziv="DomainObject.Predmet.StrankaListFormated_1">
      <item>Porezna uprava, Područni ured Sjeverna Hrvatska</item>
      <item>ERSTE&amp;STEIERMÄRKISCHE BANKA dioničko društvo</item>
    </derivirana_varijabla>
  </DomainObject.Predmet.StrankaListFormated>
  <DomainObject.Predmet.StrankaList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FormatedOIB_1">
      <item>Porezna uprava, Područni ured Sjeverna Hrvatska, OIB 18683136487</item>
      <item>ERSTE&amp;STEIERMÄRKISCHE BANKA dioničko društvo, OIB 23057039320</item>
    </derivirana_varijabla>
  </DomainObject.Predmet.StrankaListFormatedOIB>
  <DomainObject.Predmet.StrankaListFormatedWithAdress>
    <izvorni_sadrzaj>
      <item>Porezna uprava, Područni ured Sjeverna Hrvatska, Graberje 1, 42000 Varaždin</item>
      <item>ERSTE&amp;STEIERMÄRKISCHE BANKA dioničko društvo, Jadranski Trg 3/a, 51000 Rijeka</item>
    </izvorni_sadrzaj>
    <derivirana_varijabla naziv="DomainObject.Predmet.StrankaListFormatedWithAdress_1">
      <item>Porezna uprava, Područni ured Sjeverna Hrvatska, Graberje 1, 42000 Varaždin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Porezna uprava, Područni ured Sjeverna Hrvatska, OIB 18683136487, Graberje 1, 42000 Varaždin</item>
      <item>ERSTE&amp;STEIERMÄRKISCHE BANKA dioničko društvo, OIB 23057039320, Jadranski Trg 3/a, 51000 Rijeka</item>
    </izvorni_sadrzaj>
    <derivirana_varijabla naziv="DomainObject.Predmet.StrankaListFormatedWithAdressOIB_1">
      <item>Porezna uprava, Područni ured Sjeverna Hrvatska, OIB 18683136487, Graberje 1, 42000 Varaždin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Porezna uprava, Područni ured Sjeverna Hrvatska</item>
      <item>ERSTE&amp;STEIERMÄRKISCHE BANKA dioničko društvo</item>
    </izvorni_sadrzaj>
    <derivirana_varijabla naziv="DomainObject.Predmet.StrankaListNazivFormated_1">
      <item>Porezna uprava, Područni ured Sjeverna Hrvatska</item>
      <item>ERSTE&amp;STEIERMÄRKISCHE BANKA dioničko društvo</item>
    </derivirana_varijabla>
  </DomainObject.Predmet.StrankaListNazivFormated>
  <DomainObject.Predmet.StrankaListNazivFormatedOIB>
    <izvorni_sadrzaj>
      <item>Porezna uprava, Područni ured Sjeverna Hrvatska, OIB 18683136487</item>
      <item>ERSTE&amp;STEIERMÄRKISCHE BANKA dioničko društvo, OIB 23057039320</item>
    </izvorni_sadrzaj>
    <derivirana_varijabla naziv="DomainObject.Predmet.StrankaListNazivFormatedOIB_1">
      <item>Porezna uprava, Područni ured Sjeverna Hrvatska,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SOBOČAN društvo s ograničenom odgovornošću za graditeljstvo i trgovinu u stečaju</item>
    </izvorni_sadrzaj>
    <derivirana_varijabla naziv="DomainObject.Predmet.ProtuStrankaListFormated_1">
      <item>SOBOČAN društvo s ograničenom odgovornošću za graditeljstvo i trgovinu u stečaju</item>
    </derivirana_varijabla>
  </DomainObject.Predmet.ProtuStrankaListFormated>
  <DomainObject.Predmet.ProtuStrankaListFormatedOIB>
    <izvorni_sadrzaj>
      <item>SOBOČAN društvo s ograničenom odgovornošću za graditeljstvo i trgovinu u stečaju, OIB 30463258082</item>
    </izvorni_sadrzaj>
    <derivirana_varijabla naziv="DomainObject.Predmet.ProtuStrankaListFormatedOIB_1">
      <item>SOBOČAN društvo s ograničenom odgovornošću za graditeljstvo i trgovinu u stečaju, OIB 30463258082</item>
    </derivirana_varijabla>
  </DomainObject.Predmet.ProtuStrankaListFormatedOIB>
  <DomainObject.Predmet.ProtuStrankaListFormatedWithAdress>
    <izvorni_sadrzaj>
      <item>SOBOČAN društvo s ograničenom odgovornošću za graditeljstvo i trgovinu u stečaju, Glavna 18, 40313 Sveti Martin Na Muri</item>
    </izvorni_sadrzaj>
    <derivirana_varijabla naziv="DomainObject.Predmet.ProtuStrankaListFormatedWithAdress_1">
      <item>SOBOČAN društvo s ograničenom odgovornošću za graditeljstvo i trgovinu u stečaju, Glavna 18, 40313 Sveti Martin Na Muri</item>
    </derivirana_varijabla>
  </DomainObject.Predmet.ProtuStrankaListFormatedWithAdress>
  <DomainObject.Predmet.ProtuStrankaListFormatedWithAdressOIB>
    <izvorni_sadrzaj>
      <item>SOBOČAN društvo s ograničenom odgovornošću za graditeljstvo i trgovinu u stečaju, OIB 30463258082, Glavna 18, 40313 Sveti Martin Na Muri</item>
    </izvorni_sadrzaj>
    <derivirana_varijabla naziv="DomainObject.Predmet.ProtuStrankaListFormatedWithAdressOIB_1">
      <item>SOBOČAN društvo s ograničenom odgovornošću za graditeljstvo i trgovinu u stečaju, OIB 30463258082, Glavna 18, 40313 Sveti Martin Na Muri</item>
    </derivirana_varijabla>
  </DomainObject.Predmet.ProtuStrankaListFormatedWithAdressOIB>
  <DomainObject.Predmet.ProtuStrankaListNazivFormated>
    <izvorni_sadrzaj>
      <item>SOBOČAN društvo s ograničenom odgovornošću za graditeljstvo i trgovinu u stečaju</item>
    </izvorni_sadrzaj>
    <derivirana_varijabla naziv="DomainObject.Predmet.ProtuStrankaListNazivFormated_1">
      <item>SOBOČAN društvo s ograničenom odgovornošću za graditeljstvo i trgovinu u stečaju</item>
    </derivirana_varijabla>
  </DomainObject.Predmet.ProtuStrankaListNazivFormated>
  <DomainObject.Predmet.ProtuStrankaListNazivFormatedOIB>
    <izvorni_sadrzaj>
      <item>SOBOČAN društvo s ograničenom odgovornošću za graditeljstvo i trgovinu u stečaju, OIB 30463258082</item>
    </izvorni_sadrzaj>
    <derivirana_varijabla naziv="DomainObject.Predmet.ProtuStrankaListNazivFormatedOIB_1">
      <item>SOBOČAN društvo s ograničenom odgovornošću za graditeljstvo i trgovinu u stečaju, OIB 30463258082</item>
    </derivirana_varijabla>
  </DomainObject.Predmet.ProtuStrankaListNazivFormatedOIB>
  <DomainObject.Predmet.OstaliListFormated>
    <izvorni_sadrzaj>
      <item>Župaijsko državno odvjetništvo</item>
      <item>OD Mađarić&amp;Lui - Pisarnica Varaždin</item>
      <item>DRAGO SOBOČAN</item>
    </izvorni_sadrzaj>
    <derivirana_varijabla naziv="DomainObject.Predmet.OstaliListFormated_1">
      <item>Župaijsko državno odvjetništvo</item>
      <item>OD Mađarić&amp;Lui - Pisarnica Varaždin</item>
      <item>DRAGO SOBOČAN</item>
    </derivirana_varijabla>
  </DomainObject.Predmet.OstaliListFormated>
  <DomainObject.Predmet.OstaliListFormatedOIB>
    <izvorni_sadrzaj>
      <item>Župaijsko državno odvjetništvo</item>
      <item>OD Mađarić&amp;Lui - Pisarnica Varaždin</item>
      <item>DRAGO SOBOČAN</item>
    </izvorni_sadrzaj>
    <derivirana_varijabla naziv="DomainObject.Predmet.OstaliListFormatedOIB_1">
      <item>Župaijsko državno odvjetništvo</item>
      <item>OD Mađarić&amp;Lui - Pisarnica Varaždin</item>
      <item>DRAGO SOBOČAN</item>
    </derivirana_varijabla>
  </DomainObject.Predmet.OstaliListFormatedOIB>
  <DomainObject.Predmet.OstaliListFormatedWithAdress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>
  <DomainObject.Predmet.OstaliListFormatedWithAdressOIB>
    <izvorni_sadrzaj>
      <item>Župaijsko državno odvjetništvo</item>
      <item>OD Mađarić&amp;Lui - Pisarnica Varaždin, I. Cankara 7/1, 42000 Varaždin</item>
      <item>DRAGO SOBOČAN, Travnik 3, 40000 Čakovec</item>
    </izvorni_sadrzaj>
    <derivirana_varijabla naziv="DomainObject.Predmet.OstaliListFormatedWithAdressOIB_1">
      <item>Župaijsko državno odvjetništvo</item>
      <item>OD Mađarić&amp;Lui - Pisarnica Varaždin, I. Cankara 7/1, 42000 Varaždin</item>
      <item>DRAGO SOBOČAN, Travnik 3, 40000 Čakovec</item>
    </derivirana_varijabla>
  </DomainObject.Predmet.OstaliListFormatedWithAdressOIB>
  <DomainObject.Predmet.OstaliListNazivFormated>
    <izvorni_sadrzaj>
      <item>Župaijsko državno odvjetništvo</item>
      <item>OD Mađarić&amp;Lui - Pisarnica Varaždin</item>
      <item>DRAGO SOBOČAN</item>
    </izvorni_sadrzaj>
    <derivirana_varijabla naziv="DomainObject.Predmet.OstaliListNazivFormated_1">
      <item>Župaijsko državno odvjetništvo</item>
      <item>OD Mađarić&amp;Lui - Pisarnica Varaždin</item>
      <item>DRAGO SOBOČAN</item>
    </derivirana_varijabla>
  </DomainObject.Predmet.OstaliListNazivFormated>
  <DomainObject.Predmet.OstaliListNazivFormatedOIB>
    <izvorni_sadrzaj>
      <item>Župaijsko državno odvjetništvo</item>
      <item>OD Mađarić&amp;Lui - Pisarnica Varaždin</item>
      <item>DRAGO SOBOČAN</item>
    </izvorni_sadrzaj>
    <derivirana_varijabla naziv="DomainObject.Predmet.OstaliListNazivFormatedOIB_1">
      <item>Župaijsko državno odvjetništvo</item>
      <item>OD Mađarić&amp;Lui - Pisarnica Varaždin</item>
      <item>DRAGO SOBOČAN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 i dr.</izvorni_sadrzaj>
    <derivirana_varijabla naziv="DomainObject.Predmet.StrankaIDrugi_1">Porezna uprava, Područni ured Sjeverna Hrvatska i dr.</derivirana_varijabla>
  </DomainObject.Predmet.StrankaIDrugi>
  <DomainObject.Predmet.ProtustrankaIDrugi>
    <izvorni_sadrzaj>SOBOČAN društvo s ograničenom odgovornošću za graditeljstvo i trgovinu u stečaju</izvorni_sadrzaj>
    <derivirana_varijabla naziv="DomainObject.Predmet.ProtustrankaIDrugi_1">SOBOČAN društvo s ograničenom odgovornošću za graditeljstvo i trgovinu u stečaju</derivirana_varijabla>
  </DomainObject.Predmet.ProtustrankaIDrugi>
  <DomainObject.Predmet.StrankaIDrugiAdressOIB>
    <izvorni_sadrzaj>Porezna uprava, Područni ured Sjeverna Hrvatska, OIB 18683136487, Graberje 1, 42000 Varaždin i dr.</izvorni_sadrzaj>
    <derivirana_varijabla naziv="DomainObject.Predmet.StrankaIDrugiAdressOIB_1">Porezna uprava, Područni ured Sjeverna Hrvatska, OIB 18683136487, Graberje 1, 42000 Varaždin i dr.</derivirana_varijabla>
  </DomainObject.Predmet.StrankaIDrugiAdressOIB>
  <DomainObject.Predmet.ProtustrankaIDrugiAdressOIB>
    <izvorni_sadrzaj>SOBOČAN društvo s ograničenom odgovornošću za graditeljstvo i trgovinu u stečaju, OIB 30463258082, Glavna 18, 40313 Sveti Martin Na Muri</izvorni_sadrzaj>
    <derivirana_varijabla naziv="DomainObject.Predmet.ProtustrankaIDrugiAdressOIB_1">SOBOČAN društvo s ograničenom odgovornošću za graditeljstvo i trgovinu u stečaju, OIB 30463258082, Glavna 18,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SOBOČAN društvo s ograničenom odgovornošću za graditeljstvo i trgovinu u stečaju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izvorni_sadrzaj>
    <derivirana_varijabla naziv="DomainObject.Predmet.SudioniciListNaziv_1">
      <item>SOBOČAN društvo s ograničenom odgovornošću za graditeljstvo i trgovinu u stečaju</item>
      <item>Porezna uprava, Područni ured Sjeverna Hrvatska</item>
      <item>ERSTE&amp;STEIERMÄRKISCHE BANKA dioničko društvo</item>
      <item>Župaijsko državno odvjetništvo</item>
      <item>OD Mađarić&amp;Lui - Pisarnica Varaždin</item>
      <item>DRAGO SOBOČAN</item>
    </derivirana_varijabla>
  </DomainObject.Predmet.SudioniciListNaziv>
  <DomainObject.Predmet.SudioniciListAdressOIB>
    <izvorni_sadrzaj>
      <item>SOBOČAN društvo s ograničenom odgovornošću za graditeljstvo i trgovinu u stečaju,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izvorni_sadrzaj>
    <derivirana_varijabla naziv="DomainObject.Predmet.SudioniciListAdressOIB_1">
      <item>SOBOČAN društvo s ograničenom odgovornošću za graditeljstvo i trgovinu u stečaju, OIB 30463258082, Glavna 18,40313 Sveti Martin Na Muri</item>
      <item>Porezna uprava, Područni ured Sjeverna Hrvatska, OIB 18683136487, Graberje 1,42000 Varaždin</item>
      <item>ERSTE&amp;STEIERMÄRKISCHE BANKA dioničko društvo, OIB 23057039320, Jadranski Trg 3/a,51000 Rijeka</item>
      <item>Župaijsko državno odvjetništvo</item>
      <item>OD Mađarić&amp;Lui - Pisarnica Varaždin, I. Cankara 7/1,42000 Varaždin</item>
      <item>DRAGO SOBOČAN, Travnik 3,40000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30463258082</item>
      <item>, OIB 18683136487</item>
      <item>, OIB 23057039320</item>
      <item>, OIB null</item>
      <item>, OIB null</item>
      <item>, OIB null</item>
    </izvorni_sadrzaj>
    <derivirana_varijabla naziv="DomainObject.Predmet.SudioniciListNazivOIB_1">
      <item>, OIB 30463258082</item>
      <item>, OIB 18683136487</item>
      <item>, OIB 23057039320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30. svibnja 2019.</izvorni_sadrzaj>
    <derivirana_varijabla naziv="DomainObject.PredzadnjaOdlukaIzPredmeta.DatumDonosenjaOdluke_1">30. svibnja 2019.</derivirana_varijabla>
  </DomainObject.PredzadnjaOdlukaIzPredmeta.DatumDonosenjaOdluke>
  <DomainObject.PredzadnjaOdlukaIzPredmeta.Oznaka>
    <izvorni_sadrzaj>St-1082/2016-119</izvorni_sadrzaj>
    <derivirana_varijabla naziv="DomainObject.PredzadnjaOdlukaIzPredmeta.Oznaka_1">St-1082/2016-119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RH</properties:Company>
  <properties:Pages>2</properties:Pages>
  <properties:Words>219</properties:Words>
  <properties:Characters>1030</properties:Characters>
  <properties:Lines>67</properties:Lines>
  <properties:Paragraphs>27</properties:Paragraphs>
  <properties:TotalTime>114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2019-09-09T12:09:00Z</cp:lastPrinted>
  <dcterms:modified xmlns:xsi="http://www.w3.org/2001/XMLSchema-instance" xsi:type="dcterms:W3CDTF">2019-09-09T12:10:00Z</dcterms:modified>
  <cp:revision>77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(ST-570-16-54 RJEŠENJE-ZAVRŠNO ROČIŠTE VJEROVNIKA Obrazac 3. - cl.62.st.5. SP - 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