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d410" w14:paraId="0c9d410" w:rsidRDefault="000F169A" w:rsidP="000F169A" w:rsidR="001D4B71" w:rsidRPr="00FF34F0">
      <w:pPr>
        <w:tabs>
          <w:tab w:pos="945" w:val="left"/>
        </w:tabs>
        <w15:collapsed w:val="false"/>
      </w:pPr>
      <w:bookmarkStart w:name="_GoBack" w:id="0"/>
      <w:bookmarkEnd w:id="0"/>
      <w:r>
        <w:tab/>
      </w:r>
    </w:p>
    <w:p w:rsidRDefault="001D4B71" w:rsidP="001D4B71" w:rsidR="001D4B71" w:rsidRPr="00FF34F0"/>
    <w:p w:rsidRDefault="001D4B71" w:rsidP="001D4B71" w:rsidR="001D4B71" w:rsidRPr="00FF34F0">
      <w:r w:rsidRPr="00FF34F0">
        <w:tab/>
      </w:r>
      <w:r w:rsidRPr="00FF34F0">
        <w:tab/>
      </w:r>
      <w:r w:rsidRPr="00FF34F0">
        <w:tab/>
      </w:r>
    </w:p>
    <w:p w:rsidRDefault="001D4B71" w:rsidP="001D4B71" w:rsidR="001D4B71"/>
    <w:p w:rsidRDefault="00CD11BF" w:rsidP="001D4B71" w:rsidR="00CD11BF" w:rsidRPr="00FF34F0"/>
    <w:p w:rsidRDefault="001D4B71" w:rsidP="001D4B71" w:rsidR="001D4B71" w:rsidRPr="00FF34F0">
      <w:pPr>
        <w:rPr>
          <w:b/>
        </w:rPr>
      </w:pPr>
    </w:p>
    <w:p w:rsidRDefault="001D4B71" w:rsidP="001D4B71" w:rsidR="001D4B71" w:rsidRPr="00FF34F0">
      <w:pPr>
        <w:rPr>
          <w:b/>
        </w:rPr>
      </w:pPr>
    </w:p>
    <w:p w:rsidRDefault="00CF689B" w:rsidP="001D4B71" w:rsidR="00CF689B" w:rsidRPr="00FF34F0">
      <w:pPr>
        <w:rPr>
          <w:b/>
        </w:rPr>
      </w:pPr>
    </w:p>
    <w:p w:rsidRDefault="001D4B71" w:rsidP="001D4B71" w:rsidR="001D4B71" w:rsidRPr="00FF34F0">
      <w:pPr>
        <w:rPr>
          <w:b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F34F0" w:rsidP="001D4B71" w:rsidR="00FF34F0">
      <w:pPr>
        <w:rPr>
          <w:b/>
        </w:rPr>
      </w:pP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EB3185" w:rsidP="001D4B71" w:rsidR="00EB3185">
      <w:pPr>
        <w:jc w:val="center"/>
        <w:rPr>
          <w:bCs/>
        </w:rPr>
      </w:pPr>
    </w:p>
    <w:p w:rsidRDefault="004E4742" w:rsidP="004E4742" w:rsidR="004E4742" w:rsidRPr="004E4742">
      <w:pPr>
        <w:jc w:val="both"/>
      </w:pPr>
      <w:r>
        <w:tab/>
      </w:r>
      <w:r w:rsidRPr="004E4742">
        <w:t>Trgo</w:t>
      </w:r>
      <w:r w:rsidR="00FB7D78">
        <w:t xml:space="preserve">vački sud u Rijeci, po </w:t>
      </w:r>
      <w:r w:rsidRPr="004E4742">
        <w:t xml:space="preserve"> sucu</w:t>
      </w:r>
      <w:r w:rsidR="00FB7D78">
        <w:t xml:space="preserve"> pojedincu</w:t>
      </w:r>
      <w:r w:rsidRPr="004E4742">
        <w:t xml:space="preserve"> Danieli Korlević, u </w:t>
      </w:r>
      <w:r w:rsidR="00FB7D78">
        <w:t xml:space="preserve">stečajnom postupku nad dužnikom </w:t>
      </w:r>
      <w:r w:rsidR="00FB7D78" w:rsidRPr="00FB7D78">
        <w:rPr>
          <w:b/>
        </w:rPr>
        <w:t>3. MAJ TIBO d.d. u stečaju Matulji, Cesta dalmatinskih brigada 17, OIB 59992797221,</w:t>
      </w:r>
      <w:r w:rsidR="00FB7D78">
        <w:t xml:space="preserve">  temeljem čl. 101. st. 2. Stečajnog zakona (N.N. 71/15) dana 08. rujna  2016</w:t>
      </w:r>
      <w:r w:rsidRPr="004E4742">
        <w:t>. godine</w:t>
      </w:r>
    </w:p>
    <w:p w:rsidRDefault="00A8691E" w:rsidP="001D4B71" w:rsidR="00EB3185">
      <w:pPr>
        <w:jc w:val="center"/>
        <w:rPr>
          <w:bCs/>
        </w:rPr>
      </w:pPr>
      <w:r>
        <w:rPr>
          <w:bCs/>
        </w:rPr>
        <w:t xml:space="preserve"> </w:t>
      </w: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FB7D78" w:rsidP="00FB7D78" w:rsidR="00FB7D78" w:rsidRPr="00FB7D78">
      <w:pPr>
        <w:jc w:val="both"/>
        <w:rPr>
          <w:bCs/>
        </w:rPr>
      </w:pPr>
      <w:r w:rsidRPr="00FB7D78">
        <w:rPr>
          <w:bCs/>
        </w:rPr>
        <w:t>Prva sjednica Odbora vjerovnika stečajnog dužnika</w:t>
      </w:r>
      <w:r>
        <w:rPr>
          <w:bCs/>
        </w:rPr>
        <w:t xml:space="preserve"> </w:t>
      </w:r>
      <w:r w:rsidRPr="00FB7D78">
        <w:rPr>
          <w:b/>
          <w:bCs/>
        </w:rPr>
        <w:t>3. MAJ TIBO d.d. u stečaju Matulji, Cesta dalmatinskih brigada 17, OIB 59992797221</w:t>
      </w:r>
      <w:r>
        <w:rPr>
          <w:b/>
          <w:bCs/>
        </w:rPr>
        <w:t xml:space="preserve"> </w:t>
      </w:r>
      <w:r w:rsidRPr="00FB7D78">
        <w:rPr>
          <w:bCs/>
        </w:rPr>
        <w:t>saziva se za dan</w:t>
      </w:r>
    </w:p>
    <w:p w:rsidRDefault="00FB7D78" w:rsidP="00FB7D78" w:rsidR="00FB7D78">
      <w:pPr>
        <w:jc w:val="both"/>
        <w:rPr>
          <w:b/>
          <w:bCs/>
        </w:rPr>
      </w:pPr>
    </w:p>
    <w:p w:rsidRDefault="00FB7D78" w:rsidP="00FB7D78" w:rsidR="00FB7D78">
      <w:pPr>
        <w:jc w:val="center"/>
        <w:rPr>
          <w:b/>
          <w:bCs/>
        </w:rPr>
      </w:pPr>
      <w:r>
        <w:rPr>
          <w:b/>
          <w:bCs/>
        </w:rPr>
        <w:t>07. listopada 2016.g. u 11,00 sati</w:t>
      </w:r>
    </w:p>
    <w:p w:rsidRDefault="00FB7D78" w:rsidP="00FB7D78" w:rsidR="00FB7D78">
      <w:pPr>
        <w:jc w:val="center"/>
        <w:rPr>
          <w:b/>
          <w:bCs/>
        </w:rPr>
      </w:pPr>
      <w:r w:rsidRPr="00FB7D78">
        <w:rPr>
          <w:b/>
          <w:bCs/>
        </w:rPr>
        <w:t xml:space="preserve">kod Trgovačkog suda u Rijeci, Zadarska 1 i 3, </w:t>
      </w:r>
    </w:p>
    <w:p w:rsidRDefault="00FB7D78" w:rsidP="00FB7D78" w:rsidR="00FB7D78" w:rsidRPr="00FB7D78">
      <w:pPr>
        <w:jc w:val="center"/>
        <w:rPr>
          <w:b/>
          <w:bCs/>
        </w:rPr>
      </w:pPr>
      <w:r w:rsidRPr="00FB7D78">
        <w:rPr>
          <w:b/>
          <w:bCs/>
        </w:rPr>
        <w:t>sudnica 2, I. kat.</w:t>
      </w:r>
    </w:p>
    <w:p w:rsidRDefault="00FB7D78" w:rsidP="001D4B71" w:rsidR="00FB7D78">
      <w:pPr>
        <w:jc w:val="center"/>
        <w:rPr>
          <w:b/>
          <w:bCs/>
        </w:rPr>
      </w:pPr>
    </w:p>
    <w:p w:rsidRDefault="00FB7D78" w:rsidP="00FB7D78" w:rsidR="00FB7D78">
      <w:pPr>
        <w:jc w:val="both"/>
        <w:rPr>
          <w:bCs/>
        </w:rPr>
      </w:pPr>
      <w:r>
        <w:rPr>
          <w:bCs/>
        </w:rPr>
        <w:t>na koju se pozivaju članovi Odbora vjerovnika:</w:t>
      </w:r>
    </w:p>
    <w:p w:rsidRDefault="00FB7D78" w:rsidP="00FB7D78" w:rsidR="00FB7D78">
      <w:pPr>
        <w:jc w:val="both"/>
        <w:rPr>
          <w:bCs/>
        </w:rPr>
      </w:pPr>
    </w:p>
    <w:p w:rsidRDefault="00FB7D78" w:rsidP="00FB7D78" w:rsidR="00FB7D7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Centar za restrukturiranje i prodaju , Zagreb, Ivana Lučića 6, po pun. Doroteji Filipović</w:t>
      </w:r>
    </w:p>
    <w:p w:rsidRDefault="00FB7D78" w:rsidP="00FB7D78" w:rsidR="00FB7D7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Hrvoje Markulinčić, Pula , Flaciusova 1,</w:t>
      </w:r>
    </w:p>
    <w:p w:rsidRDefault="00FB7D78" w:rsidP="00FB7D78" w:rsidR="00FB7D7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Marijan Cepanec, Kastav, Ćikovići 64/b, kao predstavnik radnika i</w:t>
      </w:r>
    </w:p>
    <w:p w:rsidRDefault="007C2547" w:rsidP="007C2547" w:rsidR="007C2547">
      <w:pPr>
        <w:pStyle w:val="Odlomakpopisa"/>
        <w:jc w:val="both"/>
        <w:rPr>
          <w:bCs/>
        </w:rPr>
      </w:pPr>
    </w:p>
    <w:p w:rsidRDefault="007C2547" w:rsidP="007C2547" w:rsidR="007C2547">
      <w:pPr>
        <w:pStyle w:val="Odlomakpopisa"/>
        <w:jc w:val="both"/>
        <w:rPr>
          <w:bCs/>
        </w:rPr>
      </w:pPr>
    </w:p>
    <w:p w:rsidRDefault="00FB7D78" w:rsidP="007C2547" w:rsidR="00FB7D78">
      <w:pPr>
        <w:pStyle w:val="Odlomakpopisa"/>
        <w:ind w:left="0"/>
        <w:jc w:val="both"/>
        <w:rPr>
          <w:bCs/>
        </w:rPr>
      </w:pPr>
      <w:r>
        <w:rPr>
          <w:bCs/>
        </w:rPr>
        <w:t>stečajni upravitelj Višnja Rosenberg Volarić, Rijeka, Ciottina 24.</w:t>
      </w:r>
    </w:p>
    <w:p w:rsidRDefault="007C2547" w:rsidP="007C2547" w:rsidR="007C2547">
      <w:pPr>
        <w:pStyle w:val="Odlomakpopisa"/>
        <w:ind w:left="0"/>
        <w:jc w:val="both"/>
        <w:rPr>
          <w:bCs/>
        </w:rPr>
      </w:pPr>
    </w:p>
    <w:p w:rsidRDefault="007C2547" w:rsidP="007C2547" w:rsidR="007C2547">
      <w:pPr>
        <w:pStyle w:val="Odlomakpopisa"/>
        <w:ind w:left="0"/>
        <w:jc w:val="both"/>
        <w:rPr>
          <w:bCs/>
        </w:rPr>
      </w:pPr>
    </w:p>
    <w:p w:rsidRDefault="007C2547" w:rsidP="007C2547" w:rsidR="007C2547">
      <w:pPr>
        <w:pStyle w:val="Odlomakpopisa"/>
        <w:ind w:left="0"/>
        <w:jc w:val="both"/>
        <w:rPr>
          <w:bCs/>
        </w:rPr>
      </w:pPr>
      <w:r>
        <w:rPr>
          <w:bCs/>
        </w:rPr>
        <w:t>Dnevni red:</w:t>
      </w:r>
    </w:p>
    <w:p w:rsidRDefault="007C2547" w:rsidP="007C2547" w:rsidR="007C2547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Izbor predsjednika Odbora vjerovnika</w:t>
      </w:r>
    </w:p>
    <w:p w:rsidRDefault="007C2547" w:rsidP="007C2547" w:rsidR="007C2547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Donošenje Odluke o davanju odobrenja na predračun troškova stečajnog postupka.</w:t>
      </w:r>
    </w:p>
    <w:p w:rsidRDefault="007C2547" w:rsidP="007C2547" w:rsidR="007C2547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Razno.</w:t>
      </w:r>
    </w:p>
    <w:p w:rsidRDefault="007C2547" w:rsidP="007C2547" w:rsidR="007C2547">
      <w:pPr>
        <w:jc w:val="both"/>
        <w:rPr>
          <w:bCs/>
        </w:rPr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7C2547">
        <w:t>08. rujna 2016</w:t>
      </w:r>
      <w:r w:rsidR="007102B3" w:rsidRPr="00FF34F0">
        <w:t xml:space="preserve"> godine</w:t>
      </w:r>
    </w:p>
    <w:p w:rsidRDefault="001D4B71" w:rsidP="001D4B71" w:rsidR="001D4B71">
      <w:pPr>
        <w:jc w:val="center"/>
        <w:rPr>
          <w:b/>
        </w:rPr>
      </w:pPr>
    </w:p>
    <w:p w:rsidRDefault="008216E1" w:rsidP="001D4B71" w:rsidR="008216E1" w:rsidRPr="00FF34F0">
      <w:pPr>
        <w:jc w:val="center"/>
        <w:rPr>
          <w:b/>
        </w:rPr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44586">
        <w:t>S</w:t>
      </w:r>
      <w:r w:rsidRPr="00FF34F0">
        <w:t>udac</w:t>
      </w:r>
    </w:p>
    <w:p w:rsidRDefault="001D4B71" w:rsidP="00C870A1" w:rsidR="00B36744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</w:p>
    <w:p w:rsidRDefault="00B36744" w:rsidP="00C870A1" w:rsidR="00CF02E4">
      <w:pPr>
        <w:tabs>
          <w:tab w:pos="7250" w:val="left"/>
        </w:tabs>
        <w:jc w:val="right"/>
      </w:pPr>
      <w:r>
        <w:rPr>
          <w:b/>
        </w:rPr>
        <w:lastRenderedPageBreak/>
        <w:tab/>
      </w:r>
      <w:r w:rsidRPr="00737DD5">
        <w:t xml:space="preserve">    </w:t>
      </w:r>
    </w:p>
    <w:p w:rsidRDefault="00703E13" w:rsidP="0068351E" w:rsidR="00DE1D72">
      <w:pPr>
        <w:tabs>
          <w:tab w:pos="7250" w:val="left"/>
        </w:tabs>
        <w:ind w:left="4253"/>
        <w:jc w:val="both"/>
      </w:pPr>
      <w:r>
        <w:t xml:space="preserve">      </w:t>
      </w:r>
      <w:r w:rsidR="0068351E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1D4B71" w:rsidR="001D4B71">
      <w:pPr>
        <w:jc w:val="both"/>
      </w:pPr>
      <w:r w:rsidRPr="00FF34F0">
        <w:t>Protiv zaključka nije dopušten pravni lijek (čl. 1</w:t>
      </w:r>
      <w:r w:rsidR="007C2547">
        <w:t>9. st. 7</w:t>
      </w:r>
      <w:r w:rsidRPr="00FF34F0">
        <w:t>. SZ-a).</w:t>
      </w:r>
    </w:p>
    <w:p w:rsidRDefault="00144586" w:rsidP="001D4B71" w:rsidR="00144586">
      <w:pPr>
        <w:jc w:val="both"/>
      </w:pPr>
    </w:p>
    <w:p w:rsidRDefault="00144586" w:rsidP="001D4B71" w:rsidR="00144586" w:rsidRPr="00144586">
      <w:p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DNA:</w:t>
      </w:r>
    </w:p>
    <w:p w:rsidRDefault="00144586" w:rsidP="00144586" w:rsidR="00144586" w:rsidRPr="00144586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Članovima odbora vjerovnika</w:t>
      </w:r>
    </w:p>
    <w:p w:rsidRDefault="00144586" w:rsidP="00144586" w:rsidR="00144586" w:rsidRPr="00144586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stečajnom upravitelju</w:t>
      </w:r>
    </w:p>
    <w:p w:rsidRDefault="00144586" w:rsidP="00144586" w:rsidR="00144586" w:rsidRPr="00144586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e-oglasna ploča</w:t>
      </w:r>
    </w:p>
    <w:p w:rsidRDefault="00144586" w:rsidP="00144586" w:rsidR="00144586" w:rsidRPr="00144586">
      <w:p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U Rijeci, 08.09.2016.g.</w:t>
      </w:r>
    </w:p>
    <w:p w:rsidRDefault="00144586" w:rsidP="00144586" w:rsidR="00144586" w:rsidRPr="00144586">
      <w:pPr>
        <w:jc w:val="both"/>
        <w:rPr>
          <w:sz w:val="20"/>
          <w:szCs w:val="20"/>
        </w:rPr>
      </w:pPr>
    </w:p>
    <w:p w:rsidRDefault="00144586" w:rsidP="00144586" w:rsidR="00144586" w:rsidRPr="00144586">
      <w:p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Sudac</w:t>
      </w:r>
    </w:p>
    <w:p w:rsidRDefault="00144586" w:rsidP="00144586" w:rsidR="00144586" w:rsidRPr="00144586">
      <w:pPr>
        <w:jc w:val="both"/>
        <w:rPr>
          <w:sz w:val="20"/>
          <w:szCs w:val="20"/>
        </w:rPr>
      </w:pPr>
      <w:r w:rsidRPr="00144586">
        <w:rPr>
          <w:sz w:val="20"/>
          <w:szCs w:val="20"/>
        </w:rPr>
        <w:t>Daniela Korlević</w:t>
      </w:r>
    </w:p>
    <w:p w:rsidRDefault="001D4B71" w:rsidP="001D4B71" w:rsidR="001D4B71" w:rsidRPr="00144586">
      <w:pPr>
        <w:jc w:val="both"/>
        <w:rPr>
          <w:sz w:val="20"/>
          <w:szCs w:val="20"/>
        </w:rPr>
      </w:pPr>
    </w:p>
    <w:p w:rsidRDefault="00CF02E4" w:rsidP="001D4B71" w:rsidR="00CF02E4" w:rsidRPr="00FF34F0">
      <w:pPr>
        <w:jc w:val="both"/>
      </w:pPr>
    </w:p>
    <w:p w:rsidRDefault="002654ED" w:rsidP="001D4B71" w:rsidR="002654ED" w:rsidRPr="00FF34F0"/>
    <w:p w:rsidRDefault="00F31FD5" w:rsidR="0063239C" w:rsidRPr="00CF02E4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63239C" w:rsidRPr="00CF02E4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B4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E06D57">
      <w:t>416/16-49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23276B"/>
    <w:multiLevelType w:val="hybridMultilevel"/>
    <w:tmpl w:val="B0A429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B73F71"/>
    <w:multiLevelType w:val="hybridMultilevel"/>
    <w:tmpl w:val="4C6E79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2E0181"/>
    <w:multiLevelType w:val="hybridMultilevel"/>
    <w:tmpl w:val="94BC837C"/>
    <w:lvl w:tplc="1264082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15B4B"/>
    <w:rsid w:val="0012500B"/>
    <w:rsid w:val="00144586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74567"/>
    <w:rsid w:val="007B3BCC"/>
    <w:rsid w:val="007C2547"/>
    <w:rsid w:val="007E0B09"/>
    <w:rsid w:val="008216E1"/>
    <w:rsid w:val="008302BB"/>
    <w:rsid w:val="0084065C"/>
    <w:rsid w:val="0085059A"/>
    <w:rsid w:val="008612A1"/>
    <w:rsid w:val="00872969"/>
    <w:rsid w:val="008A087B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06D57"/>
    <w:rsid w:val="00E108EB"/>
    <w:rsid w:val="00E13382"/>
    <w:rsid w:val="00E24757"/>
    <w:rsid w:val="00E43064"/>
    <w:rsid w:val="00E7417F"/>
    <w:rsid w:val="00E76D8D"/>
    <w:rsid w:val="00E80BDE"/>
    <w:rsid w:val="00E83D37"/>
    <w:rsid w:val="00E83F53"/>
    <w:rsid w:val="00E95A99"/>
    <w:rsid w:val="00EA414A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B7D78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227</properties:Words>
  <properties:Characters>1091</properties:Characters>
  <properties:Lines>67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2016-09-08T08:41:00Z</dcterms:created>
  <dc:creator>dcmelik</dc:creator>
  <cp:lastModifiedBy>Jasna Radulović</cp:lastModifiedBy>
  <cp:lastPrinted>2016-09-08T08:52:00Z</cp:lastPrinted>
  <dcterms:modified xmlns:xsi="http://www.w3.org/2001/XMLSchema-instance" xsi:type="dcterms:W3CDTF">2016-09-08T08:55:00Z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