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fcbc9" w14:paraId="6dfcbc9" w:rsidRDefault="001D7C1D" w:rsidP="001D7C1D" w:rsidR="001D7C1D" w:rsidRPr="00566293">
      <w:pPr>
        <w15:collapsed w:val="false"/>
      </w:pPr>
      <w:bookmarkStart w:name="_GoBack" w:id="0"/>
      <w:bookmarkEnd w:id="0"/>
      <w:r w:rsidRPr="00566293"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566293">
      <w:r w:rsidRPr="00566293">
        <w:t>REPUBLIKA HRVATSKA</w:t>
      </w:r>
    </w:p>
    <w:p w:rsidRDefault="001D7C1D" w:rsidP="001D7C1D" w:rsidR="001D7C1D" w:rsidRPr="00566293">
      <w:r w:rsidRPr="00566293">
        <w:t>TRGOVAČKI SUD U ZAGREBU</w:t>
      </w:r>
    </w:p>
    <w:p w:rsidRDefault="001D7C1D" w:rsidP="001D7C1D" w:rsidR="00E3002E" w:rsidRPr="00566293">
      <w:r w:rsidRPr="00566293">
        <w:t xml:space="preserve">Zagreb, Amruševa 2/II     </w:t>
      </w:r>
      <w:r w:rsidRPr="00566293">
        <w:tab/>
      </w:r>
      <w:r w:rsidRPr="00566293">
        <w:tab/>
      </w:r>
      <w:r w:rsidRPr="00566293">
        <w:tab/>
      </w:r>
      <w:r w:rsidRPr="00566293">
        <w:tab/>
      </w:r>
      <w:r w:rsidRPr="00566293">
        <w:tab/>
      </w:r>
      <w:r w:rsidRPr="00566293">
        <w:tab/>
      </w:r>
    </w:p>
    <w:p w:rsidRDefault="00E3002E" w:rsidP="001D7C1D" w:rsidR="00E3002E" w:rsidRPr="00566293"/>
    <w:p w:rsidRDefault="00494008" w:rsidP="00494008" w:rsidR="00494008">
      <w:pPr>
        <w:jc w:val="center"/>
      </w:pPr>
    </w:p>
    <w:p w:rsidRDefault="00803D8E" w:rsidP="00494008" w:rsidR="00803D8E" w:rsidRPr="00566293">
      <w:pPr>
        <w:jc w:val="center"/>
      </w:pPr>
    </w:p>
    <w:p w:rsidRDefault="00494008" w:rsidP="00494008" w:rsidR="001D7C1D" w:rsidRPr="00566293">
      <w:pPr>
        <w:jc w:val="center"/>
      </w:pPr>
      <w:r w:rsidRPr="00566293">
        <w:t>R E P U B L I K A   H R V A T S K A</w:t>
      </w:r>
    </w:p>
    <w:p w:rsidRDefault="001D7C1D" w:rsidP="001D7C1D" w:rsidR="001D7C1D" w:rsidRPr="00566293">
      <w:pPr>
        <w:jc w:val="center"/>
      </w:pPr>
      <w:r w:rsidRPr="00566293">
        <w:t>R J E Š E NJ E</w:t>
      </w:r>
    </w:p>
    <w:p w:rsidRDefault="00803D8E" w:rsidP="001D7C1D" w:rsidR="00803D8E" w:rsidRPr="00566293">
      <w:pPr>
        <w:jc w:val="both"/>
      </w:pPr>
    </w:p>
    <w:p w:rsidRDefault="001D7C1D" w:rsidP="007C5002" w:rsidR="00C35993" w:rsidRPr="00566293">
      <w:pPr>
        <w:ind w:firstLine="708"/>
        <w:jc w:val="both"/>
      </w:pPr>
      <w:r w:rsidRPr="00566293">
        <w:t xml:space="preserve">Trgovački sud u Zagrebu, po sucu Nikoli Ribariću, u postupku predstečajne nagodbe u povodu prijedloga dužnika </w:t>
      </w:r>
      <w:r w:rsidR="00E96055" w:rsidRPr="00566293">
        <w:t>ENERGOREMONT d.d., Karlovac (Grad Karlovac)</w:t>
      </w:r>
      <w:r w:rsidR="00E96055" w:rsidRPr="00566293">
        <w:br/>
        <w:t xml:space="preserve">Mala Švarča 155, OIB: </w:t>
      </w:r>
      <w:r w:rsidR="007C5002" w:rsidRPr="00566293">
        <w:t>85895363172</w:t>
      </w:r>
      <w:r w:rsidR="006F401D" w:rsidRPr="00566293">
        <w:t>, dana 30</w:t>
      </w:r>
      <w:r w:rsidR="00C35993" w:rsidRPr="00566293">
        <w:t>.</w:t>
      </w:r>
      <w:r w:rsidR="006F401D" w:rsidRPr="00566293">
        <w:t xml:space="preserve"> siječnja</w:t>
      </w:r>
      <w:r w:rsidR="00C35993" w:rsidRPr="00566293">
        <w:t xml:space="preserve"> 201</w:t>
      </w:r>
      <w:r w:rsidR="006F401D" w:rsidRPr="00566293">
        <w:t>9</w:t>
      </w:r>
      <w:r w:rsidR="00C35993" w:rsidRPr="00566293">
        <w:t xml:space="preserve">. godine, </w:t>
      </w:r>
    </w:p>
    <w:p w:rsidRDefault="00C35993" w:rsidP="001D7C1D" w:rsidR="00C35993" w:rsidRPr="00566293">
      <w:pPr>
        <w:ind w:firstLine="708"/>
        <w:jc w:val="both"/>
      </w:pPr>
    </w:p>
    <w:p w:rsidRDefault="001D7C1D" w:rsidP="0042407B" w:rsidR="00E3002E" w:rsidRPr="00566293">
      <w:pPr>
        <w:jc w:val="center"/>
        <w:rPr>
          <w:b/>
        </w:rPr>
      </w:pPr>
      <w:r w:rsidRPr="00566293">
        <w:t>r i j e š i o  j e</w:t>
      </w:r>
    </w:p>
    <w:p w:rsidRDefault="00293FE7" w:rsidP="00293FE7" w:rsidR="00293FE7" w:rsidRPr="00566293">
      <w:pPr>
        <w:jc w:val="both"/>
      </w:pPr>
    </w:p>
    <w:p w:rsidRDefault="00293FE7" w:rsidP="004A6934" w:rsidR="00293FE7" w:rsidRPr="00566293">
      <w:pPr>
        <w:jc w:val="both"/>
      </w:pPr>
      <w:r w:rsidRPr="00566293">
        <w:t>Odbacuje se prijedlog za određivanjem nagrade povjerenika Zlatko Kosec, Mali Bukove</w:t>
      </w:r>
      <w:r w:rsidR="004A6934" w:rsidRPr="00566293">
        <w:t>c, Dubovica 4, OIB: 70875793577, od 15. studenoga 2018. godine</w:t>
      </w:r>
    </w:p>
    <w:p w:rsidRDefault="00293FE7" w:rsidP="00293FE7" w:rsidR="00293FE7" w:rsidRPr="00566293">
      <w:pPr>
        <w:ind w:firstLine="708"/>
        <w:jc w:val="both"/>
      </w:pPr>
    </w:p>
    <w:p w:rsidRDefault="00E3002E" w:rsidP="00E3002E" w:rsidR="00E3002E" w:rsidRPr="00566293">
      <w:pPr>
        <w:jc w:val="both"/>
      </w:pPr>
    </w:p>
    <w:p w:rsidRDefault="0042407B" w:rsidP="0042407B" w:rsidR="0042407B" w:rsidRPr="00566293">
      <w:pPr>
        <w:jc w:val="center"/>
      </w:pPr>
      <w:r w:rsidRPr="00566293">
        <w:t>Obrazloženje</w:t>
      </w:r>
    </w:p>
    <w:p w:rsidRDefault="004A6934" w:rsidP="0042407B" w:rsidR="004A6934" w:rsidRPr="00566293">
      <w:pPr>
        <w:jc w:val="center"/>
        <w:rPr>
          <w:b/>
        </w:rPr>
      </w:pPr>
    </w:p>
    <w:p w:rsidRDefault="004A6934" w:rsidP="004A6934" w:rsidR="004A6934" w:rsidRPr="0056629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lang w:eastAsia="hr-HR"/>
        </w:rPr>
      </w:pPr>
      <w:r w:rsidRPr="00566293">
        <w:rPr>
          <w:lang w:eastAsia="hr-HR"/>
        </w:rPr>
        <w:t>Podneskom od 15.11.2018. povjerenik je zatražio određivanje nagrade za obavljene poslove u ovosudnom predmetu.</w:t>
      </w:r>
    </w:p>
    <w:p w:rsidRDefault="004A6934" w:rsidP="004A6934" w:rsidR="004A6934" w:rsidRPr="0056629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lang w:eastAsia="hr-HR"/>
        </w:rPr>
      </w:pPr>
      <w:r w:rsidRPr="00566293">
        <w:rPr>
          <w:lang w:eastAsia="hr-HR"/>
        </w:rPr>
        <w:t>Zahtjev povjerenika od 15.11.2018. godine dostavljen je predstečajnom dužniku na očitovanje.</w:t>
      </w:r>
    </w:p>
    <w:p w:rsidRDefault="004A6934" w:rsidP="004A6934" w:rsidR="004A6934" w:rsidRPr="0056629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lang w:eastAsia="hr-HR"/>
        </w:rPr>
      </w:pPr>
      <w:r w:rsidRPr="00566293">
        <w:rPr>
          <w:lang w:eastAsia="hr-HR"/>
        </w:rPr>
        <w:t>Predstečajni dužnik se protivio zahtjevu, da je previsoko određen, te je predložio da se povjereniku isplati iznos od 10.000,00 kuna bruto.</w:t>
      </w:r>
    </w:p>
    <w:p w:rsidRDefault="004A6934" w:rsidP="004A6934" w:rsidR="004A6934" w:rsidRPr="0056629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lang w:eastAsia="hr-HR"/>
        </w:rPr>
      </w:pPr>
      <w:r w:rsidRPr="00566293">
        <w:rPr>
          <w:lang w:eastAsia="hr-HR"/>
        </w:rPr>
        <w:t>Odredbom članka 23. Stečajnog zakona određeno je kako se na određivanje povjerenika, nadzor nad njegovim radom, odgovornost te nagradu i naknadu troškova za rad na odgovarajući se način primjenjuju odredbe Stečajnog zakona o stečajnom upravitelju.</w:t>
      </w:r>
    </w:p>
    <w:p w:rsidRDefault="004A6934" w:rsidP="004A6934" w:rsidR="004A6934" w:rsidRPr="0056629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lang w:eastAsia="hr-HR"/>
        </w:rPr>
      </w:pPr>
      <w:r w:rsidRPr="00566293">
        <w:rPr>
          <w:lang w:eastAsia="hr-HR"/>
        </w:rPr>
        <w:t>Odredbom članka 94. SZ-a određeno je kako stečajni upravitelj ima pravo na nagradu za svoj rad i naknadu stvarnih troškova.</w:t>
      </w:r>
    </w:p>
    <w:p w:rsidRDefault="004A6934" w:rsidP="004A6934" w:rsidR="004A6934" w:rsidRPr="0056629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lang w:eastAsia="hr-HR"/>
        </w:rPr>
      </w:pPr>
      <w:r w:rsidRPr="00566293">
        <w:rPr>
          <w:lang w:eastAsia="hr-HR"/>
        </w:rPr>
        <w:t xml:space="preserve">Uredbom o kriterijima i načinu obračuna i plaćanja nagrade stečajnim upraviteljima ( NN 105/15; dalje Uredba) određeno je kako povjereniku predstečajnoga postupka pripada pravo na jednokratnu nagradu za poslove obavljene u predstečajnom postupku u iznosu od 3.000,00 kuna do 20.000,00 kuna (članak 3. stavak 1.) </w:t>
      </w:r>
    </w:p>
    <w:p w:rsidRDefault="004A6934" w:rsidP="004A6934" w:rsidR="004A6934" w:rsidRPr="0056629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lang w:eastAsia="hr-HR"/>
        </w:rPr>
      </w:pPr>
      <w:r w:rsidRPr="00566293">
        <w:rPr>
          <w:lang w:eastAsia="hr-HR"/>
        </w:rPr>
        <w:t xml:space="preserve"> Stavkom 2. članka 3. Uredbe određeno je kako nagradu povjereniku predstečajnoga postupka određuje sud vodeći računa o složenosti poslova koje je obavio.</w:t>
      </w:r>
    </w:p>
    <w:p w:rsidRDefault="007219EE" w:rsidP="004A6934" w:rsidR="007219EE" w:rsidRPr="0056629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lang w:eastAsia="hr-HR"/>
        </w:rPr>
      </w:pPr>
      <w:r w:rsidRPr="00566293">
        <w:rPr>
          <w:lang w:eastAsia="hr-HR"/>
        </w:rPr>
        <w:t xml:space="preserve">S obzirom da u podnesku od 15.11.2018. godine povjerenik nije </w:t>
      </w:r>
      <w:r w:rsidR="003E2B04" w:rsidRPr="00566293">
        <w:rPr>
          <w:lang w:eastAsia="hr-HR"/>
        </w:rPr>
        <w:t>specificirao poslove koje je u tijeku postupka odredio, te kako nije priložio dokaze kojima bi potkrijepio zahtjev za naknadom materijalnog troška, sud je povjerenika Zaključkom od 19. prosinca 2018. godine pozvao na dopunu.</w:t>
      </w:r>
    </w:p>
    <w:p w:rsidRDefault="003E2B04" w:rsidP="003E2B04" w:rsidR="003E2B04" w:rsidRPr="00566293">
      <w:pPr>
        <w:ind w:firstLine="708"/>
        <w:jc w:val="both"/>
      </w:pPr>
      <w:r w:rsidRPr="00566293">
        <w:rPr>
          <w:lang w:eastAsia="hr-HR"/>
        </w:rPr>
        <w:t xml:space="preserve">Tako je Zaključkom suda od 19. prosinca 2018. godine </w:t>
      </w:r>
      <w:r w:rsidRPr="00566293">
        <w:t>povjerenik Zlatko Kosec pozvan dopuniti prijedlog za određivanjem nagrade od 15.11.2018. godine na način da:</w:t>
      </w:r>
    </w:p>
    <w:p w:rsidRDefault="003E2B04" w:rsidP="003E2B04" w:rsidR="003E2B04" w:rsidRPr="00566293">
      <w:pPr>
        <w:ind w:firstLine="708"/>
        <w:jc w:val="both"/>
      </w:pPr>
      <w:r w:rsidRPr="00566293">
        <w:lastRenderedPageBreak/>
        <w:t>- specificira poslove za koje se traži nagrada, da iste izrazi u satima koje je utrošio na odrađivanje poslova</w:t>
      </w:r>
    </w:p>
    <w:p w:rsidRDefault="003E2B04" w:rsidP="003E2B04" w:rsidR="003E2B04" w:rsidRPr="00566293">
      <w:pPr>
        <w:ind w:firstLine="708"/>
        <w:jc w:val="both"/>
      </w:pPr>
      <w:r w:rsidRPr="00566293">
        <w:t>- dostavi dokaz o postojanju materijalnih troškova.</w:t>
      </w:r>
    </w:p>
    <w:p w:rsidRDefault="003E2B04" w:rsidP="003E2B04" w:rsidR="003E2B04" w:rsidRPr="00566293">
      <w:pPr>
        <w:ind w:firstLine="708"/>
        <w:jc w:val="both"/>
      </w:pPr>
      <w:r w:rsidRPr="00566293">
        <w:t>Povjerenik je Zaključkom suda od 19. prosinca 2018. godine upozoren ako zahtjev bude ispravljena u dodijeljenom roku, smatrat će se da je podnesen onog dana kad je prvi put podnesen, te ako ako zahtjev ne bude u određenom roku vraćena sudu, smatrat će se da je povučen, a ako bude vraćena bez ispravka, odbacit će se.</w:t>
      </w:r>
    </w:p>
    <w:p w:rsidRDefault="003E2B04" w:rsidP="00484AE9" w:rsidR="003E2B04" w:rsidRPr="0056629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lang w:eastAsia="hr-HR"/>
        </w:rPr>
      </w:pPr>
      <w:r w:rsidRPr="00566293">
        <w:rPr>
          <w:lang w:eastAsia="hr-HR"/>
        </w:rPr>
        <w:t xml:space="preserve">Odredbom članka 10. SZ-a određeno je kako se </w:t>
      </w:r>
      <w:r w:rsidR="00484AE9" w:rsidRPr="00566293">
        <w:rPr>
          <w:lang w:eastAsia="hr-HR"/>
        </w:rPr>
        <w:t>u predstečajnom i stečajnom postupku na odgovarajući se način primjenjuju pravila parničnoga postupka.</w:t>
      </w:r>
    </w:p>
    <w:p w:rsidRDefault="00484AE9" w:rsidP="0007736D" w:rsidR="00484AE9" w:rsidRPr="0056629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lang w:eastAsia="hr-HR"/>
        </w:rPr>
      </w:pPr>
      <w:r w:rsidRPr="00566293">
        <w:rPr>
          <w:lang w:eastAsia="hr-HR"/>
        </w:rPr>
        <w:t xml:space="preserve">Odredbom članka 109. </w:t>
      </w:r>
      <w:r w:rsidR="0007736D" w:rsidRPr="00566293">
        <w:rPr>
          <w:lang w:eastAsia="hr-HR"/>
        </w:rPr>
        <w:t xml:space="preserve">stavak 3. </w:t>
      </w:r>
      <w:r w:rsidRPr="00566293">
        <w:rPr>
          <w:lang w:eastAsia="hr-HR"/>
        </w:rPr>
        <w:t>Zakona o parničnom postupku (</w:t>
      </w:r>
      <w:r w:rsidR="0007736D" w:rsidRPr="00566293">
        <w:rPr>
          <w:lang w:eastAsia="hr-HR"/>
        </w:rPr>
        <w:t>Narodne novine 53/1991, 91/1992, 112/1999, 129/2000, 88/2001, 117/2003, 88/2005, 2/2007, 96/2008, 84/2008, 123/2008, 57/2011, 25/2013, 89/2014; dalje ZPP) određeno je kako će se s</w:t>
      </w:r>
      <w:r w:rsidRPr="00566293">
        <w:rPr>
          <w:lang w:eastAsia="hr-HR"/>
        </w:rPr>
        <w:t>matrat</w:t>
      </w:r>
      <w:r w:rsidR="0007736D" w:rsidRPr="00566293">
        <w:rPr>
          <w:lang w:eastAsia="hr-HR"/>
        </w:rPr>
        <w:t>i</w:t>
      </w:r>
      <w:r w:rsidRPr="00566293">
        <w:rPr>
          <w:lang w:eastAsia="hr-HR"/>
        </w:rPr>
        <w:t xml:space="preserve"> da je podnesak povučen ako ne bude vraćen sudu u</w:t>
      </w:r>
      <w:r w:rsidR="0007736D" w:rsidRPr="00566293">
        <w:rPr>
          <w:lang w:eastAsia="hr-HR"/>
        </w:rPr>
        <w:t xml:space="preserve"> </w:t>
      </w:r>
      <w:r w:rsidRPr="00566293">
        <w:rPr>
          <w:lang w:eastAsia="hr-HR"/>
        </w:rPr>
        <w:t>određenom roku i ispravljen u skladu s dobivenom uputom suda,</w:t>
      </w:r>
      <w:r w:rsidR="0007736D" w:rsidRPr="00566293">
        <w:rPr>
          <w:lang w:eastAsia="hr-HR"/>
        </w:rPr>
        <w:t xml:space="preserve"> </w:t>
      </w:r>
      <w:r w:rsidRPr="00566293">
        <w:rPr>
          <w:lang w:eastAsia="hr-HR"/>
        </w:rPr>
        <w:t>a ako bude vraćen bez ispravka odnosno dopune, odbacit će se.</w:t>
      </w:r>
    </w:p>
    <w:p w:rsidRDefault="0007736D" w:rsidP="0007736D" w:rsidR="008759F1" w:rsidRPr="00566293">
      <w:pPr>
        <w:pStyle w:val="Tijeloteksta"/>
      </w:pPr>
      <w:r w:rsidRPr="00566293">
        <w:tab/>
        <w:t xml:space="preserve">Zaključak suda od 19. prosinca 2018. godine </w:t>
      </w:r>
      <w:r w:rsidR="008759F1" w:rsidRPr="00566293">
        <w:t>objavljen je na mrežnim stranicama E oglasna ploča suda dana 19. prosinca 2018. godine.</w:t>
      </w:r>
    </w:p>
    <w:p w:rsidRDefault="008759F1" w:rsidP="0007736D" w:rsidR="0007736D" w:rsidRPr="00566293">
      <w:pPr>
        <w:pStyle w:val="Tijeloteksta"/>
      </w:pPr>
      <w:r w:rsidRPr="00566293">
        <w:tab/>
        <w:t>S obzirom da povjerenik nije postupio po Zaključku suda od 19. prosinca 2018. godine,</w:t>
      </w:r>
      <w:r w:rsidR="00356885" w:rsidRPr="00566293">
        <w:t xml:space="preserve"> te nije ispravio odnosno dopunio svoj zahtjev za određivanjem nagrade od 15. studenoga 2018. godine,</w:t>
      </w:r>
      <w:r w:rsidRPr="00566293">
        <w:t xml:space="preserve"> odlučeno je kao u izreci.</w:t>
      </w:r>
    </w:p>
    <w:p w:rsidRDefault="001D7C1D" w:rsidP="001D7C1D" w:rsidR="001D7C1D" w:rsidRPr="00566293">
      <w:pPr>
        <w:jc w:val="center"/>
      </w:pPr>
    </w:p>
    <w:p w:rsidRDefault="00566293" w:rsidP="001D7C1D" w:rsidR="00566293">
      <w:pPr>
        <w:jc w:val="center"/>
      </w:pPr>
    </w:p>
    <w:p w:rsidRDefault="001D7C1D" w:rsidP="001D7C1D" w:rsidR="001D7C1D" w:rsidRPr="00566293">
      <w:pPr>
        <w:jc w:val="center"/>
      </w:pPr>
      <w:r w:rsidRPr="00566293">
        <w:t xml:space="preserve">U Zagrebu </w:t>
      </w:r>
      <w:r w:rsidR="008759F1" w:rsidRPr="00566293">
        <w:t>30</w:t>
      </w:r>
      <w:r w:rsidR="00DC1D02" w:rsidRPr="00566293">
        <w:t>.</w:t>
      </w:r>
      <w:r w:rsidR="008759F1" w:rsidRPr="00566293">
        <w:t xml:space="preserve"> siječnja</w:t>
      </w:r>
      <w:r w:rsidRPr="00566293">
        <w:t xml:space="preserve"> 201</w:t>
      </w:r>
      <w:r w:rsidR="008759F1" w:rsidRPr="00566293">
        <w:t>9</w:t>
      </w:r>
      <w:r w:rsidRPr="00566293">
        <w:t>.</w:t>
      </w:r>
    </w:p>
    <w:p w:rsidRDefault="001D7C1D" w:rsidP="001D7C1D" w:rsidR="00494008" w:rsidRPr="00566293">
      <w:pPr>
        <w:pStyle w:val="Podnaslov"/>
        <w:ind w:left="5664"/>
        <w:rPr>
          <w:rFonts w:hAnsi="Times New Roman" w:ascii="Times New Roman"/>
          <w:szCs w:val="24"/>
        </w:rPr>
      </w:pPr>
      <w:r w:rsidRPr="00566293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</w:t>
      </w:r>
    </w:p>
    <w:p w:rsidRDefault="00E844CD" w:rsidP="00566293" w:rsidR="00E844CD" w:rsidRPr="00566293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56629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844CD" w:rsidP="00566293" w:rsidR="00E57A79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566293">
        <w:rPr>
          <w:rFonts w:hAnsi="Times New Roman" w:ascii="Times New Roman"/>
          <w:b w:val="false"/>
          <w:color w:val="auto"/>
          <w:szCs w:val="24"/>
        </w:rPr>
        <w:t>Nikola Ribarić</w:t>
      </w:r>
      <w:r w:rsidR="00E57A79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E57A79" w:rsidP="00566293" w:rsidR="00E57A79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E57A79" w:rsidP="00E57A79" w:rsidR="00E57A79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</w:t>
      </w:r>
    </w:p>
    <w:p w:rsidRDefault="00E57A79" w:rsidP="00566293" w:rsidR="00314637" w:rsidRPr="00566293">
      <w:pPr>
        <w:pStyle w:val="Podnaslov"/>
        <w:ind w:firstLine="708" w:left="6372"/>
        <w:rPr>
          <w:rFonts w:hAnsi="Times New Roman" w:ascii="Times New Roman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E844CD" w:rsidRPr="0056629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14637" w:rsidP="001D7C1D" w:rsidR="00314637" w:rsidRPr="00566293"/>
    <w:p w:rsidRDefault="00566293" w:rsidP="0098370E" w:rsidR="00566293">
      <w:pPr>
        <w:jc w:val="both"/>
      </w:pPr>
    </w:p>
    <w:p w:rsidRDefault="00566293" w:rsidP="0098370E" w:rsidR="00566293">
      <w:pPr>
        <w:jc w:val="both"/>
      </w:pPr>
    </w:p>
    <w:p w:rsidRDefault="00566293" w:rsidP="0098370E" w:rsidR="00566293">
      <w:pPr>
        <w:jc w:val="both"/>
      </w:pPr>
    </w:p>
    <w:p w:rsidRDefault="00566293" w:rsidP="0098370E" w:rsidR="00566293">
      <w:pPr>
        <w:jc w:val="both"/>
      </w:pPr>
    </w:p>
    <w:p w:rsidRDefault="00E57A79" w:rsidP="0098370E" w:rsidR="00E57A79">
      <w:pPr>
        <w:jc w:val="both"/>
      </w:pPr>
    </w:p>
    <w:p w:rsidRDefault="0098370E" w:rsidP="0098370E" w:rsidR="0098370E" w:rsidRPr="00566293">
      <w:pPr>
        <w:jc w:val="both"/>
      </w:pPr>
      <w:r w:rsidRPr="00566293">
        <w:t>Uputa o pravnom lijeku:</w:t>
      </w:r>
    </w:p>
    <w:p w:rsidRDefault="0098370E" w:rsidP="0098370E" w:rsidR="0098370E" w:rsidRPr="00566293">
      <w:pPr>
        <w:jc w:val="both"/>
      </w:pPr>
      <w:r w:rsidRPr="00566293">
        <w:t>Protiv ovog rješenja može se  uložiti žalba Visokom trgovačkom sudu Republike Hrvatske u roku od 8 dana od dostave rješenja</w:t>
      </w:r>
      <w:r w:rsidR="00C55848" w:rsidRPr="00566293">
        <w:t>, a ulaže se putem ovog suda u 3</w:t>
      </w:r>
      <w:r w:rsidRPr="00566293">
        <w:t xml:space="preserve"> primjerka za sud. Dostava se smatra obavljenom istekom osmoga dana od dana objave pismena na mrežnoj stranici e-Oglasna ploča sudova (čl. 12. SZ-a).</w:t>
      </w:r>
    </w:p>
    <w:p w:rsidRDefault="00873C16" w:rsidP="001D7C1D" w:rsidR="00873C16" w:rsidRPr="00566293"/>
    <w:p w:rsidRDefault="00E844CD" w:rsidP="008B7231" w:rsidR="00E844CD" w:rsidRPr="00566293"/>
    <w:p w:rsidRDefault="001D7C1D" w:rsidP="001D7C1D" w:rsidR="001D7C1D" w:rsidRPr="00566293"/>
    <w:p w:rsidRDefault="0042407B" w:rsidR="0042407B" w:rsidRPr="00566293"/>
    <w:sectPr w:rsidSect="008B7231" w:rsidR="0042407B" w:rsidRPr="00566293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555" w:rsidR="00C25555">
      <w:r>
        <w:separator/>
      </w:r>
    </w:p>
  </w:endnote>
  <w:endnote w:id="0" w:type="continuationSeparator">
    <w:p w:rsidRDefault="00C25555" w:rsidR="00C25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555" w:rsidR="00C25555">
      <w:r>
        <w:separator/>
      </w:r>
    </w:p>
  </w:footnote>
  <w:footnote w:id="0" w:type="continuationSeparator">
    <w:p w:rsidRDefault="00C25555" w:rsidR="00C25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7A7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844CD" w:rsidP="00585191" w:rsidR="00CD09E2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906587">
      <w:tab/>
    </w:r>
    <w:r w:rsidR="00566293">
      <w:t>72. St-767/2018-44</w:t>
    </w:r>
  </w:p>
  <w:p w:rsidRDefault="00CD09E2" w:rsidR="00CD09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AE521942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2440638"/>
    <w:multiLevelType w:val="hybridMultilevel"/>
    <w:tmpl w:val="85407B5C"/>
    <w:lvl w:tplc="FBAC80C4" w:ilvl="0">
      <w:start w:val="10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2B1C4A"/>
    <w:multiLevelType w:val="hybridMultilevel"/>
    <w:tmpl w:val="4C68A8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3C78FA"/>
    <w:multiLevelType w:val="hybridMultilevel"/>
    <w:tmpl w:val="D4765C46"/>
    <w:lvl w:tplc="CB4E194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65FA4"/>
    <w:rsid w:val="000757F5"/>
    <w:rsid w:val="00076796"/>
    <w:rsid w:val="0007736D"/>
    <w:rsid w:val="00082D64"/>
    <w:rsid w:val="000846DF"/>
    <w:rsid w:val="00092CCB"/>
    <w:rsid w:val="000B3BB0"/>
    <w:rsid w:val="000B3FBB"/>
    <w:rsid w:val="000F5576"/>
    <w:rsid w:val="00122C47"/>
    <w:rsid w:val="00126D1D"/>
    <w:rsid w:val="001520AE"/>
    <w:rsid w:val="00153D80"/>
    <w:rsid w:val="001C776D"/>
    <w:rsid w:val="001D46DC"/>
    <w:rsid w:val="001D5F9C"/>
    <w:rsid w:val="001D7C1D"/>
    <w:rsid w:val="001E056C"/>
    <w:rsid w:val="001F5DEA"/>
    <w:rsid w:val="00220063"/>
    <w:rsid w:val="00293FE7"/>
    <w:rsid w:val="002C1B18"/>
    <w:rsid w:val="002C4A56"/>
    <w:rsid w:val="002E3D4D"/>
    <w:rsid w:val="002F09CC"/>
    <w:rsid w:val="00311D3C"/>
    <w:rsid w:val="00314637"/>
    <w:rsid w:val="00356885"/>
    <w:rsid w:val="003A2228"/>
    <w:rsid w:val="003A5E94"/>
    <w:rsid w:val="003B6188"/>
    <w:rsid w:val="003E2B04"/>
    <w:rsid w:val="003E6FFC"/>
    <w:rsid w:val="00413E00"/>
    <w:rsid w:val="0042407B"/>
    <w:rsid w:val="00432E98"/>
    <w:rsid w:val="00460372"/>
    <w:rsid w:val="00484AE9"/>
    <w:rsid w:val="00494008"/>
    <w:rsid w:val="004A6934"/>
    <w:rsid w:val="004D51BB"/>
    <w:rsid w:val="004E5BC6"/>
    <w:rsid w:val="00503716"/>
    <w:rsid w:val="00525A5B"/>
    <w:rsid w:val="00535AB3"/>
    <w:rsid w:val="00552AAE"/>
    <w:rsid w:val="00554285"/>
    <w:rsid w:val="00557EBD"/>
    <w:rsid w:val="00566293"/>
    <w:rsid w:val="00585191"/>
    <w:rsid w:val="00595BFC"/>
    <w:rsid w:val="005A3656"/>
    <w:rsid w:val="005B4DE4"/>
    <w:rsid w:val="005C5DB0"/>
    <w:rsid w:val="005F6633"/>
    <w:rsid w:val="00656AB1"/>
    <w:rsid w:val="00665BEF"/>
    <w:rsid w:val="00667403"/>
    <w:rsid w:val="006B7C66"/>
    <w:rsid w:val="006C17E9"/>
    <w:rsid w:val="006C6D31"/>
    <w:rsid w:val="006C7720"/>
    <w:rsid w:val="006E2AB1"/>
    <w:rsid w:val="006E5FE0"/>
    <w:rsid w:val="006F2E2D"/>
    <w:rsid w:val="006F401D"/>
    <w:rsid w:val="007219EE"/>
    <w:rsid w:val="00753F91"/>
    <w:rsid w:val="007C5002"/>
    <w:rsid w:val="00803D8E"/>
    <w:rsid w:val="00816055"/>
    <w:rsid w:val="008306A9"/>
    <w:rsid w:val="00833454"/>
    <w:rsid w:val="0085489D"/>
    <w:rsid w:val="00873338"/>
    <w:rsid w:val="00873C16"/>
    <w:rsid w:val="008759F1"/>
    <w:rsid w:val="008842F3"/>
    <w:rsid w:val="00894787"/>
    <w:rsid w:val="00894BBD"/>
    <w:rsid w:val="008B10E0"/>
    <w:rsid w:val="008B63D8"/>
    <w:rsid w:val="008B7231"/>
    <w:rsid w:val="008E5A94"/>
    <w:rsid w:val="008F5A3F"/>
    <w:rsid w:val="008F7E7D"/>
    <w:rsid w:val="00906587"/>
    <w:rsid w:val="009224B8"/>
    <w:rsid w:val="009376C9"/>
    <w:rsid w:val="0095059B"/>
    <w:rsid w:val="0098370E"/>
    <w:rsid w:val="009903DB"/>
    <w:rsid w:val="009C3707"/>
    <w:rsid w:val="009C5C92"/>
    <w:rsid w:val="009C6166"/>
    <w:rsid w:val="009F0AB1"/>
    <w:rsid w:val="00A2344C"/>
    <w:rsid w:val="00A42D11"/>
    <w:rsid w:val="00A545CD"/>
    <w:rsid w:val="00A73B0F"/>
    <w:rsid w:val="00A77F9F"/>
    <w:rsid w:val="00A95FFA"/>
    <w:rsid w:val="00AC4084"/>
    <w:rsid w:val="00B04F3F"/>
    <w:rsid w:val="00B0560D"/>
    <w:rsid w:val="00B13F51"/>
    <w:rsid w:val="00B22071"/>
    <w:rsid w:val="00B30D08"/>
    <w:rsid w:val="00B42369"/>
    <w:rsid w:val="00B52882"/>
    <w:rsid w:val="00B86AA5"/>
    <w:rsid w:val="00BC21E9"/>
    <w:rsid w:val="00BC72A8"/>
    <w:rsid w:val="00BE7FFA"/>
    <w:rsid w:val="00BF15A9"/>
    <w:rsid w:val="00C046DA"/>
    <w:rsid w:val="00C22FB5"/>
    <w:rsid w:val="00C25555"/>
    <w:rsid w:val="00C35993"/>
    <w:rsid w:val="00C45758"/>
    <w:rsid w:val="00C51A39"/>
    <w:rsid w:val="00C55848"/>
    <w:rsid w:val="00C71C61"/>
    <w:rsid w:val="00C72214"/>
    <w:rsid w:val="00C73C08"/>
    <w:rsid w:val="00C7674F"/>
    <w:rsid w:val="00C94F86"/>
    <w:rsid w:val="00CC5446"/>
    <w:rsid w:val="00CD09E2"/>
    <w:rsid w:val="00CD3E2C"/>
    <w:rsid w:val="00D03905"/>
    <w:rsid w:val="00D814BF"/>
    <w:rsid w:val="00D91CEA"/>
    <w:rsid w:val="00DB426B"/>
    <w:rsid w:val="00DC1D02"/>
    <w:rsid w:val="00DD1F3E"/>
    <w:rsid w:val="00E00EF5"/>
    <w:rsid w:val="00E3002E"/>
    <w:rsid w:val="00E57A79"/>
    <w:rsid w:val="00E82DC2"/>
    <w:rsid w:val="00E844CD"/>
    <w:rsid w:val="00E96055"/>
    <w:rsid w:val="00E9705D"/>
    <w:rsid w:val="00EA751C"/>
    <w:rsid w:val="00EB0FA7"/>
    <w:rsid w:val="00ED3B98"/>
    <w:rsid w:val="00ED7AC5"/>
    <w:rsid w:val="00F0758B"/>
    <w:rsid w:val="00F70A23"/>
    <w:rsid w:val="00F753F1"/>
    <w:rsid w:val="00F903E7"/>
    <w:rsid w:val="00FC3DB7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1C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C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C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C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C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Default" w:type="paragraph">
    <w:name w:val="Default"/>
    <w:rsid w:val="008B63D8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1C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C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C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C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C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B63D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St-767/2018</izvorni_sadrzaj>
    <derivirana_varijabla naziv="DomainObject.Predmet.OznakaBroj_1">St-767/2018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ENERGOREMONT d.d.</izvorni_sadrzaj>
    <derivirana_varijabla naziv="DomainObject.Predmet.ProtustrankaFormated_1">  ENERGOREMONT d.d.</derivirana_varijabla>
  </DomainObject.Predmet.ProtustrankaFormated>
  <DomainObject.Predmet.ProtustrankaFormatedOIB>
    <izvorni_sadrzaj>  ENERGOREMONT d.d., OIB 85895363172</izvorni_sadrzaj>
    <derivirana_varijabla naziv="DomainObject.Predmet.ProtustrankaFormatedOIB_1">  ENERGOREMONT d.d., OIB 85895363172</derivirana_varijabla>
  </DomainObject.Predmet.ProtustrankaFormatedOIB>
  <DomainObject.Predmet.ProtustrankaFormatedWithAdress>
    <izvorni_sadrzaj> ENERGOREMONT d.d., Mala Švarča 155, 47000 Karlovac</izvorni_sadrzaj>
    <derivirana_varijabla naziv="DomainObject.Predmet.ProtustrankaFormatedWithAdress_1"> ENERGOREMONT d.d., Mala Švarča 155, 47000 Karlovac</derivirana_varijabla>
  </DomainObject.Predmet.ProtustrankaFormatedWithAdress>
  <DomainObject.Predmet.ProtustrankaFormatedWithAdressOIB>
    <izvorni_sadrzaj> ENERGOREMONT d.d., OIB 85895363172, Mala Švarča 155, 47000 Karlovac</izvorni_sadrzaj>
    <derivirana_varijabla naziv="DomainObject.Predmet.ProtustrankaFormatedWithAdressOIB_1"> ENERGOREMONT d.d., OIB 85895363172, Mala Švarča 155, 47000 Karlovac</derivirana_varijabla>
  </DomainObject.Predmet.ProtustrankaFormatedWithAdressOIB>
  <DomainObject.Predmet.ProtustrankaWithAdress>
    <izvorni_sadrzaj>ENERGOREMONT d.d. Mala Švarča 155, 47000 Karlovac</izvorni_sadrzaj>
    <derivirana_varijabla naziv="DomainObject.Predmet.ProtustrankaWithAdress_1">ENERGOREMONT d.d. Mala Švarča 155, 47000 Karlovac</derivirana_varijabla>
  </DomainObject.Predmet.ProtustrankaWithAdress>
  <DomainObject.Predmet.ProtustrankaWithAdressOIB>
    <izvorni_sadrzaj>ENERGOREMONT d.d., OIB 85895363172, Mala Švarča 155, 47000 Karlovac</izvorni_sadrzaj>
    <derivirana_varijabla naziv="DomainObject.Predmet.ProtustrankaWithAdressOIB_1">ENERGOREMONT d.d., OIB 85895363172, Mala Švarča 155, 47000 Karlovac</derivirana_varijabla>
  </DomainObject.Predmet.ProtustrankaWithAdressOIB>
  <DomainObject.Predmet.ProtustrankaNazivFormated>
    <izvorni_sadrzaj>ENERGOREMONT d.d.</izvorni_sadrzaj>
    <derivirana_varijabla naziv="DomainObject.Predmet.ProtustrankaNazivFormated_1">ENERGOREMONT d.d.</derivirana_varijabla>
  </DomainObject.Predmet.ProtustrankaNazivFormated>
  <DomainObject.Predmet.ProtustrankaNazivFormatedOIB>
    <izvorni_sadrzaj>ENERGOREMONT d.d., OIB 85895363172</izvorni_sadrzaj>
    <derivirana_varijabla naziv="DomainObject.Predmet.ProtustrankaNazivFormatedOIB_1">ENERGOREMONT d.d., OIB 85895363172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ENERGOREMONT d.d.</izvorni_sadrzaj>
    <derivirana_varijabla naziv="DomainObject.Predmet.StrankaFormated_1">  ENERGOREMONT d.d.</derivirana_varijabla>
  </DomainObject.Predmet.StrankaFormated>
  <DomainObject.Predmet.StrankaFormatedOIB>
    <izvorni_sadrzaj>  ENERGOREMONT d.d., OIB 85895363172</izvorni_sadrzaj>
    <derivirana_varijabla naziv="DomainObject.Predmet.StrankaFormatedOIB_1">  ENERGOREMONT d.d., OIB 85895363172</derivirana_varijabla>
  </DomainObject.Predmet.StrankaFormatedOIB>
  <DomainObject.Predmet.StrankaFormatedWithAdress>
    <izvorni_sadrzaj> ENERGOREMONT d.d., Mala Švarča 155, 47000 Karlovac</izvorni_sadrzaj>
    <derivirana_varijabla naziv="DomainObject.Predmet.StrankaFormatedWithAdress_1"> ENERGOREMONT d.d., Mala Švarča 155, 47000 Karlovac</derivirana_varijabla>
  </DomainObject.Predmet.StrankaFormatedWithAdress>
  <DomainObject.Predmet.StrankaFormatedWithAdressOIB>
    <izvorni_sadrzaj> ENERGOREMONT d.d., OIB 85895363172, Mala Švarča 155, 47000 Karlovac</izvorni_sadrzaj>
    <derivirana_varijabla naziv="DomainObject.Predmet.StrankaFormatedWithAdressOIB_1"> ENERGOREMONT d.d., OIB 85895363172, Mala Švarča 155, 47000 Karlovac</derivirana_varijabla>
  </DomainObject.Predmet.StrankaFormatedWithAdressOIB>
  <DomainObject.Predmet.StrankaWithAdress>
    <izvorni_sadrzaj>ENERGOREMONT d.d. Mala Švarča 155,47000 Karlovac</izvorni_sadrzaj>
    <derivirana_varijabla naziv="DomainObject.Predmet.StrankaWithAdress_1">ENERGOREMONT d.d. Mala Švarča 155,47000 Karlovac</derivirana_varijabla>
  </DomainObject.Predmet.StrankaWithAdress>
  <DomainObject.Predmet.StrankaWithAdressOIB>
    <izvorni_sadrzaj>ENERGOREMONT d.d., OIB 85895363172, Mala Švarča 155,47000 Karlovac</izvorni_sadrzaj>
    <derivirana_varijabla naziv="DomainObject.Predmet.StrankaWithAdressOIB_1">ENERGOREMONT d.d., OIB 85895363172, Mala Švarča 155,47000 Karlovac</derivirana_varijabla>
  </DomainObject.Predmet.StrankaWithAdressOIB>
  <DomainObject.Predmet.StrankaNazivFormated>
    <izvorni_sadrzaj>ENERGOREMONT d.d.</izvorni_sadrzaj>
    <derivirana_varijabla naziv="DomainObject.Predmet.StrankaNazivFormated_1">ENERGOREMONT d.d.</derivirana_varijabla>
  </DomainObject.Predmet.StrankaNazivFormated>
  <DomainObject.Predmet.StrankaNazivFormatedOIB>
    <izvorni_sadrzaj>ENERGOREMONT d.d., OIB 85895363172</izvorni_sadrzaj>
    <derivirana_varijabla naziv="DomainObject.Predmet.StrankaNazivFormatedOIB_1">ENERGOREMONT d.d., OIB 85895363172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ENERGOREMONT d.d.</item>
    </izvorni_sadrzaj>
    <derivirana_varijabla naziv="DomainObject.Predmet.StrankaListFormated_1">
      <item>ENERGOREMONT d.d.</item>
    </derivirana_varijabla>
  </DomainObject.Predmet.StrankaListFormated>
  <DomainObject.Predmet.StrankaListFormatedOIB>
    <izvorni_sadrzaj>
      <item>ENERGOREMONT d.d., OIB 85895363172</item>
    </izvorni_sadrzaj>
    <derivirana_varijabla naziv="DomainObject.Predmet.StrankaListFormatedOIB_1">
      <item>ENERGOREMONT d.d., OIB 85895363172</item>
    </derivirana_varijabla>
  </DomainObject.Predmet.StrankaListFormatedOIB>
  <DomainObject.Predmet.StrankaListFormatedWithAdress>
    <izvorni_sadrzaj>
      <item>ENERGOREMONT d.d., Mala Švarča 155, 47000 Karlovac</item>
    </izvorni_sadrzaj>
    <derivirana_varijabla naziv="DomainObject.Predmet.StrankaListFormatedWithAdress_1">
      <item>ENERGOREMONT d.d., Mala Švarča 155, 47000 Karlovac</item>
    </derivirana_varijabla>
  </DomainObject.Predmet.StrankaListFormatedWithAdress>
  <DomainObject.Predmet.StrankaListFormatedWithAdressOIB>
    <izvorni_sadrzaj>
      <item>ENERGOREMONT d.d., OIB 85895363172, Mala Švarča 155, 47000 Karlovac</item>
    </izvorni_sadrzaj>
    <derivirana_varijabla naziv="DomainObject.Predmet.StrankaListFormatedWithAdressOIB_1">
      <item>ENERGOREMONT d.d., OIB 85895363172, Mala Švarča 155, 47000 Karlovac</item>
    </derivirana_varijabla>
  </DomainObject.Predmet.StrankaListFormatedWithAdressOIB>
  <DomainObject.Predmet.StrankaListNazivFormated>
    <izvorni_sadrzaj>
      <item>ENERGOREMONT d.d.</item>
    </izvorni_sadrzaj>
    <derivirana_varijabla naziv="DomainObject.Predmet.StrankaListNazivFormated_1">
      <item>ENERGOREMONT d.d.</item>
    </derivirana_varijabla>
  </DomainObject.Predmet.StrankaListNazivFormated>
  <DomainObject.Predmet.StrankaListNazivFormatedOIB>
    <izvorni_sadrzaj>
      <item>ENERGOREMONT d.d., OIB 85895363172</item>
    </izvorni_sadrzaj>
    <derivirana_varijabla naziv="DomainObject.Predmet.StrankaListNazivFormatedOIB_1">
      <item>ENERGOREMONT d.d., OIB 85895363172</item>
    </derivirana_varijabla>
  </DomainObject.Predmet.StrankaListNazivFormatedOIB>
  <DomainObject.Predmet.ProtuStrankaListFormated>
    <izvorni_sadrzaj>
      <item>ENERGOREMONT d.d.</item>
    </izvorni_sadrzaj>
    <derivirana_varijabla naziv="DomainObject.Predmet.ProtuStrankaListFormated_1">
      <item>ENERGOREMONT d.d.</item>
    </derivirana_varijabla>
  </DomainObject.Predmet.ProtuStrankaListFormated>
  <DomainObject.Predmet.ProtuStrankaListFormatedOIB>
    <izvorni_sadrzaj>
      <item>ENERGOREMONT d.d., OIB 85895363172</item>
    </izvorni_sadrzaj>
    <derivirana_varijabla naziv="DomainObject.Predmet.ProtuStrankaListFormatedOIB_1">
      <item>ENERGOREMONT d.d., OIB 85895363172</item>
    </derivirana_varijabla>
  </DomainObject.Predmet.ProtuStrankaListFormatedOIB>
  <DomainObject.Predmet.ProtuStrankaListFormatedWithAdress>
    <izvorni_sadrzaj>
      <item>ENERGOREMONT d.d., Mala Švarča 155, 47000 Karlovac</item>
    </izvorni_sadrzaj>
    <derivirana_varijabla naziv="DomainObject.Predmet.ProtuStrankaListFormatedWithAdress_1">
      <item>ENERGOREMONT d.d., Mala Švarča 155, 47000 Karlovac</item>
    </derivirana_varijabla>
  </DomainObject.Predmet.ProtuStrankaListFormatedWithAdress>
  <DomainObject.Predmet.ProtuStrankaListFormatedWithAdressOIB>
    <izvorni_sadrzaj>
      <item>ENERGOREMONT d.d., OIB 85895363172, Mala Švarča 155, 47000 Karlovac</item>
    </izvorni_sadrzaj>
    <derivirana_varijabla naziv="DomainObject.Predmet.ProtuStrankaListFormatedWithAdressOIB_1">
      <item>ENERGOREMONT d.d., OIB 85895363172, Mala Švarča 155, 47000 Karlovac</item>
    </derivirana_varijabla>
  </DomainObject.Predmet.ProtuStrankaListFormatedWithAdressOIB>
  <DomainObject.Predmet.ProtuStrankaListNazivFormated>
    <izvorni_sadrzaj>
      <item>ENERGOREMONT d.d.</item>
    </izvorni_sadrzaj>
    <derivirana_varijabla naziv="DomainObject.Predmet.ProtuStrankaListNazivFormated_1">
      <item>ENERGOREMONT d.d.</item>
    </derivirana_varijabla>
  </DomainObject.Predmet.ProtuStrankaListNazivFormated>
  <DomainObject.Predmet.ProtuStrankaListNazivFormatedOIB>
    <izvorni_sadrzaj>
      <item>ENERGOREMONT d.d., OIB 85895363172</item>
    </izvorni_sadrzaj>
    <derivirana_varijabla naziv="DomainObject.Predmet.ProtuStrankaListNazivFormatedOIB_1">
      <item>ENERGOREMONT d.d., OIB 85895363172</item>
    </derivirana_varijabla>
  </DomainObject.Predmet.ProtuStrankaListNazivFormatedOIB>
  <DomainObject.Predmet.OstaliListFormated>
    <izvorni_sadrzaj>
      <item>Sudski registar</item>
      <item>Općinski sud u Karlovcu - ZK odjel</item>
      <item>Financijska agencija</item>
      <item>Goran Jujnović Lučić</item>
      <item>ŽDO Karlovac</item>
      <item>PLOVPUT trgovačko društvo s ograničenom odgovornošću za održavanje pomorskih plovnih putova i radijske službe</item>
    </izvorni_sadrzaj>
    <derivirana_varijabla naziv="DomainObject.Predmet.OstaliListFormated_1">
      <item>Sudski registar</item>
      <item>Općinski sud u Karlovcu - ZK odjel</item>
      <item>Financijska agencija</item>
      <item>Goran Jujnović Lučić</item>
      <item>ŽDO Karlovac</item>
      <item>PLOVPUT trgovačko društvo s ograničenom odgovornošću za održavanje pomorskih plovnih putova i radijske službe</item>
    </derivirana_varijabla>
  </DomainObject.Predmet.OstaliListFormated>
  <DomainObject.Predmet.OstaliListFormatedOIB>
    <izvorni_sadrzaj>
      <item>Sudski registar</item>
      <item>Općinski sud u Karlovcu - ZK odjel, OIB 05541256968</item>
      <item>Financijska agencija, OIB 85821130368</item>
      <item>Goran Jujnović Lučić</item>
      <item>ŽDO Karlovac, OIB 96351974803</item>
      <item>PLOVPUT trgovačko društvo s ograničenom odgovornošću za održavanje pomorskih plovnih putova i radijske službe, OIB 14480721492</item>
    </izvorni_sadrzaj>
    <derivirana_varijabla naziv="DomainObject.Predmet.OstaliListFormatedOIB_1">
      <item>Sudski registar</item>
      <item>Općinski sud u Karlovcu - ZK odjel, OIB 05541256968</item>
      <item>Financijska agencija, OIB 85821130368</item>
      <item>Goran Jujnović Lučić</item>
      <item>ŽDO Karlovac, OIB 96351974803</item>
      <item>PLOVPUT trgovačko društvo s ograničenom odgovornošću za održavanje pomorskih plovnih putova i radijske službe, OIB 14480721492</item>
    </derivirana_varijabla>
  </DomainObject.Predmet.OstaliListFormatedOIB>
  <DomainObject.Predmet.OstaliListFormatedWithAdress>
    <izvorni_sadrzaj>
      <item>Sudski registar</item>
      <item>Općinski sud u Karlovcu - ZK odjel, Trg hrvatskih branitelja 1, 47000 Karlovac</item>
      <item>Financijska agencija, Ulica grada Vukovara 70, 10000 Zagreb</item>
      <item>Goran Jujnović Lučić, Strojarska c. 20/XXII, 10000 Zagreb</item>
      <item>ŽDO Karlovac, Trg hrvatskih branitelja 1, 47000 Karlovac</item>
      <item>PLOVPUT trgovačko društvo s ograničenom odgovornošću za održavanje pomorskih plovnih putova i radijske službe, Obala Lazareta 1, 21000 Split</item>
    </izvorni_sadrzaj>
    <derivirana_varijabla naziv="DomainObject.Predmet.OstaliListFormatedWithAdress_1">
      <item>Sudski registar</item>
      <item>Općinski sud u Karlovcu - ZK odjel, Trg hrvatskih branitelja 1, 47000 Karlovac</item>
      <item>Financijska agencija, Ulica grada Vukovara 70, 10000 Zagreb</item>
      <item>Goran Jujnović Lučić, Strojarska c. 20/XXII, 10000 Zagreb</item>
      <item>ŽDO Karlovac, Trg hrvatskih branitelja 1, 47000 Karlovac</item>
      <item>PLOVPUT trgovačko društvo s ograničenom odgovornošću za održavanje pomorskih plovnih putova i radijske službe, Obala Lazareta 1, 21000 Split</item>
    </derivirana_varijabla>
  </DomainObject.Predmet.OstaliListFormatedWithAdress>
  <DomainObject.Predmet.OstaliListFormatedWithAdressOIB>
    <izvorni_sadrzaj>
      <item>Sudski registar</item>
      <item>Općinski sud u Karlovcu - ZK odjel, OIB 05541256968, Trg hrvatskih branitelja 1, 47000 Karlovac</item>
      <item>Financijska agencija, OIB 85821130368, Ulica grada Vukovara 70, 10000 Zagreb</item>
      <item>Goran Jujnović Lučić, Strojarska c. 20/XXII, 10000 Zagreb</item>
      <item>ŽDO Karlovac, OIB 96351974803, Trg hrvatskih branitelja 1, 47000 Karlovac</item>
      <item>PLOVPUT trgovačko društvo s ograničenom odgovornošću za održavanje pomorskih plovnih putova i radijske službe, OIB 14480721492, Obala Lazareta 1, 21000 Split</item>
    </izvorni_sadrzaj>
    <derivirana_varijabla naziv="DomainObject.Predmet.OstaliListFormatedWithAdressOIB_1">
      <item>Sudski registar</item>
      <item>Općinski sud u Karlovcu - ZK odjel, OIB 05541256968, Trg hrvatskih branitelja 1, 47000 Karlovac</item>
      <item>Financijska agencija, OIB 85821130368, Ulica grada Vukovara 70, 10000 Zagreb</item>
      <item>Goran Jujnović Lučić, Strojarska c. 20/XXII, 10000 Zagreb</item>
      <item>ŽDO Karlovac, OIB 96351974803, Trg hrvatskih branitelja 1, 47000 Karlovac</item>
      <item>PLOVPUT trgovačko društvo s ograničenom odgovornošću za održavanje pomorskih plovnih putova i radijske službe, OIB 14480721492, Obala Lazareta 1, 21000 Split</item>
    </derivirana_varijabla>
  </DomainObject.Predmet.OstaliListFormatedWithAdressOIB>
  <DomainObject.Predmet.OstaliListNazivFormated>
    <izvorni_sadrzaj>
      <item>Sudski registar</item>
      <item>Općinski sud u Karlovcu - ZK odjel</item>
      <item>Financijska agencija</item>
      <item>Goran Jujnović Lučić</item>
      <item>ŽDO Karlovac</item>
      <item>PLOVPUT trgovačko društvo s ograničenom odgovornošću za održavanje pomorskih plovnih putova i radijske službe</item>
    </izvorni_sadrzaj>
    <derivirana_varijabla naziv="DomainObject.Predmet.OstaliListNazivFormated_1">
      <item>Sudski registar</item>
      <item>Općinski sud u Karlovcu - ZK odjel</item>
      <item>Financijska agencija</item>
      <item>Goran Jujnović Lučić</item>
      <item>ŽDO Karlovac</item>
      <item>PLOVPUT trgovačko društvo s ograničenom odgovornošću za održavanje pomorskih plovnih putova i radijske službe</item>
    </derivirana_varijabla>
  </DomainObject.Predmet.OstaliListNazivFormated>
  <DomainObject.Predmet.OstaliListNazivFormatedOIB>
    <izvorni_sadrzaj>
      <item>Sudski registar</item>
      <item>Općinski sud u Karlovcu - ZK odjel, OIB 05541256968</item>
      <item>Financijska agencija, OIB 85821130368</item>
      <item>Goran Jujnović Lučić</item>
      <item>ŽDO Karlovac, OIB 96351974803</item>
      <item>PLOVPUT trgovačko društvo s ograničenom odgovornošću za održavanje pomorskih plovnih putova i radijske službe, OIB 14480721492</item>
    </izvorni_sadrzaj>
    <derivirana_varijabla naziv="DomainObject.Predmet.OstaliListNazivFormatedOIB_1">
      <item>Sudski registar</item>
      <item>Općinski sud u Karlovcu - ZK odjel, OIB 05541256968</item>
      <item>Financijska agencija, OIB 85821130368</item>
      <item>Goran Jujnović Lučić</item>
      <item>ŽDO Karlovac, OIB 96351974803</item>
      <item>PLOVPUT trgovačko društvo s ograničenom odgovornošću za održavanje pomorskih plovnih putova i radijske službe, OIB 14480721492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ENERGOREMONT d.d.</izvorni_sadrzaj>
    <derivirana_varijabla naziv="DomainObject.Predmet.StrankaIDrugi_1">ENERGOREMONT d.d.</derivirana_varijabla>
  </DomainObject.Predmet.StrankaIDrugi>
  <DomainObject.Predmet.ProtustrankaIDrugi>
    <izvorni_sadrzaj>ENERGOREMONT d.d.</izvorni_sadrzaj>
    <derivirana_varijabla naziv="DomainObject.Predmet.ProtustrankaIDrugi_1">ENERGOREMONT d.d.</derivirana_varijabla>
  </DomainObject.Predmet.ProtustrankaIDrugi>
  <DomainObject.Predmet.StrankaIDrugiAdressOIB>
    <izvorni_sadrzaj>ENERGOREMONT d.d., OIB 85895363172, Mala Švarča 155, 47000 Karlovac</izvorni_sadrzaj>
    <derivirana_varijabla naziv="DomainObject.Predmet.StrankaIDrugiAdressOIB_1">ENERGOREMONT d.d., OIB 85895363172, Mala Švarča 155, 47000 Karlovac</derivirana_varijabla>
  </DomainObject.Predmet.StrankaIDrugiAdressOIB>
  <DomainObject.Predmet.ProtustrankaIDrugiAdressOIB>
    <izvorni_sadrzaj>ENERGOREMONT d.d., OIB 85895363172, Mala Švarča 155, 47000 Karlovac</izvorni_sadrzaj>
    <derivirana_varijabla naziv="DomainObject.Predmet.ProtustrankaIDrugiAdressOIB_1">ENERGOREMONT d.d., OIB 85895363172, Mala Švarča 155,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ENERGOREMONT d.d.</item>
      <item>ENERGOREMONT d.d.</item>
      <item>Sudski registar</item>
      <item>Općinski sud u Karlovcu - ZK odjel</item>
      <item>Financijska agencija</item>
      <item>Goran Jujnović Lučić</item>
      <item>ŽDO Karlovac</item>
      <item>PLOVPUT trgovačko društvo s ograničenom odgovornošću za održavanje pomorskih plovnih putova i radijske službe</item>
    </izvorni_sadrzaj>
    <derivirana_varijabla naziv="DomainObject.Predmet.SudioniciListNaziv_1">
      <item>ENERGOREMONT d.d.</item>
      <item>ENERGOREMONT d.d.</item>
      <item>Sudski registar</item>
      <item>Općinski sud u Karlovcu - ZK odjel</item>
      <item>Financijska agencija</item>
      <item>Goran Jujnović Lučić</item>
      <item>ŽDO Karlovac</item>
      <item>PLOVPUT trgovačko društvo s ograničenom odgovornošću za održavanje pomorskih plovnih putova i radijske službe</item>
    </derivirana_varijabla>
  </DomainObject.Predmet.SudioniciListNaziv>
  <DomainObject.Predmet.SudioniciListAdressOIB>
    <izvorni_sadrzaj>
      <item>ENERGOREMONT d.d., OIB 85895363172, Mala Švarča 155,47000 Karlovac</item>
      <item>ENERGOREMONT d.d., OIB 85895363172, Mala Švarča 155,47000 Karlovac</item>
      <item>Sudski registar</item>
      <item>Općinski sud u Karlovcu - ZK odjel, OIB 05541256968, Trg hrvatskih branitelja 1,47000 Karlovac</item>
      <item>Financijska agencija, OIB 85821130368, Ulica grada Vukovara 70,10000 Zagreb</item>
      <item>Goran Jujnović Lučić, Strojarska c. 20/XXII,10000 Zagreb</item>
      <item>ŽDO Karlovac, OIB 96351974803, Trg hrvatskih branitelja 1,47000 Karlovac</item>
      <item>PLOVPUT trgovačko društvo s ograničenom odgovornošću za održavanje pomorskih plovnih putova i radijske službe, OIB 14480721492, Obala Lazareta 1,21000 Split</item>
    </izvorni_sadrzaj>
    <derivirana_varijabla naziv="DomainObject.Predmet.SudioniciListAdressOIB_1">
      <item>ENERGOREMONT d.d., OIB 85895363172, Mala Švarča 155,47000 Karlovac</item>
      <item>ENERGOREMONT d.d., OIB 85895363172, Mala Švarča 155,47000 Karlovac</item>
      <item>Sudski registar</item>
      <item>Općinski sud u Karlovcu - ZK odjel, OIB 05541256968, Trg hrvatskih branitelja 1,47000 Karlovac</item>
      <item>Financijska agencija, OIB 85821130368, Ulica grada Vukovara 70,10000 Zagreb</item>
      <item>Goran Jujnović Lučić, Strojarska c. 20/XXII,10000 Zagreb</item>
      <item>ŽDO Karlovac, OIB 96351974803, Trg hrvatskih branitelja 1,47000 Karlovac</item>
      <item>PLOVPUT trgovačko društvo s ograničenom odgovornošću za održavanje pomorskih plovnih putova i radijske službe, OIB 14480721492, Obala Lazareta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85895363172</item>
      <item>, OIB 85895363172</item>
      <item>, OIB null</item>
      <item>, OIB 05541256968</item>
      <item>, OIB 85821130368</item>
      <item>, OIB null</item>
      <item>, OIB 96351974803</item>
      <item>, OIB 14480721492</item>
    </izvorni_sadrzaj>
    <derivirana_varijabla naziv="DomainObject.Predmet.SudioniciListNazivOIB_1">
      <item>, OIB 85895363172</item>
      <item>, OIB 85895363172</item>
      <item>, OIB null</item>
      <item>, OIB 05541256968</item>
      <item>, OIB 85821130368</item>
      <item>, OIB null</item>
      <item>, OIB 96351974803</item>
      <item>, OIB 14480721492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623</properties:Words>
  <properties:Characters>3360</properties:Characters>
  <properties:Lines>87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2019-01-30T13:34:00Z</dcterms:created>
  <dc:creator>nribaric</dc:creator>
  <cp:lastModifiedBy>Maja Hajtek</cp:lastModifiedBy>
  <cp:lastPrinted>2019-01-30T13:45:00Z</cp:lastPrinted>
  <dcterms:modified xmlns:xsi="http://www.w3.org/2001/XMLSchema-instance" xsi:type="dcterms:W3CDTF">2019-01-30T13:48:00Z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o odbačaju zahtjeva za nagradom povjerenika 30.1.2019. energoremont.docx)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