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6733" w14:paraId="0296733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174A8E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2A40E0">
        <w:rPr>
          <w:rFonts w:hAnsi="Times New Roman" w:ascii="Times New Roman"/>
          <w:sz w:val="24"/>
          <w:szCs w:val="24"/>
        </w:rPr>
        <w:t>Broj: 2</w:t>
      </w:r>
      <w:r w:rsidR="00EC49EC" w:rsidRPr="00EC49EC">
        <w:rPr>
          <w:rFonts w:hAnsi="Times New Roman" w:ascii="Times New Roman"/>
          <w:sz w:val="24"/>
          <w:szCs w:val="24"/>
        </w:rPr>
        <w:t xml:space="preserve"> St</w:t>
      </w:r>
      <w:r w:rsidR="009A3A56">
        <w:rPr>
          <w:rFonts w:hAnsi="Times New Roman" w:ascii="Times New Roman"/>
          <w:sz w:val="24"/>
          <w:szCs w:val="24"/>
        </w:rPr>
        <w:t>-90</w:t>
      </w:r>
      <w:r w:rsidR="002A40E0">
        <w:rPr>
          <w:rFonts w:hAnsi="Times New Roman" w:ascii="Times New Roman"/>
          <w:sz w:val="24"/>
          <w:szCs w:val="24"/>
        </w:rPr>
        <w:t>/2018-2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0C3086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 xml:space="preserve">, po </w:t>
      </w:r>
      <w:r w:rsidR="002A40E0">
        <w:rPr>
          <w:rFonts w:hAnsi="Times New Roman" w:ascii="Times New Roman"/>
          <w:sz w:val="24"/>
          <w:szCs w:val="24"/>
        </w:rPr>
        <w:t>sucu Davorinu Pavičiću</w:t>
      </w:r>
      <w:r w:rsidRPr="00EC49EC">
        <w:rPr>
          <w:rFonts w:hAnsi="Times New Roman" w:ascii="Times New Roman"/>
          <w:sz w:val="24"/>
          <w:szCs w:val="24"/>
        </w:rPr>
        <w:t xml:space="preserve">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</w:t>
      </w:r>
      <w:r w:rsidR="000A7DFB">
        <w:rPr>
          <w:rFonts w:hAnsi="Times New Roman" w:ascii="Times New Roman"/>
          <w:b/>
          <w:sz w:val="24"/>
          <w:szCs w:val="24"/>
        </w:rPr>
        <w:t xml:space="preserve">Podružnica Slavonski Brod, </w:t>
      </w:r>
      <w:r w:rsidRPr="00EC49EC">
        <w:rPr>
          <w:rFonts w:hAnsi="Times New Roman" w:ascii="Times New Roman"/>
          <w:sz w:val="24"/>
          <w:szCs w:val="24"/>
        </w:rPr>
        <w:t>za pokretanje skraćenog stečajnog postupka nad dužnikom</w:t>
      </w:r>
      <w:r w:rsidR="00D22745">
        <w:rPr>
          <w:rFonts w:hAnsi="Times New Roman" w:ascii="Times New Roman"/>
          <w:sz w:val="24"/>
          <w:szCs w:val="24"/>
        </w:rPr>
        <w:t xml:space="preserve"> </w:t>
      </w:r>
      <w:r w:rsidR="009A3A56">
        <w:rPr>
          <w:rFonts w:hAnsi="Times New Roman" w:ascii="Times New Roman"/>
          <w:b/>
          <w:sz w:val="24"/>
          <w:szCs w:val="24"/>
        </w:rPr>
        <w:t>VICTUS d.o.o., Slavonski Brod, Bogoslava Šuleka 19A, OIB: 40646592598</w:t>
      </w:r>
      <w:r w:rsidR="00750239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2A40E0">
        <w:rPr>
          <w:rFonts w:hAnsi="Times New Roman" w:ascii="Times New Roman"/>
          <w:sz w:val="24"/>
          <w:szCs w:val="24"/>
        </w:rPr>
        <w:t>5. veljače</w:t>
      </w:r>
      <w:r w:rsidR="000A7DFB">
        <w:rPr>
          <w:rFonts w:hAnsi="Times New Roman" w:ascii="Times New Roman"/>
          <w:sz w:val="24"/>
          <w:szCs w:val="24"/>
        </w:rPr>
        <w:t xml:space="preserve"> 2018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9A3A56">
        <w:rPr>
          <w:rFonts w:hAnsi="Times New Roman" w:ascii="Times New Roman"/>
          <w:b/>
          <w:sz w:val="24"/>
          <w:szCs w:val="24"/>
        </w:rPr>
        <w:t>VICTUS d.o.o., Slavonski Brod, Bogoslava Šuleka 19A, OIB: 40646592598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9A3A56">
        <w:rPr>
          <w:rFonts w:hAnsi="Times New Roman" w:ascii="Times New Roman"/>
          <w:b/>
          <w:sz w:val="24"/>
          <w:szCs w:val="24"/>
        </w:rPr>
        <w:t>87.407,59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9A3A56">
        <w:rPr>
          <w:rFonts w:hAnsi="Times New Roman" w:ascii="Times New Roman"/>
          <w:sz w:val="24"/>
          <w:szCs w:val="24"/>
        </w:rPr>
        <w:t>90</w:t>
      </w:r>
      <w:r w:rsidRPr="001849B7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A7DFB">
        <w:rPr>
          <w:rFonts w:hAnsi="Times New Roman" w:ascii="Times New Roman"/>
          <w:b/>
          <w:sz w:val="24"/>
          <w:szCs w:val="24"/>
        </w:rPr>
        <w:t>8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2A40E0">
        <w:rPr>
          <w:rFonts w:hAnsi="Times New Roman" w:ascii="Times New Roman"/>
          <w:sz w:val="24"/>
          <w:szCs w:val="24"/>
        </w:rPr>
        <w:t>5. veljače</w:t>
      </w:r>
      <w:r w:rsidR="000A7DFB">
        <w:rPr>
          <w:rFonts w:hAnsi="Times New Roman" w:ascii="Times New Roman"/>
          <w:sz w:val="24"/>
          <w:szCs w:val="24"/>
        </w:rPr>
        <w:t xml:space="preserve"> 2018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2A40E0" w:rsidR="00EC49EC" w:rsidRPr="00EC49EC">
      <w:pPr>
        <w:pStyle w:val="Bezproreda1"/>
        <w:ind w:firstLine="708" w:left="7080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2A40E0" w:rsidP="002A40E0" w:rsidR="00EC49EC" w:rsidRPr="00B51066">
      <w:pPr>
        <w:pStyle w:val="Bezproreda1"/>
        <w:jc w:val="right"/>
        <w:rPr>
          <w:rFonts w:hAnsi="Times New Roman" w:ascii="Times New Roman"/>
          <w:sz w:val="12"/>
          <w:szCs w:val="12"/>
        </w:rPr>
      </w:pPr>
      <w:r>
        <w:rPr>
          <w:rFonts w:hAnsi="Times New Roman" w:ascii="Times New Roman"/>
          <w:sz w:val="24"/>
          <w:szCs w:val="24"/>
        </w:rPr>
        <w:t xml:space="preserve">Davorin Pavičić </w:t>
      </w:r>
    </w:p>
    <w:p w:rsidRDefault="00EC49EC" w:rsidP="00EC49EC" w:rsidR="00EC49EC" w:rsidRPr="00B51066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40919"/>
    <w:rsid w:val="00065FA7"/>
    <w:rsid w:val="000773BA"/>
    <w:rsid w:val="00087583"/>
    <w:rsid w:val="00094FE0"/>
    <w:rsid w:val="000A7DFB"/>
    <w:rsid w:val="000B33DF"/>
    <w:rsid w:val="000C3086"/>
    <w:rsid w:val="000C7AF9"/>
    <w:rsid w:val="000D1CAE"/>
    <w:rsid w:val="000D549F"/>
    <w:rsid w:val="000E33E6"/>
    <w:rsid w:val="000F69A0"/>
    <w:rsid w:val="001068E7"/>
    <w:rsid w:val="00116B16"/>
    <w:rsid w:val="00116CCF"/>
    <w:rsid w:val="001526EE"/>
    <w:rsid w:val="00152BE6"/>
    <w:rsid w:val="00173472"/>
    <w:rsid w:val="00174A8E"/>
    <w:rsid w:val="00182CAF"/>
    <w:rsid w:val="001849B7"/>
    <w:rsid w:val="00184A74"/>
    <w:rsid w:val="001C26AE"/>
    <w:rsid w:val="001F4A77"/>
    <w:rsid w:val="00227720"/>
    <w:rsid w:val="0024435C"/>
    <w:rsid w:val="00284A3E"/>
    <w:rsid w:val="002A40E0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4964"/>
    <w:rsid w:val="003A53F6"/>
    <w:rsid w:val="003C5E61"/>
    <w:rsid w:val="004040AA"/>
    <w:rsid w:val="00416C6F"/>
    <w:rsid w:val="00417A30"/>
    <w:rsid w:val="004251A0"/>
    <w:rsid w:val="004471DE"/>
    <w:rsid w:val="004810C4"/>
    <w:rsid w:val="00485A91"/>
    <w:rsid w:val="00485F62"/>
    <w:rsid w:val="004977E8"/>
    <w:rsid w:val="004B49D1"/>
    <w:rsid w:val="004D3574"/>
    <w:rsid w:val="004E6E73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875D6"/>
    <w:rsid w:val="005E7B9D"/>
    <w:rsid w:val="005E7DC9"/>
    <w:rsid w:val="005F3CBC"/>
    <w:rsid w:val="005F5A05"/>
    <w:rsid w:val="00601473"/>
    <w:rsid w:val="006145A2"/>
    <w:rsid w:val="00654AF3"/>
    <w:rsid w:val="006625E6"/>
    <w:rsid w:val="0066500A"/>
    <w:rsid w:val="006813AC"/>
    <w:rsid w:val="006A3B5A"/>
    <w:rsid w:val="006B1371"/>
    <w:rsid w:val="006D2EB3"/>
    <w:rsid w:val="006E2C34"/>
    <w:rsid w:val="00700FF4"/>
    <w:rsid w:val="0070119B"/>
    <w:rsid w:val="00715A73"/>
    <w:rsid w:val="00715F8D"/>
    <w:rsid w:val="00736563"/>
    <w:rsid w:val="00737186"/>
    <w:rsid w:val="0074070E"/>
    <w:rsid w:val="00750239"/>
    <w:rsid w:val="0076083F"/>
    <w:rsid w:val="007D19A2"/>
    <w:rsid w:val="007E2A08"/>
    <w:rsid w:val="00850305"/>
    <w:rsid w:val="008550A9"/>
    <w:rsid w:val="00873815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1EE9"/>
    <w:rsid w:val="009435CB"/>
    <w:rsid w:val="00982F53"/>
    <w:rsid w:val="009939D6"/>
    <w:rsid w:val="009A3A56"/>
    <w:rsid w:val="009C786C"/>
    <w:rsid w:val="009D6956"/>
    <w:rsid w:val="00A44568"/>
    <w:rsid w:val="00A60AD2"/>
    <w:rsid w:val="00A64171"/>
    <w:rsid w:val="00A70EA6"/>
    <w:rsid w:val="00A835A1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86614"/>
    <w:rsid w:val="00BA4D61"/>
    <w:rsid w:val="00BA633F"/>
    <w:rsid w:val="00BE54F8"/>
    <w:rsid w:val="00BE6290"/>
    <w:rsid w:val="00BF59A9"/>
    <w:rsid w:val="00C02015"/>
    <w:rsid w:val="00C06122"/>
    <w:rsid w:val="00C350EB"/>
    <w:rsid w:val="00C4013B"/>
    <w:rsid w:val="00C4280D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2745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17675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0063"/>
    <w:rsid w:val="00F63B6C"/>
    <w:rsid w:val="00F774DE"/>
    <w:rsid w:val="00F81397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4A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A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A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A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A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4A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A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A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A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A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 SZ</izvorni_sadrzaj>
    <derivirana_varijabla naziv="DomainObject.Predmet.Opis_1">ČL. 429.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St-90/2018</izvorni_sadrzaj>
    <derivirana_varijabla naziv="DomainObject.Predmet.OznakaBroj_1">St-90/2018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VICTUS d.o.o. za trgovinu i usluge</izvorni_sadrzaj>
    <derivirana_varijabla naziv="DomainObject.Predmet.ProtustrankaFormated_1">  VICTUS d.o.o. za trgovinu i usluge</derivirana_varijabla>
  </DomainObject.Predmet.ProtustrankaFormated>
  <DomainObject.Predmet.ProtustrankaFormatedOIB>
    <izvorni_sadrzaj>  VICTUS d.o.o. za trgovinu i usluge, OIB 40646592598</izvorni_sadrzaj>
    <derivirana_varijabla naziv="DomainObject.Predmet.ProtustrankaFormatedOIB_1">  VICTUS d.o.o. za trgovinu i usluge, OIB 40646592598</derivirana_varijabla>
  </DomainObject.Predmet.ProtustrankaFormatedOIB>
  <DomainObject.Predmet.ProtustrankaFormatedWithAdress>
    <izvorni_sadrzaj> VICTUS d.o.o. za trgovinu i usluge, Bogoslava Šuleka 19 A, 35000 Slavonski Brod</izvorni_sadrzaj>
    <derivirana_varijabla naziv="DomainObject.Predmet.ProtustrankaFormatedWithAdress_1"> VICTUS d.o.o. za trgovinu i usluge, Bogoslava Šuleka 19 A, 35000 Slavonski Brod</derivirana_varijabla>
  </DomainObject.Predmet.ProtustrankaFormatedWithAdress>
  <DomainObject.Predmet.ProtustrankaFormatedWithAdressOIB>
    <izvorni_sadrzaj> VICTUS d.o.o. za trgovinu i usluge, OIB 40646592598, Bogoslava Šuleka 19 A, 35000 Slavonski Brod</izvorni_sadrzaj>
    <derivirana_varijabla naziv="DomainObject.Predmet.ProtustrankaFormatedWithAdressOIB_1"> VICTUS d.o.o. za trgovinu i usluge, OIB 40646592598, Bogoslava Šuleka 19 A, 35000 Slavonski Brod</derivirana_varijabla>
  </DomainObject.Predmet.ProtustrankaFormatedWithAdressOIB>
  <DomainObject.Predmet.ProtustrankaWithAdress>
    <izvorni_sadrzaj>VICTUS d.o.o. za trgovinu i usluge Bogoslava Šuleka 19 A, 35000 Slavonski Brod</izvorni_sadrzaj>
    <derivirana_varijabla naziv="DomainObject.Predmet.ProtustrankaWithAdress_1">VICTUS d.o.o. za trgovinu i usluge Bogoslava Šuleka 19 A, 35000 Slavonski Brod</derivirana_varijabla>
  </DomainObject.Predmet.ProtustrankaWithAdress>
  <DomainObject.Predmet.ProtustrankaWithAdressOIB>
    <izvorni_sadrzaj>VICTUS d.o.o. za trgovinu i usluge, OIB 40646592598, Bogoslava Šuleka 19 A, 35000 Slavonski Brod</izvorni_sadrzaj>
    <derivirana_varijabla naziv="DomainObject.Predmet.ProtustrankaWithAdressOIB_1">VICTUS d.o.o. za trgovinu i usluge, OIB 40646592598, Bogoslava Šuleka 19 A, 35000 Slavonski Brod</derivirana_varijabla>
  </DomainObject.Predmet.ProtustrankaWithAdressOIB>
  <DomainObject.Predmet.ProtustrankaNazivFormated>
    <izvorni_sadrzaj>VICTUS d.o.o. za trgovinu i usluge</izvorni_sadrzaj>
    <derivirana_varijabla naziv="DomainObject.Predmet.ProtustrankaNazivFormated_1">VICTUS d.o.o. za trgovinu i usluge</derivirana_varijabla>
  </DomainObject.Predmet.ProtustrankaNazivFormated>
  <DomainObject.Predmet.ProtustrankaNazivFormatedOIB>
    <izvorni_sadrzaj>VICTUS d.o.o. za trgovinu i usluge, OIB 40646592598</izvorni_sadrzaj>
    <derivirana_varijabla naziv="DomainObject.Predmet.ProtustrankaNazivFormatedOIB_1">VICTUS d.o.o. za trgovinu i usluge, OIB 40646592598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87407.59</izvorni_sadrzaj>
    <derivirana_varijabla naziv="DomainObject.Predmet.TrenutnaVrijednost_1">87407.59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VICTUS d.o.o. za trgovinu i usluge</item>
    </izvorni_sadrzaj>
    <derivirana_varijabla naziv="DomainObject.Predmet.ProtuStrankaListFormated_1">
      <item>VICTUS d.o.o. za trgovinu i usluge</item>
    </derivirana_varijabla>
  </DomainObject.Predmet.ProtuStrankaListFormated>
  <DomainObject.Predmet.ProtuStrankaListFormatedOIB>
    <izvorni_sadrzaj>
      <item>VICTUS d.o.o. za trgovinu i usluge, OIB 40646592598</item>
    </izvorni_sadrzaj>
    <derivirana_varijabla naziv="DomainObject.Predmet.ProtuStrankaListFormatedOIB_1">
      <item>VICTUS d.o.o. za trgovinu i usluge, OIB 40646592598</item>
    </derivirana_varijabla>
  </DomainObject.Predmet.ProtuStrankaListFormatedOIB>
  <DomainObject.Predmet.ProtuStrankaListFormatedWithAdress>
    <izvorni_sadrzaj>
      <item>VICTUS d.o.o. za trgovinu i usluge, Bogoslava Šuleka 19 A, 35000 Slavonski Brod</item>
    </izvorni_sadrzaj>
    <derivirana_varijabla naziv="DomainObject.Predmet.ProtuStrankaListFormatedWithAdress_1">
      <item>VICTUS d.o.o. za trgovinu i usluge, Bogoslava Šuleka 19 A, 35000 Slavonski Brod</item>
    </derivirana_varijabla>
  </DomainObject.Predmet.ProtuStrankaListFormatedWithAdress>
  <DomainObject.Predmet.ProtuStrankaListFormatedWithAdressOIB>
    <izvorni_sadrzaj>
      <item>VICTUS d.o.o. za trgovinu i usluge, OIB 40646592598, Bogoslava Šuleka 19 A, 35000 Slavonski Brod</item>
    </izvorni_sadrzaj>
    <derivirana_varijabla naziv="DomainObject.Predmet.ProtuStrankaListFormatedWithAdressOIB_1">
      <item>VICTUS d.o.o. za trgovinu i usluge, OIB 40646592598, Bogoslava Šuleka 19 A, 35000 Slavonski Brod</item>
    </derivirana_varijabla>
  </DomainObject.Predmet.ProtuStrankaListFormatedWithAdressOIB>
  <DomainObject.Predmet.ProtuStrankaListNazivFormated>
    <izvorni_sadrzaj>
      <item>VICTUS d.o.o. za trgovinu i usluge</item>
    </izvorni_sadrzaj>
    <derivirana_varijabla naziv="DomainObject.Predmet.ProtuStrankaListNazivFormated_1">
      <item>VICTUS d.o.o. za trgovinu i usluge</item>
    </derivirana_varijabla>
  </DomainObject.Predmet.ProtuStrankaListNazivFormated>
  <DomainObject.Predmet.ProtuStrankaListNazivFormatedOIB>
    <izvorni_sadrzaj>
      <item>VICTUS d.o.o. za trgovinu i usluge, OIB 40646592598</item>
    </izvorni_sadrzaj>
    <derivirana_varijabla naziv="DomainObject.Predmet.ProtuStrankaListNazivFormatedOIB_1">
      <item>VICTUS d.o.o. za trgovinu i usluge, OIB 40646592598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VICTUS d.o.o. za trgovinu i usluge</izvorni_sadrzaj>
    <derivirana_varijabla naziv="DomainObject.Predmet.ProtustrankaIDrugi_1">VICTUS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VICTUS d.o.o. za trgovinu i usluge, OIB 40646592598, Bogoslava Šuleka 19 A, 35000 Slavonski Brod</izvorni_sadrzaj>
    <derivirana_varijabla naziv="DomainObject.Predmet.ProtustrankaIDrugiAdressOIB_1">VICTUS d.o.o. za trgovinu i usluge, OIB 40646592598, Bogoslava Šuleka 19 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VICTUS d.o.o. za trgovinu i usluge</item>
    </izvorni_sadrzaj>
    <derivirana_varijabla naziv="DomainObject.Predmet.SudioniciListNaziv_1">
      <item>Financijska agencija</item>
      <item>VICTUS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VICTUS d.o.o. za trgovinu i usluge, OIB 40646592598, Bogoslava Šuleka 19 A,35000 Slavonski Brod</item>
    </izvorni_sadrzaj>
    <derivirana_varijabla naziv="DomainObject.Predmet.SudioniciListAdressOIB_1">
      <item>Financijska agencija, OIB 85821130368, Ulica grada Vukovara 70,10000 Zagreb</item>
      <item>VICTUS d.o.o. za trgovinu i usluge, OIB 40646592598, Bogoslava Šuleka 19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40646592598</item>
    </izvorni_sadrzaj>
    <derivirana_varijabla naziv="DomainObject.Predmet.SudioniciListNazivOIB_1">
      <item>, OIB 85821130368</item>
      <item>, OIB 40646592598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D237A5-E3B3-4BEF-B2E5-4171FCF62F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346</properties:Words>
  <properties:Characters>1822</properties:Characters>
  <properties:Lines>46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2018-02-05T11:07:00Z</dcterms:created>
  <dc:creator>marija jankovic</dc:creator>
  <cp:lastModifiedBy>wsadmin</cp:lastModifiedBy>
  <cp:lastPrinted>2018-02-05T11:06:00Z</cp:lastPrinted>
  <dcterms:modified xmlns:xsi="http://www.w3.org/2001/XMLSchema-instance" xsi:type="dcterms:W3CDTF">2018-02-05T11:10:00Z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