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C43AFA" w:rsidR="00C43AFA">
        <w:tc>
          <w:tcPr>
            <w:tcW w:type="dxa" w:w="2985"/>
            <w:hideMark/>
          </w:tcPr>
          <w:p w:rsidRDefault="00C43AFA" w:rsidR="00C43AFA">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3AFA" w:rsidR="00C43AFA">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C43AFA" w:rsidR="00C43AFA">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C43AFA" w:rsidR="00C43AFA">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1096758" w14:paraId="1096758" w:rsidRDefault="00C43AFA" w:rsidP="00C43AFA" w:rsidR="00C43AFA">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43AFA" w:rsidR="00C43AFA">
        <w:trPr>
          <w:trHeight w:val="206"/>
          <w:jc w:val="right"/>
        </w:trPr>
        <w:tc>
          <w:tcPr>
            <w:tcW w:type="dxa" w:w="4320"/>
            <w:hideMark/>
          </w:tcPr>
          <w:p w:rsidRDefault="00C43AFA" w:rsidR="00C43AFA">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xml:space="preserve">: 6 St-954/2016-135 </w:t>
            </w:r>
          </w:p>
        </w:tc>
      </w:tr>
    </w:tbl>
    <w:p w:rsidRDefault="00C43AFA" w:rsidP="00C43AFA" w:rsidR="00C43AFA">
      <w:pPr>
        <w:spacing w:after="0"/>
        <w:jc w:val="both"/>
      </w:pPr>
    </w:p>
    <w:p w:rsidRDefault="00C43AFA" w:rsidP="00C43AFA" w:rsidR="00C43AFA">
      <w:pPr>
        <w:pStyle w:val="SudSjedite"/>
      </w:pPr>
      <w:r>
        <w:tab/>
      </w:r>
    </w:p>
    <w:p w:rsidRDefault="00C43AFA" w:rsidP="00C43AFA" w:rsidR="00C43AFA">
      <w:pPr>
        <w:spacing w:after="0"/>
        <w:jc w:val="center"/>
      </w:pPr>
    </w:p>
    <w:p w:rsidRDefault="00C43AFA" w:rsidP="00C43AFA" w:rsidR="00C43AFA">
      <w:pPr>
        <w:rPr>
          <w:rFonts w:cs="Times New Roman"/>
          <w:b/>
        </w:rPr>
      </w:pPr>
    </w:p>
    <w:p w:rsidRDefault="00C43AFA" w:rsidP="00C43AFA" w:rsidR="00C43AFA">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ALESSI d.o.o., u stečaju, OIB: 20016790772, sa sjedištem u Trg kralja Tomislava br. 6, 42000 Varaždin</w:t>
      </w:r>
      <w:r>
        <w:rPr>
          <w:rFonts w:cs="Times New Roman"/>
        </w:rPr>
        <w:t xml:space="preserve">, kojeg zastupa stečajni upravitelj Tomislav </w:t>
      </w:r>
      <w:proofErr w:type="spellStart"/>
      <w:r>
        <w:rPr>
          <w:rFonts w:cs="Times New Roman"/>
        </w:rPr>
        <w:t>Đuričin</w:t>
      </w:r>
      <w:proofErr w:type="spellEnd"/>
      <w:r>
        <w:rPr>
          <w:rFonts w:cs="Times New Roman"/>
        </w:rPr>
        <w:t>, iz Varaždina, Dravska poljana br. 1, izvan ročišta 19. veljače 2019., donosi slijedeći</w:t>
      </w:r>
    </w:p>
    <w:p w:rsidRDefault="00C43AFA" w:rsidP="00C43AFA" w:rsidR="00C43AFA">
      <w:pPr>
        <w:pStyle w:val="Naslov6"/>
        <w:jc w:val="center"/>
        <w:rPr>
          <w:rFonts w:cs="Times New Roman" w:hAnsi="Times New Roman" w:ascii="Times New Roman"/>
          <w:b/>
          <w:i w:val="false"/>
          <w:sz w:val="24"/>
        </w:rPr>
      </w:pPr>
    </w:p>
    <w:p w:rsidRDefault="00C43AFA" w:rsidP="00C43AFA" w:rsidR="00C43AFA">
      <w:pPr>
        <w:pStyle w:val="Naslov6"/>
        <w:jc w:val="center"/>
        <w:rPr>
          <w:rFonts w:cs="Times New Roman" w:hAnsi="Times New Roman" w:ascii="Times New Roman"/>
          <w:b/>
          <w:i w:val="false"/>
          <w:sz w:val="24"/>
        </w:rPr>
      </w:pPr>
      <w:r>
        <w:rPr>
          <w:rFonts w:cs="Times New Roman" w:hAnsi="Times New Roman" w:ascii="Times New Roman"/>
          <w:i w:val="false"/>
          <w:sz w:val="24"/>
        </w:rPr>
        <w:t>Z A K L J U Č A K</w:t>
      </w:r>
    </w:p>
    <w:p w:rsidRDefault="00C43AFA" w:rsidP="00C43AFA" w:rsidR="00C43AFA"/>
    <w:p w:rsidRDefault="00C43AFA" w:rsidP="00C43AFA" w:rsidR="00C43AFA">
      <w:pPr>
        <w:pStyle w:val="Tijeloteksta2"/>
        <w:spacing w:lineRule="auto" w:line="240" w:after="0"/>
        <w:jc w:val="both"/>
        <w:rPr>
          <w:rFonts w:cs="Times New Roman"/>
          <w:b/>
        </w:rPr>
      </w:pPr>
      <w:r>
        <w:rPr>
          <w:rFonts w:cs="Times New Roman"/>
        </w:rPr>
        <w:t xml:space="preserve">             1)Ročište za diobu </w:t>
      </w:r>
      <w:proofErr w:type="spellStart"/>
      <w:r>
        <w:rPr>
          <w:rFonts w:cs="Times New Roman"/>
        </w:rPr>
        <w:t>kupovnine</w:t>
      </w:r>
      <w:proofErr w:type="spellEnd"/>
      <w:r>
        <w:rPr>
          <w:rFonts w:cs="Times New Roman"/>
        </w:rPr>
        <w:t xml:space="preserve"> ostvarene prodajom nekretnina stečajnog dužnika, i to, nekretnina upisanih :</w:t>
      </w:r>
    </w:p>
    <w:p w:rsidRDefault="00C43AFA" w:rsidP="00C43AFA" w:rsidR="00C43AFA">
      <w:pPr>
        <w:spacing w:after="0"/>
        <w:jc w:val="both"/>
      </w:pPr>
    </w:p>
    <w:p w:rsidRDefault="00C43AFA" w:rsidP="00C43AFA" w:rsidR="00C43AFA">
      <w:pPr>
        <w:spacing w:after="0"/>
        <w:jc w:val="both"/>
      </w:pPr>
      <w:r>
        <w:t xml:space="preserve">a) kod Općinskog suda u Varaždinu, Zemljišnoknjižni odjel Varaždin, katastarska općina Donji </w:t>
      </w:r>
      <w:proofErr w:type="spellStart"/>
      <w:r>
        <w:t>Kućan</w:t>
      </w:r>
      <w:proofErr w:type="spellEnd"/>
      <w:r>
        <w:t>, z. k. uložak broj 286, broj katastarske čestice 593, ledine, oranica ukupne površine 2102 m2;</w:t>
      </w:r>
    </w:p>
    <w:p w:rsidRDefault="00C43AFA" w:rsidP="00C43AFA" w:rsidR="00C43AFA">
      <w:pPr>
        <w:spacing w:after="0"/>
        <w:jc w:val="both"/>
      </w:pPr>
    </w:p>
    <w:p w:rsidRDefault="00C43AFA" w:rsidP="00C43AFA" w:rsidR="00C43AFA">
      <w:pPr>
        <w:spacing w:after="0"/>
        <w:jc w:val="both"/>
      </w:pPr>
      <w:r>
        <w:t xml:space="preserve">b) kod Općinskog suda u Varaždinu, Zemljišnoknjižni odjel Varaždin, katastarska općina Donji </w:t>
      </w:r>
      <w:proofErr w:type="spellStart"/>
      <w:r>
        <w:t>Kućan</w:t>
      </w:r>
      <w:proofErr w:type="spellEnd"/>
      <w:r>
        <w:t>, z. k. uložak broj 36, broj katastarske čestice 592/1, ledine, oranica ukupne površine 7563 m2;</w:t>
      </w:r>
    </w:p>
    <w:p w:rsidRDefault="00C43AFA" w:rsidP="00C43AFA" w:rsidR="00C43AFA">
      <w:pPr>
        <w:spacing w:after="0"/>
        <w:jc w:val="both"/>
      </w:pPr>
    </w:p>
    <w:p w:rsidRDefault="00C43AFA" w:rsidP="00C43AFA" w:rsidR="00C43AFA">
      <w:pPr>
        <w:pStyle w:val="Tijeloteksta2"/>
        <w:spacing w:lineRule="auto" w:line="240"/>
        <w:jc w:val="both"/>
        <w:rPr>
          <w:rFonts w:cs="Times New Roman"/>
          <w:b/>
        </w:rPr>
      </w:pPr>
      <w:r>
        <w:rPr>
          <w:rFonts w:cs="Times New Roman"/>
        </w:rPr>
        <w:t>određuje se kod Trgovačkog suda u Varaždinu, Braće Radić br. 2, drugi kat, u sobi broj 222, za dan 22. ožujka 2019. u 9,00 sati.</w:t>
      </w:r>
    </w:p>
    <w:p w:rsidRDefault="00C43AFA" w:rsidP="00C43AFA" w:rsidR="00C43AFA">
      <w:pPr>
        <w:pStyle w:val="Tijeloteksta2"/>
        <w:spacing w:lineRule="auto" w:line="240"/>
        <w:ind w:left="720"/>
        <w:rPr>
          <w:rFonts w:cs="Times New Roman"/>
          <w:b/>
        </w:rPr>
      </w:pPr>
    </w:p>
    <w:p w:rsidRDefault="00C43AFA" w:rsidP="00C43AFA" w:rsidR="00C43AFA">
      <w:pPr>
        <w:pStyle w:val="Tijeloteksta2"/>
        <w:spacing w:lineRule="auto" w:line="240"/>
        <w:ind w:left="720"/>
        <w:rPr>
          <w:rFonts w:cs="Times New Roman"/>
          <w:b/>
        </w:rPr>
      </w:pPr>
      <w:r>
        <w:rPr>
          <w:rFonts w:cs="Times New Roman"/>
        </w:rPr>
        <w:t>Na određeno ročište pozivaju se dostavom ovog zaključka :</w:t>
      </w:r>
    </w:p>
    <w:p w:rsidRDefault="00C43AFA" w:rsidP="00C43AFA" w:rsidR="00C43AFA">
      <w:pPr>
        <w:pStyle w:val="Tijeloteksta2"/>
        <w:numPr>
          <w:ilvl w:val="0"/>
          <w:numId w:val="47"/>
        </w:numPr>
        <w:spacing w:lineRule="auto" w:line="240"/>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C43AFA" w:rsidP="00C43AFA" w:rsidR="00C43AFA">
      <w:pPr>
        <w:pStyle w:val="Tijeloteksta2"/>
        <w:numPr>
          <w:ilvl w:val="0"/>
          <w:numId w:val="47"/>
        </w:numPr>
        <w:spacing w:lineRule="auto" w:line="240" w:after="0"/>
        <w:jc w:val="both"/>
        <w:rPr>
          <w:rFonts w:cs="Times New Roman"/>
          <w:lang w:val="en-US"/>
        </w:rPr>
      </w:pPr>
      <w:proofErr w:type="spellStart"/>
      <w:r>
        <w:rPr>
          <w:rFonts w:cs="Times New Roman"/>
          <w:lang w:val="en-US"/>
        </w:rPr>
        <w:t>Privredna</w:t>
      </w:r>
      <w:proofErr w:type="spellEnd"/>
      <w:r>
        <w:rPr>
          <w:rFonts w:cs="Times New Roman"/>
          <w:lang w:val="en-US"/>
        </w:rPr>
        <w:t xml:space="preserve"> </w:t>
      </w:r>
      <w:proofErr w:type="spellStart"/>
      <w:r>
        <w:rPr>
          <w:rFonts w:cs="Times New Roman"/>
          <w:lang w:val="en-US"/>
        </w:rPr>
        <w:t>banka</w:t>
      </w:r>
      <w:proofErr w:type="spellEnd"/>
      <w:r>
        <w:rPr>
          <w:rFonts w:cs="Times New Roman"/>
          <w:lang w:val="en-US"/>
        </w:rPr>
        <w:t xml:space="preserve"> Zagreb </w:t>
      </w:r>
      <w:proofErr w:type="spellStart"/>
      <w:r>
        <w:rPr>
          <w:rFonts w:cs="Times New Roman"/>
          <w:lang w:val="en-US"/>
        </w:rPr>
        <w:t>d.d</w:t>
      </w:r>
      <w:proofErr w:type="spellEnd"/>
      <w:r>
        <w:rPr>
          <w:rFonts w:cs="Times New Roman"/>
          <w:lang w:val="en-US"/>
        </w:rPr>
        <w:t xml:space="preserve">., </w:t>
      </w:r>
      <w:proofErr w:type="spellStart"/>
      <w:r>
        <w:rPr>
          <w:rFonts w:cs="Times New Roman"/>
          <w:lang w:val="en-US"/>
        </w:rPr>
        <w:t>iz</w:t>
      </w:r>
      <w:proofErr w:type="spellEnd"/>
      <w:r>
        <w:rPr>
          <w:rFonts w:cs="Times New Roman"/>
          <w:lang w:val="en-US"/>
        </w:rPr>
        <w:t xml:space="preserve"> </w:t>
      </w:r>
      <w:proofErr w:type="spellStart"/>
      <w:r>
        <w:rPr>
          <w:rFonts w:cs="Times New Roman"/>
          <w:lang w:val="en-US"/>
        </w:rPr>
        <w:t>Zagreba</w:t>
      </w:r>
      <w:proofErr w:type="spellEnd"/>
      <w:r>
        <w:rPr>
          <w:rFonts w:cs="Times New Roman"/>
          <w:lang w:val="en-US"/>
        </w:rPr>
        <w:t xml:space="preserve">, </w:t>
      </w:r>
      <w:proofErr w:type="spellStart"/>
      <w:r>
        <w:rPr>
          <w:rFonts w:cs="Times New Roman"/>
          <w:lang w:val="en-US"/>
        </w:rPr>
        <w:t>Radnička</w:t>
      </w:r>
      <w:proofErr w:type="spellEnd"/>
      <w:r>
        <w:rPr>
          <w:rFonts w:cs="Times New Roman"/>
          <w:lang w:val="en-US"/>
        </w:rPr>
        <w:t xml:space="preserve"> </w:t>
      </w:r>
      <w:proofErr w:type="spellStart"/>
      <w:r>
        <w:rPr>
          <w:rFonts w:cs="Times New Roman"/>
          <w:lang w:val="en-US"/>
        </w:rPr>
        <w:t>cesta</w:t>
      </w:r>
      <w:proofErr w:type="spellEnd"/>
      <w:r>
        <w:rPr>
          <w:rFonts w:cs="Times New Roman"/>
          <w:lang w:val="en-US"/>
        </w:rPr>
        <w:t xml:space="preserve"> 50, OIB: 02535697732, </w:t>
      </w:r>
      <w:proofErr w:type="spellStart"/>
      <w:r>
        <w:rPr>
          <w:rFonts w:cs="Times New Roman"/>
          <w:lang w:val="en-US"/>
        </w:rPr>
        <w:t>kojeg</w:t>
      </w:r>
      <w:proofErr w:type="spellEnd"/>
      <w:r>
        <w:rPr>
          <w:rFonts w:cs="Times New Roman"/>
          <w:lang w:val="en-US"/>
        </w:rPr>
        <w:t xml:space="preserve"> </w:t>
      </w:r>
      <w:proofErr w:type="spellStart"/>
      <w:r>
        <w:rPr>
          <w:rFonts w:cs="Times New Roman"/>
          <w:lang w:val="en-US"/>
        </w:rPr>
        <w:t>zastupaju</w:t>
      </w:r>
      <w:proofErr w:type="spellEnd"/>
      <w:r>
        <w:rPr>
          <w:rFonts w:cs="Times New Roman"/>
          <w:lang w:val="en-US"/>
        </w:rPr>
        <w:t xml:space="preserve"> </w:t>
      </w:r>
      <w:proofErr w:type="spellStart"/>
      <w:r>
        <w:rPr>
          <w:rFonts w:cs="Times New Roman"/>
          <w:lang w:val="en-US"/>
        </w:rPr>
        <w:t>punomoćnici</w:t>
      </w:r>
      <w:proofErr w:type="spellEnd"/>
      <w:r>
        <w:rPr>
          <w:rFonts w:cs="Times New Roman"/>
          <w:lang w:val="en-US"/>
        </w:rPr>
        <w:t xml:space="preserve"> </w:t>
      </w:r>
      <w:proofErr w:type="spellStart"/>
      <w:r>
        <w:rPr>
          <w:rFonts w:cs="Times New Roman"/>
          <w:lang w:val="en-US"/>
        </w:rPr>
        <w:t>iz</w:t>
      </w:r>
      <w:proofErr w:type="spellEnd"/>
      <w:r>
        <w:rPr>
          <w:rFonts w:cs="Times New Roman"/>
          <w:lang w:val="en-US"/>
        </w:rPr>
        <w:t xml:space="preserve"> </w:t>
      </w:r>
      <w:proofErr w:type="spellStart"/>
      <w:r>
        <w:rPr>
          <w:rFonts w:cs="Times New Roman"/>
          <w:lang w:val="en-US"/>
        </w:rPr>
        <w:t>Odvjetničkog</w:t>
      </w:r>
      <w:proofErr w:type="spellEnd"/>
      <w:r>
        <w:rPr>
          <w:rFonts w:cs="Times New Roman"/>
          <w:lang w:val="en-US"/>
        </w:rPr>
        <w:t xml:space="preserve"> </w:t>
      </w:r>
      <w:proofErr w:type="spellStart"/>
      <w:r>
        <w:rPr>
          <w:rFonts w:cs="Times New Roman"/>
          <w:lang w:val="en-US"/>
        </w:rPr>
        <w:t>društva</w:t>
      </w:r>
      <w:proofErr w:type="spellEnd"/>
      <w:r>
        <w:rPr>
          <w:rFonts w:cs="Times New Roman"/>
          <w:lang w:val="en-US"/>
        </w:rPr>
        <w:t xml:space="preserve"> </w:t>
      </w:r>
      <w:proofErr w:type="spellStart"/>
      <w:r>
        <w:rPr>
          <w:rFonts w:cs="Times New Roman"/>
          <w:lang w:val="en-US"/>
        </w:rPr>
        <w:t>Suić</w:t>
      </w:r>
      <w:proofErr w:type="spellEnd"/>
      <w:r>
        <w:rPr>
          <w:rFonts w:cs="Times New Roman"/>
          <w:lang w:val="en-US"/>
        </w:rPr>
        <w:t xml:space="preserve"> &amp; </w:t>
      </w:r>
      <w:proofErr w:type="spellStart"/>
      <w:r>
        <w:rPr>
          <w:rFonts w:cs="Times New Roman"/>
          <w:lang w:val="en-US"/>
        </w:rPr>
        <w:t>Škunca</w:t>
      </w:r>
      <w:proofErr w:type="spellEnd"/>
      <w:r>
        <w:rPr>
          <w:rFonts w:cs="Times New Roman"/>
          <w:lang w:val="en-US"/>
        </w:rPr>
        <w:t xml:space="preserve">, </w:t>
      </w:r>
      <w:proofErr w:type="spellStart"/>
      <w:r>
        <w:rPr>
          <w:rFonts w:cs="Times New Roman"/>
          <w:lang w:val="en-US"/>
        </w:rPr>
        <w:t>iz</w:t>
      </w:r>
      <w:proofErr w:type="spellEnd"/>
      <w:r>
        <w:rPr>
          <w:rFonts w:cs="Times New Roman"/>
          <w:lang w:val="en-US"/>
        </w:rPr>
        <w:t xml:space="preserve"> </w:t>
      </w:r>
      <w:proofErr w:type="spellStart"/>
      <w:r>
        <w:rPr>
          <w:rFonts w:cs="Times New Roman"/>
          <w:lang w:val="en-US"/>
        </w:rPr>
        <w:t>Zagreba</w:t>
      </w:r>
      <w:proofErr w:type="spellEnd"/>
      <w:r>
        <w:rPr>
          <w:rFonts w:cs="Times New Roman"/>
          <w:lang w:val="en-US"/>
        </w:rPr>
        <w:t xml:space="preserve">, </w:t>
      </w:r>
      <w:proofErr w:type="spellStart"/>
      <w:r>
        <w:rPr>
          <w:rFonts w:cs="Times New Roman"/>
          <w:lang w:val="en-US"/>
        </w:rPr>
        <w:t>Domagojeva</w:t>
      </w:r>
      <w:proofErr w:type="spellEnd"/>
      <w:r>
        <w:rPr>
          <w:rFonts w:cs="Times New Roman"/>
          <w:lang w:val="en-US"/>
        </w:rPr>
        <w:t xml:space="preserve"> br. 14, </w:t>
      </w:r>
    </w:p>
    <w:p w:rsidRDefault="00C43AFA" w:rsidP="00C43AFA" w:rsidR="00C43AFA">
      <w:pPr>
        <w:pStyle w:val="Tijeloteksta2"/>
        <w:spacing w:lineRule="auto" w:line="240" w:after="0"/>
        <w:ind w:left="720"/>
        <w:jc w:val="both"/>
        <w:rPr>
          <w:rFonts w:cs="Times New Roman"/>
          <w:lang w:val="en-US"/>
        </w:rPr>
      </w:pPr>
    </w:p>
    <w:p w:rsidRDefault="00C43AFA" w:rsidP="00C43AFA" w:rsidR="00C43AFA">
      <w:pPr>
        <w:pStyle w:val="Tijeloteksta2"/>
        <w:numPr>
          <w:ilvl w:val="0"/>
          <w:numId w:val="47"/>
        </w:numPr>
        <w:spacing w:lineRule="auto" w:line="240"/>
        <w:rPr>
          <w:rFonts w:cs="Times New Roman"/>
          <w:lang w:val="en-US"/>
        </w:rPr>
      </w:pPr>
      <w:r>
        <w:rPr>
          <w:rFonts w:cs="Times New Roman"/>
        </w:rPr>
        <w:t xml:space="preserve">Ostali vjerovnici putem e-Oglasne ploče ovoga suda. </w:t>
      </w:r>
    </w:p>
    <w:p w:rsidRDefault="00C43AFA" w:rsidP="00C43AFA" w:rsidR="00C43AFA">
      <w:pPr>
        <w:pStyle w:val="Tijeloteksta2"/>
        <w:spacing w:lineRule="auto" w:line="240"/>
        <w:rPr>
          <w:rFonts w:cs="Times New Roman"/>
          <w:b/>
        </w:rPr>
      </w:pPr>
    </w:p>
    <w:p w:rsidRDefault="00C43AFA" w:rsidP="00C43AFA" w:rsidR="00C43AFA">
      <w:pPr>
        <w:pStyle w:val="Tijeloteksta2"/>
        <w:spacing w:lineRule="auto" w:line="240"/>
        <w:rPr>
          <w:rFonts w:cs="Times New Roman"/>
          <w:b/>
        </w:rPr>
      </w:pPr>
    </w:p>
    <w:p w:rsidRDefault="00C43AFA" w:rsidP="00C43AFA" w:rsidR="00C43AFA">
      <w:pPr>
        <w:pStyle w:val="Tijeloteksta2"/>
        <w:spacing w:lineRule="auto" w:line="240"/>
        <w:rPr>
          <w:rFonts w:cs="Times New Roman"/>
          <w:b/>
        </w:rPr>
      </w:pPr>
    </w:p>
    <w:p w:rsidRDefault="00C43AFA" w:rsidP="00C43AFA" w:rsidR="00C43AFA">
      <w:pPr>
        <w:pStyle w:val="Tijeloteksta2"/>
        <w:spacing w:lineRule="auto" w:line="240"/>
        <w:ind w:firstLine="708"/>
        <w:jc w:val="both"/>
        <w:rPr>
          <w:rFonts w:cs="Times New Roman"/>
          <w:b/>
        </w:rPr>
      </w:pPr>
      <w:r>
        <w:rPr>
          <w:rFonts w:cs="Times New Roman"/>
        </w:rPr>
        <w:lastRenderedPageBreak/>
        <w:t>2)Upozoravaju se vjerovnici da će se tražbina vjerovnika koji ne dođu na ročište uzeti prema stanju koje proizlazi iz spisa te da najkasnije na ročištu za diobu, mogu drugom vjerovniku osporiti tražbinu, njezinu visinu i red namirenja.</w:t>
      </w:r>
    </w:p>
    <w:p w:rsidRDefault="00C43AFA" w:rsidP="00C43AFA" w:rsidR="00C43AFA">
      <w:pPr>
        <w:pStyle w:val="Tijeloteksta2"/>
        <w:spacing w:lineRule="auto" w:line="240"/>
        <w:ind w:firstLine="708"/>
        <w:jc w:val="both"/>
        <w:rPr>
          <w:rFonts w:cs="Times New Roman"/>
          <w:b/>
        </w:rPr>
      </w:pPr>
    </w:p>
    <w:p w:rsidRDefault="00C43AFA" w:rsidP="00C43AFA" w:rsidR="00C43AFA">
      <w:pPr>
        <w:pStyle w:val="Tijeloteksta2"/>
        <w:jc w:val="center"/>
        <w:rPr>
          <w:rFonts w:cs="Times New Roman"/>
          <w:b/>
        </w:rPr>
      </w:pPr>
      <w:r>
        <w:rPr>
          <w:rFonts w:cs="Times New Roman"/>
        </w:rPr>
        <w:t>U Varaždinu 19. veljače 2019.</w:t>
      </w:r>
    </w:p>
    <w:p w:rsidRDefault="00C43AFA" w:rsidP="00C43AFA" w:rsidR="00C43AFA">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Sudac : </w:t>
      </w:r>
    </w:p>
    <w:p w:rsidRDefault="00C43AFA" w:rsidP="007A0C9C" w:rsidR="00C43AFA">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7A0C9C">
        <w:rPr>
          <w:rFonts w:cs="Times New Roman"/>
        </w:rPr>
        <w:t xml:space="preserve"> </w:t>
      </w:r>
      <w:bookmarkStart w:name="_GoBack" w:id="0"/>
      <w:bookmarkEnd w:id="0"/>
      <w:r>
        <w:rPr>
          <w:rFonts w:cs="Times New Roman"/>
        </w:rPr>
        <w:t xml:space="preserve">     Hugo Wedemeyer</w:t>
      </w:r>
    </w:p>
    <w:p w:rsidRDefault="00C43AFA" w:rsidP="00C43AFA" w:rsidR="00C43AFA">
      <w:pPr>
        <w:pStyle w:val="Tijeloteksta2"/>
        <w:rPr>
          <w:rFonts w:cs="Times New Roman"/>
          <w:b/>
        </w:rPr>
      </w:pPr>
    </w:p>
    <w:p w:rsidRDefault="00C43AFA" w:rsidP="00C43AFA" w:rsidR="00C43AFA">
      <w:pPr>
        <w:pStyle w:val="Tijeloteksta2"/>
        <w:spacing w:lineRule="auto" w:line="240"/>
        <w:rPr>
          <w:rFonts w:cs="Times New Roman"/>
          <w:b/>
        </w:rPr>
      </w:pPr>
      <w:r>
        <w:rPr>
          <w:rFonts w:cs="Times New Roman"/>
        </w:rPr>
        <w:t>Uputa  o  pravnom  lijeku :</w:t>
      </w:r>
    </w:p>
    <w:p w:rsidRDefault="00C43AFA" w:rsidP="00C43AFA" w:rsidR="00C43AFA">
      <w:pPr>
        <w:spacing w:after="0"/>
        <w:jc w:val="both"/>
      </w:pPr>
      <w:r>
        <w:t>Protiv ovog zaključka nije dopušten pravni lijek (čl. 19. st. 7. Stečajnog zakona – Narodne novine br. 71/15. i 104/17.).</w:t>
      </w:r>
    </w:p>
    <w:p w:rsidRDefault="00C43AFA" w:rsidP="00C43AFA" w:rsidR="00C43AFA">
      <w:pPr>
        <w:pStyle w:val="Tijeloteksta2"/>
        <w:rPr>
          <w:rFonts w:cs="Times New Roman"/>
          <w:b/>
        </w:rPr>
      </w:pPr>
    </w:p>
    <w:p w:rsidRDefault="00C43AFA" w:rsidP="00C43AFA" w:rsidR="00C43AFA">
      <w:pPr>
        <w:pStyle w:val="Tijeloteksta2"/>
        <w:spacing w:after="0"/>
        <w:rPr>
          <w:rFonts w:cs="Times New Roman"/>
          <w:b/>
        </w:rPr>
      </w:pPr>
      <w:r>
        <w:rPr>
          <w:rFonts w:cs="Times New Roman"/>
        </w:rPr>
        <w:t xml:space="preserve">DNA : </w:t>
      </w:r>
      <w:r>
        <w:rPr>
          <w:rFonts w:cs="Times New Roman"/>
        </w:rPr>
        <w:tab/>
      </w:r>
    </w:p>
    <w:p w:rsidRDefault="00C43AFA" w:rsidP="00C43AFA" w:rsidR="00C43AFA">
      <w:pPr>
        <w:pStyle w:val="Tijeloteksta2"/>
        <w:spacing w:lineRule="auto" w:line="360" w:after="0"/>
        <w:jc w:val="both"/>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C43AFA" w:rsidP="00C43AFA" w:rsidR="00C43AFA">
      <w:pPr>
        <w:pStyle w:val="Tijeloteksta2"/>
        <w:spacing w:lineRule="auto" w:line="240" w:after="0"/>
        <w:jc w:val="both"/>
        <w:rPr>
          <w:rFonts w:cs="Times New Roman"/>
          <w:lang w:val="en-US"/>
        </w:rPr>
      </w:pPr>
      <w:proofErr w:type="spellStart"/>
      <w:r>
        <w:rPr>
          <w:rFonts w:cs="Times New Roman"/>
          <w:lang w:val="en-US"/>
        </w:rPr>
        <w:t>Privredna</w:t>
      </w:r>
      <w:proofErr w:type="spellEnd"/>
      <w:r>
        <w:rPr>
          <w:rFonts w:cs="Times New Roman"/>
          <w:lang w:val="en-US"/>
        </w:rPr>
        <w:t xml:space="preserve"> </w:t>
      </w:r>
      <w:proofErr w:type="spellStart"/>
      <w:r>
        <w:rPr>
          <w:rFonts w:cs="Times New Roman"/>
          <w:lang w:val="en-US"/>
        </w:rPr>
        <w:t>banka</w:t>
      </w:r>
      <w:proofErr w:type="spellEnd"/>
      <w:r>
        <w:rPr>
          <w:rFonts w:cs="Times New Roman"/>
          <w:lang w:val="en-US"/>
        </w:rPr>
        <w:t xml:space="preserve"> Zagreb </w:t>
      </w:r>
      <w:proofErr w:type="spellStart"/>
      <w:r>
        <w:rPr>
          <w:rFonts w:cs="Times New Roman"/>
          <w:lang w:val="en-US"/>
        </w:rPr>
        <w:t>d.d</w:t>
      </w:r>
      <w:proofErr w:type="spellEnd"/>
      <w:r>
        <w:rPr>
          <w:rFonts w:cs="Times New Roman"/>
          <w:lang w:val="en-US"/>
        </w:rPr>
        <w:t xml:space="preserve">., </w:t>
      </w:r>
      <w:proofErr w:type="spellStart"/>
      <w:r>
        <w:rPr>
          <w:rFonts w:cs="Times New Roman"/>
          <w:lang w:val="en-US"/>
        </w:rPr>
        <w:t>iz</w:t>
      </w:r>
      <w:proofErr w:type="spellEnd"/>
      <w:r>
        <w:rPr>
          <w:rFonts w:cs="Times New Roman"/>
          <w:lang w:val="en-US"/>
        </w:rPr>
        <w:t xml:space="preserve"> </w:t>
      </w:r>
      <w:proofErr w:type="spellStart"/>
      <w:r>
        <w:rPr>
          <w:rFonts w:cs="Times New Roman"/>
          <w:lang w:val="en-US"/>
        </w:rPr>
        <w:t>Zagreba</w:t>
      </w:r>
      <w:proofErr w:type="spellEnd"/>
      <w:r>
        <w:rPr>
          <w:rFonts w:cs="Times New Roman"/>
          <w:lang w:val="en-US"/>
        </w:rPr>
        <w:t xml:space="preserve">, </w:t>
      </w:r>
      <w:proofErr w:type="spellStart"/>
      <w:r>
        <w:rPr>
          <w:rFonts w:cs="Times New Roman"/>
          <w:lang w:val="en-US"/>
        </w:rPr>
        <w:t>Radnička</w:t>
      </w:r>
      <w:proofErr w:type="spellEnd"/>
      <w:r>
        <w:rPr>
          <w:rFonts w:cs="Times New Roman"/>
          <w:lang w:val="en-US"/>
        </w:rPr>
        <w:t xml:space="preserve"> </w:t>
      </w:r>
      <w:proofErr w:type="spellStart"/>
      <w:r>
        <w:rPr>
          <w:rFonts w:cs="Times New Roman"/>
          <w:lang w:val="en-US"/>
        </w:rPr>
        <w:t>cesta</w:t>
      </w:r>
      <w:proofErr w:type="spellEnd"/>
      <w:r>
        <w:rPr>
          <w:rFonts w:cs="Times New Roman"/>
          <w:lang w:val="en-US"/>
        </w:rPr>
        <w:t xml:space="preserve"> 50, </w:t>
      </w:r>
      <w:proofErr w:type="spellStart"/>
      <w:r>
        <w:rPr>
          <w:rFonts w:cs="Times New Roman"/>
          <w:lang w:val="en-US"/>
        </w:rPr>
        <w:t>kojeg</w:t>
      </w:r>
      <w:proofErr w:type="spellEnd"/>
      <w:r>
        <w:rPr>
          <w:rFonts w:cs="Times New Roman"/>
          <w:lang w:val="en-US"/>
        </w:rPr>
        <w:t xml:space="preserve"> </w:t>
      </w:r>
      <w:proofErr w:type="spellStart"/>
      <w:r>
        <w:rPr>
          <w:rFonts w:cs="Times New Roman"/>
          <w:lang w:val="en-US"/>
        </w:rPr>
        <w:t>zastupaju</w:t>
      </w:r>
      <w:proofErr w:type="spellEnd"/>
      <w:r>
        <w:rPr>
          <w:rFonts w:cs="Times New Roman"/>
          <w:lang w:val="en-US"/>
        </w:rPr>
        <w:t xml:space="preserve"> </w:t>
      </w:r>
      <w:proofErr w:type="spellStart"/>
      <w:r>
        <w:rPr>
          <w:rFonts w:cs="Times New Roman"/>
          <w:lang w:val="en-US"/>
        </w:rPr>
        <w:t>punomoćnici</w:t>
      </w:r>
      <w:proofErr w:type="spellEnd"/>
      <w:r>
        <w:rPr>
          <w:rFonts w:cs="Times New Roman"/>
          <w:lang w:val="en-US"/>
        </w:rPr>
        <w:t xml:space="preserve"> </w:t>
      </w:r>
      <w:proofErr w:type="spellStart"/>
      <w:r>
        <w:rPr>
          <w:rFonts w:cs="Times New Roman"/>
          <w:lang w:val="en-US"/>
        </w:rPr>
        <w:t>iz</w:t>
      </w:r>
      <w:proofErr w:type="spellEnd"/>
      <w:r>
        <w:rPr>
          <w:rFonts w:cs="Times New Roman"/>
          <w:lang w:val="en-US"/>
        </w:rPr>
        <w:t xml:space="preserve"> </w:t>
      </w:r>
      <w:proofErr w:type="spellStart"/>
      <w:r>
        <w:rPr>
          <w:rFonts w:cs="Times New Roman"/>
          <w:lang w:val="en-US"/>
        </w:rPr>
        <w:t>Odvjetničkog</w:t>
      </w:r>
      <w:proofErr w:type="spellEnd"/>
      <w:r>
        <w:rPr>
          <w:rFonts w:cs="Times New Roman"/>
          <w:lang w:val="en-US"/>
        </w:rPr>
        <w:t xml:space="preserve"> </w:t>
      </w:r>
      <w:proofErr w:type="spellStart"/>
      <w:r>
        <w:rPr>
          <w:rFonts w:cs="Times New Roman"/>
          <w:lang w:val="en-US"/>
        </w:rPr>
        <w:t>društva</w:t>
      </w:r>
      <w:proofErr w:type="spellEnd"/>
      <w:r>
        <w:rPr>
          <w:rFonts w:cs="Times New Roman"/>
          <w:lang w:val="en-US"/>
        </w:rPr>
        <w:t xml:space="preserve"> </w:t>
      </w:r>
      <w:proofErr w:type="spellStart"/>
      <w:r>
        <w:rPr>
          <w:rFonts w:cs="Times New Roman"/>
          <w:lang w:val="en-US"/>
        </w:rPr>
        <w:t>Suić</w:t>
      </w:r>
      <w:proofErr w:type="spellEnd"/>
      <w:r>
        <w:rPr>
          <w:rFonts w:cs="Times New Roman"/>
          <w:lang w:val="en-US"/>
        </w:rPr>
        <w:t xml:space="preserve"> &amp; </w:t>
      </w:r>
      <w:proofErr w:type="spellStart"/>
      <w:r>
        <w:rPr>
          <w:rFonts w:cs="Times New Roman"/>
          <w:lang w:val="en-US"/>
        </w:rPr>
        <w:t>Škunca</w:t>
      </w:r>
      <w:proofErr w:type="spellEnd"/>
      <w:r>
        <w:rPr>
          <w:rFonts w:cs="Times New Roman"/>
          <w:lang w:val="en-US"/>
        </w:rPr>
        <w:t xml:space="preserve">, </w:t>
      </w:r>
      <w:proofErr w:type="spellStart"/>
      <w:r>
        <w:rPr>
          <w:rFonts w:cs="Times New Roman"/>
          <w:lang w:val="en-US"/>
        </w:rPr>
        <w:t>iz</w:t>
      </w:r>
      <w:proofErr w:type="spellEnd"/>
      <w:r>
        <w:rPr>
          <w:rFonts w:cs="Times New Roman"/>
          <w:lang w:val="en-US"/>
        </w:rPr>
        <w:t xml:space="preserve"> </w:t>
      </w:r>
      <w:proofErr w:type="spellStart"/>
      <w:r>
        <w:rPr>
          <w:rFonts w:cs="Times New Roman"/>
          <w:lang w:val="en-US"/>
        </w:rPr>
        <w:t>Zagreba</w:t>
      </w:r>
      <w:proofErr w:type="spellEnd"/>
      <w:r>
        <w:rPr>
          <w:rFonts w:cs="Times New Roman"/>
          <w:lang w:val="en-US"/>
        </w:rPr>
        <w:t xml:space="preserve">, </w:t>
      </w:r>
      <w:proofErr w:type="spellStart"/>
      <w:r>
        <w:rPr>
          <w:rFonts w:cs="Times New Roman"/>
          <w:lang w:val="en-US"/>
        </w:rPr>
        <w:t>Domagojeva</w:t>
      </w:r>
      <w:proofErr w:type="spellEnd"/>
      <w:r>
        <w:rPr>
          <w:rFonts w:cs="Times New Roman"/>
          <w:lang w:val="en-US"/>
        </w:rPr>
        <w:t xml:space="preserve"> br. 14,</w:t>
      </w:r>
    </w:p>
    <w:p w:rsidRDefault="00C43AFA" w:rsidP="00C43AFA" w:rsidR="00C43AFA">
      <w:pPr>
        <w:pStyle w:val="Tijeloteksta2"/>
        <w:spacing w:lineRule="auto" w:line="360" w:after="0"/>
        <w:rPr>
          <w:rFonts w:cs="Times New Roman"/>
          <w:lang w:val="en-US"/>
        </w:rPr>
      </w:pPr>
    </w:p>
    <w:p w:rsidRDefault="00C43AFA" w:rsidP="00C43AFA" w:rsidR="00C43AFA">
      <w:pPr>
        <w:pStyle w:val="Tijeloteksta2"/>
        <w:spacing w:lineRule="auto" w:line="360" w:after="0"/>
        <w:rPr>
          <w:rFonts w:cs="Times New Roman"/>
          <w:lang w:val="en-US"/>
        </w:rPr>
      </w:pPr>
      <w:r>
        <w:rPr>
          <w:rFonts w:cs="Times New Roman"/>
        </w:rPr>
        <w:t xml:space="preserve">Ostali vjerovnici putem e-Oglasne ploče ovoga suda. </w:t>
      </w:r>
    </w:p>
    <w:p w:rsidRDefault="00C43AFA" w:rsidP="00C43AFA" w:rsidR="00C43AFA">
      <w:pPr>
        <w:spacing w:after="0"/>
        <w:jc w:val="center"/>
      </w:pPr>
    </w:p>
    <w:p w:rsidRDefault="00C43AFA" w:rsidP="00C43AFA" w:rsidR="00C43AFA">
      <w:pPr>
        <w:pStyle w:val="ZapisniarPotpis"/>
        <w:spacing w:after="0" w:before="0"/>
        <w:ind w:left="0"/>
      </w:pPr>
    </w:p>
    <w:p w:rsidRDefault="00C43AFA" w:rsidP="00C43AFA" w:rsidR="00C43AFA">
      <w:pPr>
        <w:pStyle w:val="NormaleSPIS"/>
      </w:pPr>
    </w:p>
    <w:p w:rsidRDefault="00AE649C" w:rsidP="004F27AE" w:rsidR="00AE649C" w:rsidRPr="00B76F3C">
      <w:pPr>
        <w:pStyle w:val="NormaleSPIS"/>
      </w:pPr>
    </w:p>
    <w:sectPr w:rsidSect="00C43AFA"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73A2" w:rsidP="00537B78" w:rsidR="001D73A2">
      <w:r>
        <w:separator/>
      </w:r>
    </w:p>
  </w:endnote>
  <w:endnote w:id="0" w:type="continuationSeparator">
    <w:p w:rsidRDefault="001D73A2" w:rsidP="00537B78" w:rsidR="001D73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777083"/>
      <w:docPartObj>
        <w:docPartGallery w:val="Page Numbers (Bottom of Page)"/>
        <w:docPartUnique/>
      </w:docPartObj>
    </w:sdtPr>
    <w:sdtContent>
      <w:p w:rsidRDefault="00C43AFA" w:rsidR="00C43AFA">
        <w:pPr>
          <w:pStyle w:val="Podnoje"/>
        </w:pPr>
        <w:r>
          <w:fldChar w:fldCharType="begin"/>
        </w:r>
        <w:r>
          <w:instrText>PAGE   \* MERGEFORMAT</w:instrText>
        </w:r>
        <w:r>
          <w:fldChar w:fldCharType="separate"/>
        </w:r>
        <w:r w:rsidR="007A0C9C">
          <w:t>2</w:t>
        </w:r>
        <w:r>
          <w:fldChar w:fldCharType="end"/>
        </w:r>
      </w:p>
    </w:sdtContent>
  </w:sdt>
  <w:p w:rsidRDefault="00C43AFA" w:rsidR="00C43AF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73A2" w:rsidP="00537B78" w:rsidR="001D73A2">
      <w:r>
        <w:separator/>
      </w:r>
    </w:p>
  </w:footnote>
  <w:footnote w:id="0" w:type="continuationSeparator">
    <w:p w:rsidRDefault="001D73A2" w:rsidP="00537B78" w:rsidR="001D73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3AFA" w:rsidR="008333A9">
    <w:pPr>
      <w:pStyle w:val="Zaglavlje"/>
    </w:pPr>
    <w:r>
      <w:rPr>
        <w:rStyle w:val="PozadinaSvijetloCrvena"/>
        <w:shd w:fill="auto" w:color="auto" w:val="clear"/>
      </w:rPr>
      <w:t>Poslovni broj : 6 St-954/2016-135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abstractNum w:abstractNumId="43">
    <w:nsid w:val="7EC9299B"/>
    <w:multiLevelType w:val="hybridMultilevel"/>
    <w:tmpl w:val="AE1266C2"/>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4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3A2"/>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0C9C"/>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AF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299"/>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43AFA"/>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43AFA"/>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43AFA"/>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43AFA"/>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4832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St-954/2016-135</izvorni_sadrzaj>
    <derivirana_varijabla naziv="DomainObject.Oznaka_1">St-954/2016-135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ALESSI društvo s ograničenom odgovornošću za građevinarstvo i trgovinu u stečaju</izvorni_sadrzaj>
    <derivirana_varijabla naziv="DomainObject.Predmet.ProtustrankaFormated_1">  ALESSI društvo s ograničenom odgovornošću za građevinarstvo i trgovinu u stečaju</derivirana_varijabla>
  </DomainObject.Predmet.ProtustrankaFormated>
  <DomainObject.Predmet.ProtustrankaFormatedOIB>
    <izvorni_sadrzaj>  ALESSI društvo s ograničenom odgovornošću za građevinarstvo i trgovinu u stečaju, OIB 20016790772</izvorni_sadrzaj>
    <derivirana_varijabla naziv="DomainObject.Predmet.ProtustrankaFormatedOIB_1">  ALESSI društvo s ograničenom odgovornošću za građevinarstvo i trgovinu u stečaju, OIB 20016790772</derivirana_varijabla>
  </DomainObject.Predmet.ProtustrankaFormatedOIB>
  <DomainObject.Predmet.ProtustrankaFormatedWithAdress>
    <izvorni_sadrzaj> ALESSI društvo s ograničenom odgovornošću za građevinarstvo i trgovinu u stečaju, Trg Kralja Tomislava 6, 42000 Varaždin</izvorni_sadrzaj>
    <derivirana_varijabla naziv="DomainObject.Predmet.ProtustrankaFormatedWithAdress_1"> ALESSI društvo s ograničenom odgovornošću za građevinarstvo i trgovinu u stečaju, Trg Kralja Tomislava 6, 42000 Varaždin</derivirana_varijabla>
  </DomainObject.Predmet.ProtustrankaFormatedWithAdress>
  <DomainObject.Predmet.ProtustrankaFormatedWithAdressOIB>
    <izvorni_sadrzaj> ALESSI društvo s ograničenom odgovornošću za građevinarstvo i trgovinu u stečaju, OIB 20016790772, Trg Kralja Tomislava 6, 42000 Varaždin</izvorni_sadrzaj>
    <derivirana_varijabla naziv="DomainObject.Predmet.ProtustrankaFormatedWithAdressOIB_1"> ALESSI društvo s ograničenom odgovornošću za građevinarstvo i trgovinu u stečaju, OIB 20016790772, Trg Kralja Tomislava 6, 42000 Varaždin</derivirana_varijabla>
  </DomainObject.Predmet.ProtustrankaFormatedWithAdressOIB>
  <DomainObject.Predmet.ProtustrankaWithAdress>
    <izvorni_sadrzaj>ALESSI društvo s ograničenom odgovornošću za građevinarstvo i trgovinu u stečaju Trg Kralja Tomislava 6, 42000 Varaždin</izvorni_sadrzaj>
    <derivirana_varijabla naziv="DomainObject.Predmet.ProtustrankaWithAdress_1">ALESSI društvo s ograničenom odgovornošću za građevinarstvo i trgovinu u stečaju Trg Kralja Tomislava 6, 42000 Varaždin</derivirana_varijabla>
  </DomainObject.Predmet.ProtustrankaWithAdress>
  <DomainObject.Predmet.ProtustrankaWithAdressOIB>
    <izvorni_sadrzaj>ALESSI društvo s ograničenom odgovornošću za građevinarstvo i trgovinu u stečaju, OIB 20016790772, Trg Kralja Tomislava 6, 42000 Varaždin</izvorni_sadrzaj>
    <derivirana_varijabla naziv="DomainObject.Predmet.ProtustrankaWithAdressOIB_1">ALESSI društvo s ograničenom odgovornošću za građevinarstvo i trgovinu u stečaju, OIB 20016790772, Trg Kralja Tomislava 6, 42000 Varaždin</derivirana_varijabla>
  </DomainObject.Predmet.ProtustrankaWithAdressOIB>
  <DomainObject.Predmet.ProtustrankaNazivFormated>
    <izvorni_sadrzaj>ALESSI društvo s ograničenom odgovornošću za građevinarstvo i trgovinu u stečaju</izvorni_sadrzaj>
    <derivirana_varijabla naziv="DomainObject.Predmet.ProtustrankaNazivFormated_1">ALESSI društvo s ograničenom odgovornošću za građevinarstvo i trgovinu u stečaju</derivirana_varijabla>
  </DomainObject.Predmet.ProtustrankaNazivFormated>
  <DomainObject.Predmet.ProtustrankaNazivFormatedOIB>
    <izvorni_sadrzaj>ALESSI društvo s ograničenom odgovornošću za građevinarstvo i trgovinu u stečaju, OIB 20016790772</izvorni_sadrzaj>
    <derivirana_varijabla naziv="DomainObject.Predmet.ProtustrankaNazivFormatedOIB_1">ALESSI društvo s ograničenom odgovornošću za građevinarstvo i trgovinu u stečaju, OIB 20016790772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17582.05</izvorni_sadrzaj>
    <derivirana_varijabla naziv="DomainObject.Predmet.TrenutnaVrijednost_1">17582.05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ALESSI društvo s ograničenom odgovornošću za građevinarstvo i trgovinu u stečaju</item>
    </izvorni_sadrzaj>
    <derivirana_varijabla naziv="DomainObject.Predmet.ProtuStrankaListFormated_1">
      <item>ALESSI društvo s ograničenom odgovornošću za građevinarstvo i trgovinu u stečaju</item>
    </derivirana_varijabla>
  </DomainObject.Predmet.ProtuStrankaListFormated>
  <DomainObject.Predmet.ProtuStrankaListFormatedOIB>
    <izvorni_sadrzaj>
      <item>ALESSI društvo s ograničenom odgovornošću za građevinarstvo i trgovinu u stečaju, OIB 20016790772</item>
    </izvorni_sadrzaj>
    <derivirana_varijabla naziv="DomainObject.Predmet.ProtuStrankaListFormatedOIB_1">
      <item>ALESSI društvo s ograničenom odgovornošću za građevinarstvo i trgovinu u stečaju, OIB 20016790772</item>
    </derivirana_varijabla>
  </DomainObject.Predmet.ProtuStrankaListFormatedOIB>
  <DomainObject.Predmet.ProtuStrankaListFormatedWithAdress>
    <izvorni_sadrzaj>
      <item>ALESSI društvo s ograničenom odgovornošću za građevinarstvo i trgovinu u stečaju, Trg Kralja Tomislava 6, 42000 Varaždin</item>
    </izvorni_sadrzaj>
    <derivirana_varijabla naziv="DomainObject.Predmet.ProtuStrankaListFormatedWithAdress_1">
      <item>ALESSI društvo s ograničenom odgovornošću za građevinarstvo i trgovinu u stečaju, Trg Kralja Tomislava 6, 42000 Varaždin</item>
    </derivirana_varijabla>
  </DomainObject.Predmet.ProtuStrankaListFormatedWithAdress>
  <DomainObject.Predmet.ProtuStrankaListFormatedWithAdressOIB>
    <izvorni_sadrzaj>
      <item>ALESSI društvo s ograničenom odgovornošću za građevinarstvo i trgovinu u stečaju, OIB 20016790772, Trg Kralja Tomislava 6, 42000 Varaždin</item>
    </izvorni_sadrzaj>
    <derivirana_varijabla naziv="DomainObject.Predmet.ProtuStrankaListFormatedWithAdressOIB_1">
      <item>ALESSI društvo s ograničenom odgovornošću za građevinarstvo i trgovinu u stečaju, OIB 20016790772, Trg Kralja Tomislava 6, 42000 Varaždin</item>
    </derivirana_varijabla>
  </DomainObject.Predmet.ProtuStrankaListFormatedWithAdressOIB>
  <DomainObject.Predmet.ProtuStrankaListNazivFormated>
    <izvorni_sadrzaj>
      <item>ALESSI društvo s ograničenom odgovornošću za građevinarstvo i trgovinu u stečaju</item>
    </izvorni_sadrzaj>
    <derivirana_varijabla naziv="DomainObject.Predmet.ProtuStrankaListNazivFormated_1">
      <item>ALESSI društvo s ograničenom odgovornošću za građevinarstvo i trgovinu u stečaju</item>
    </derivirana_varijabla>
  </DomainObject.Predmet.ProtuStrankaListNazivFormated>
  <DomainObject.Predmet.ProtuStrankaListNazivFormatedOIB>
    <izvorni_sadrzaj>
      <item>ALESSI društvo s ograničenom odgovornošću za građevinarstvo i trgovinu u stečaju, OIB 20016790772</item>
    </izvorni_sadrzaj>
    <derivirana_varijabla naziv="DomainObject.Predmet.ProtuStrankaListNazivFormatedOIB_1">
      <item>ALESSI društvo s ograničenom odgovornošću za građevinarstvo i trgovinu u stečaju, OIB 20016790772</item>
    </derivirana_varijabla>
  </DomainObject.Predmet.ProtuStrankaListNazivFormatedOIB>
  <DomainObject.Predmet.OstaliListFormated>
    <izvorni_sadrzaj>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tem>Punomoćnik Ivica Škunca, punomoćnik Privredne banke Zagreb d.d.</item>
      <item>Petra Samaržija</item>
      <item>Jadranka Bestvina</item>
      <item>Vladimir Masten</item>
    </izvorni_sadrzaj>
    <derivirana_varijabla naziv="DomainObject.Predmet.OstaliListFormated_1">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tem>Punomoćnik Ivica Škunca, punomoćnik Privredne banke Zagreb d.d.</item>
      <item>Petra Samaržija</item>
      <item>Jadranka Bestvina</item>
      <item>Vladimir Masten</item>
    </derivirana_varijabla>
  </DomainObject.Predmet.OstaliListFormated>
  <DomainObject.Predmet.OstaliListFormatedOIB>
    <izvorni_sadrzaj>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item>Punomoćnik Ivica Škunca, punomoćnik Privredne banke Zagreb d.d.</item>
      <item>Petra Samaržija, OIB 56920673614</item>
      <item>Jadranka Bestvina, OIB 31475007593</item>
      <item>Vladimir Masten, OIB 66525880561</item>
    </izvorni_sadrzaj>
    <derivirana_varijabla naziv="DomainObject.Predmet.OstaliListFormatedOIB_1">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item>Punomoćnik Ivica Škunca, punomoćnik Privredne banke Zagreb d.d.</item>
      <item>Petra Samaržija, OIB 56920673614</item>
      <item>Jadranka Bestvina, OIB 31475007593</item>
      <item>Vladimir Masten, OIB 66525880561</item>
    </derivirana_varijabla>
  </DomainObject.Predmet.OstaliListFormatedOIB>
  <DomainObject.Predmet.OstaliListFormatedWithAdress>
    <izvorni_sadrzaj>
      <item>Sudski registar</item>
      <item>e-oglasna ploča</item>
      <item>Marica Alessi, Trg Kralja Tomislava 6, 42000 Varaždin</item>
      <item>Neven Cmrečki</item>
      <item>Tanja Purić Stamenković, zamjenik ŽDO</item>
      <item>Nikolina Fistrić Štefok, odvjetnica za Privrednu banku d.d.</item>
      <item>Tomislav Đuričin, stečajni upravitelj</item>
      <item>Marko Breški, Ive Vojnovića 30, 42000 Varaždin</item>
      <item>Ivica Kozjak, Vladimira Nazora 30, 40000 Novo Selo Rok</item>
      <item>Melita Bajić, Kolodvorska 15, 42000 Varaždin</item>
      <item>Nino Hunjet, Klenovnik 16, 42240 Klenovnik</item>
      <item>Punomoćnik Ivica Škunca, punomoćnik Privredne banke Zagreb d.d.</item>
      <item>Petra Samaržija, Podvoljak 3, 51000 Rijeka</item>
      <item>Jadranka Bestvina, Stonska 5, 31000 Osijek</item>
      <item>Vladimir Masten, Ulica Rade Končara 2, 40000 Nedelišće</item>
    </izvorni_sadrzaj>
    <derivirana_varijabla naziv="DomainObject.Predmet.OstaliListFormatedWithAdress_1">
      <item>Sudski registar</item>
      <item>e-oglasna ploča</item>
      <item>Marica Alessi, Trg Kralja Tomislava 6, 42000 Varaždin</item>
      <item>Neven Cmrečki</item>
      <item>Tanja Purić Stamenković, zamjenik ŽDO</item>
      <item>Nikolina Fistrić Štefok, odvjetnica za Privrednu banku d.d.</item>
      <item>Tomislav Đuričin, stečajni upravitelj</item>
      <item>Marko Breški, Ive Vojnovića 30, 42000 Varaždin</item>
      <item>Ivica Kozjak, Vladimira Nazora 30, 40000 Novo Selo Rok</item>
      <item>Melita Bajić, Kolodvorska 15, 42000 Varaždin</item>
      <item>Nino Hunjet, Klenovnik 16, 42240 Klenovnik</item>
      <item>Punomoćnik Ivica Škunca, punomoćnik Privredne banke Zagreb d.d.</item>
      <item>Petra Samaržija, Podvoljak 3, 51000 Rijeka</item>
      <item>Jadranka Bestvina, Stonska 5, 31000 Osijek</item>
      <item>Vladimir Masten, Ulica Rade Končara 2, 40000 Nedelišće</item>
    </derivirana_varijabla>
  </DomainObject.Predmet.OstaliListFormatedWithAdress>
  <DomainObject.Predmet.OstaliListFormatedWithAdressOIB>
    <izvorni_sadrzaj>
      <item>Sudski registar</item>
      <item>e-oglasna ploča</item>
      <item>Marica Alessi, OIB 51444861997, Trg Kralja Tomislava 6, 42000 Varaždin</item>
      <item>Neven Cmrečki</item>
      <item>Tanja Purić Stamenković, zamjenik ŽDO</item>
      <item>Nikolina Fistrić Štefok, odvjetnica za Privrednu banku d.d.</item>
      <item>Tomislav Đuričin, stečajni upravitelj</item>
      <item>Marko Breški, OIB 60845300860, Ive Vojnovića 30, 42000 Varaždin</item>
      <item>Ivica Kozjak, OIB 58247483191, Vladimira Nazora 30, 40000 Novo Selo Rok</item>
      <item>Melita Bajić, OIB 23681064121, Kolodvorska 15, 42000 Varaždin</item>
      <item>Nino Hunjet, OIB 03501734872, Klenovnik 16, 42240 Klenovnik</item>
      <item>Punomoćnik Ivica Škunca, punomoćnik Privredne banke Zagreb d.d.</item>
      <item>Petra Samaržija, OIB 56920673614, Podvoljak 3, 51000 Rijeka</item>
      <item>Jadranka Bestvina, OIB 31475007593, Stonska 5, 31000 Osijek</item>
      <item>Vladimir Masten, OIB 66525880561, Ulica Rade Končara 2, 40000 Nedelišće</item>
    </izvorni_sadrzaj>
    <derivirana_varijabla naziv="DomainObject.Predmet.OstaliListFormatedWithAdressOIB_1">
      <item>Sudski registar</item>
      <item>e-oglasna ploča</item>
      <item>Marica Alessi, OIB 51444861997, Trg Kralja Tomislava 6, 42000 Varaždin</item>
      <item>Neven Cmrečki</item>
      <item>Tanja Purić Stamenković, zamjenik ŽDO</item>
      <item>Nikolina Fistrić Štefok, odvjetnica za Privrednu banku d.d.</item>
      <item>Tomislav Đuričin, stečajni upravitelj</item>
      <item>Marko Breški, OIB 60845300860, Ive Vojnovića 30, 42000 Varaždin</item>
      <item>Ivica Kozjak, OIB 58247483191, Vladimira Nazora 30, 40000 Novo Selo Rok</item>
      <item>Melita Bajić, OIB 23681064121, Kolodvorska 15, 42000 Varaždin</item>
      <item>Nino Hunjet, OIB 03501734872, Klenovnik 16, 42240 Klenovnik</item>
      <item>Punomoćnik Ivica Škunca, punomoćnik Privredne banke Zagreb d.d.</item>
      <item>Petra Samaržija, OIB 56920673614, Podvoljak 3, 51000 Rijeka</item>
      <item>Jadranka Bestvina, OIB 31475007593, Stonska 5, 31000 Osijek</item>
      <item>Vladimir Masten, OIB 66525880561, Ulica Rade Končara 2, 40000 Nedelišće</item>
    </derivirana_varijabla>
  </DomainObject.Predmet.OstaliListFormatedWithAdressOIB>
  <DomainObject.Predmet.OstaliListNazivFormated>
    <izvorni_sadrzaj>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tem>Punomoćnik Ivica Škunca, punomoćnik Privredne banke Zagreb d.d.</item>
      <item>Petra Samaržija</item>
      <item>Jadranka Bestvina</item>
      <item>Vladimir Masten</item>
    </izvorni_sadrzaj>
    <derivirana_varijabla naziv="DomainObject.Predmet.OstaliListNazivFormated_1">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tem>Punomoćnik Ivica Škunca, punomoćnik Privredne banke Zagreb d.d.</item>
      <item>Petra Samaržija</item>
      <item>Jadranka Bestvina</item>
      <item>Vladimir Masten</item>
    </derivirana_varijabla>
  </DomainObject.Predmet.OstaliListNazivFormated>
  <DomainObject.Predmet.OstaliListNazivFormatedOIB>
    <izvorni_sadrzaj>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item>Punomoćnik Ivica Škunca, punomoćnik Privredne banke Zagreb d.d.</item>
      <item>Petra Samaržija, OIB 56920673614</item>
      <item>Jadranka Bestvina, OIB 31475007593</item>
      <item>Vladimir Masten, OIB 66525880561</item>
    </izvorni_sadrzaj>
    <derivirana_varijabla naziv="DomainObject.Predmet.OstaliListNazivFormatedOIB_1">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item>Punomoćnik Ivica Škunca, punomoćnik Privredne banke Zagreb d.d.</item>
      <item>Petra Samaržija, OIB 56920673614</item>
      <item>Jadranka Bestvina, OIB 31475007593</item>
      <item>Vladimir Masten, OIB 66525880561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St-954/2016-135</izvorni_sadrzaj>
    <derivirana_varijabla naziv="DomainObject.PoslovniBrojDokumenta_1">St-954/2016-135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ALESSI društvo s ograničenom odgovornošću za građevinarstvo i trgovinu u stečaju</izvorni_sadrzaj>
    <derivirana_varijabla naziv="DomainObject.Predmet.ProtustrankaIDrugi_1">ALESSI društvo s ograničenom odgovornošću za građevinarstvo i trgovinu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ALESSI društvo s ograničenom odgovornošću za građevinarstvo i trgovinu u stečaju, OIB 20016790772, Trg Kralja Tomislava 6, 42000 Varaždin</izvorni_sadrzaj>
    <derivirana_varijabla naziv="DomainObject.Predmet.ProtustrankaIDrugiAdressOIB_1">ALESSI društvo s ograničenom odgovornošću za građevinarstvo i trgovinu u stečaju, OIB 20016790772, Trg Kralja Tomislava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ALESSI društvo s ograničenom odgovornošću za građevinarstvo i trgovinu u stečaju</item>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tem>Punomoćnik Ivica Škunca, punomoćnik Privredne banke Zagreb d.d.</item>
      <item>Petra Samaržija</item>
      <item>Jadranka Bestvina</item>
      <item>Vladimir Masten</item>
    </izvorni_sadrzaj>
    <derivirana_varijabla naziv="DomainObject.Predmet.SudioniciListNaziv_1">
      <item>Financijska agencija</item>
      <item>ALESSI društvo s ograničenom odgovornošću za građevinarstvo i trgovinu u stečaju</item>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tem>Punomoćnik Ivica Škunca, punomoćnik Privredne banke Zagreb d.d.</item>
      <item>Petra Samaržija</item>
      <item>Jadranka Bestvina</item>
      <item>Vladimir Masten</item>
    </derivirana_varijabla>
  </DomainObject.Predmet.SudioniciListNaziv>
  <DomainObject.Predmet.SudioniciListAdressOIB>
    <izvorni_sadrzaj>
      <item>Financijska agencija, OIB 85821130368, Ulica grada Vukovara 70,10000 Zagreb</item>
      <item>ALESSI društvo s ograničenom odgovornošću za građevinarstvo i trgovinu u stečaju, OIB 20016790772, Trg Kralja Tomislava 6,42000 Varaždin</item>
      <item>Sudski registar</item>
      <item>e-oglasna ploča</item>
      <item>Marica Alessi, OIB 51444861997, Trg Kralja Tomislava 6,42000 Varaždin</item>
      <item>Neven Cmrečki</item>
      <item>Tanja Purić Stamenković, zamjenik ŽDO</item>
      <item>Nikolina Fistrić Štefok, odvjetnica za Privrednu banku d.d.</item>
      <item>Tomislav Đuričin, stečajni upravitelj</item>
      <item>Marko Breški, OIB 60845300860, Ive Vojnovića 30,42000 Varaždin</item>
      <item>Ivica Kozjak, OIB 58247483191, Vladimira Nazora 30,40000 Novo Selo Rok</item>
      <item>Melita Bajić, OIB 23681064121, Kolodvorska 15,42000 Varaždin</item>
      <item>Nino Hunjet, OIB 03501734872, Klenovnik 16,42240 Klenovnik</item>
      <item>Punomoćnik Ivica Škunca, punomoćnik Privredne banke Zagreb d.d.</item>
      <item>Petra Samaržija, OIB 56920673614, Podvoljak 3,51000 Rijeka</item>
      <item>Jadranka Bestvina, OIB 31475007593, Stonska 5,31000 Osijek</item>
      <item>Vladimir Masten, OIB 66525880561, Ulica Rade Končara 2,40000 Nedelišće</item>
    </izvorni_sadrzaj>
    <derivirana_varijabla naziv="DomainObject.Predmet.SudioniciListAdressOIB_1">
      <item>Financijska agencija, OIB 85821130368, Ulica grada Vukovara 70,10000 Zagreb</item>
      <item>ALESSI društvo s ograničenom odgovornošću za građevinarstvo i trgovinu u stečaju, OIB 20016790772, Trg Kralja Tomislava 6,42000 Varaždin</item>
      <item>Sudski registar</item>
      <item>e-oglasna ploča</item>
      <item>Marica Alessi, OIB 51444861997, Trg Kralja Tomislava 6,42000 Varaždin</item>
      <item>Neven Cmrečki</item>
      <item>Tanja Purić Stamenković, zamjenik ŽDO</item>
      <item>Nikolina Fistrić Štefok, odvjetnica za Privrednu banku d.d.</item>
      <item>Tomislav Đuričin, stečajni upravitelj</item>
      <item>Marko Breški, OIB 60845300860, Ive Vojnovića 30,42000 Varaždin</item>
      <item>Ivica Kozjak, OIB 58247483191, Vladimira Nazora 30,40000 Novo Selo Rok</item>
      <item>Melita Bajić, OIB 23681064121, Kolodvorska 15,42000 Varaždin</item>
      <item>Nino Hunjet, OIB 03501734872, Klenovnik 16,42240 Klenovnik</item>
      <item>Punomoćnik Ivica Škunca, punomoćnik Privredne banke Zagreb d.d.</item>
      <item>Petra Samaržija, OIB 56920673614, Podvoljak 3,51000 Rijeka</item>
      <item>Jadranka Bestvina, OIB 31475007593, Stonska 5,31000 Osijek</item>
      <item>Vladimir Masten, OIB 66525880561, Ulica Rade Končara 2,40000 Nedelišće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5B8C6D-F74A-4BB5-B6A6-BA41BB636F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1852</properties:Characters>
  <properties:Lines>63</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2019-02-19T09:42:00Z</cp:lastPrinted>
  <dcterms:modified xmlns:xsi="http://www.w3.org/2001/XMLSchema-instance" xsi:type="dcterms:W3CDTF">2019-02-19T09:44:00Z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St-954/2016-135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