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a2c0" w14:paraId="48fa2c0" w:rsidRDefault="00186EA1" w:rsidP="00910611" w:rsidR="00186E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EA1" w:rsidP="00910611" w:rsidR="00186EA1">
      <w:r>
        <w:rPr>
          <w:rFonts w:eastAsia="MS Mincho"/>
        </w:rPr>
        <w:t>REPUBLIKA HRVATSKA</w:t>
      </w:r>
    </w:p>
    <w:p w:rsidRDefault="00186EA1" w:rsidP="00910611" w:rsidR="00186EA1">
      <w:r>
        <w:rPr>
          <w:rFonts w:eastAsia="MS Mincho"/>
        </w:rPr>
        <w:t>TRGOVAČKI SUD U RIJECI</w:t>
      </w:r>
    </w:p>
    <w:p w:rsidRDefault="00186EA1" w:rsidR="00186EA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86EA1" w:rsidP="00910611" w:rsidR="00186EA1" w:rsidRPr="00910611"/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545437" w:rsidRPr="00545437">
        <w:rPr>
          <w:b/>
        </w:rPr>
        <w:t>G.E.M.A.R. d.o.o. POREČ, Mate Vlašića 26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04777D">
        <w:t>28. siječnja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>Općinskog suda u Puli,</w:t>
      </w:r>
      <w:r w:rsidR="00BB5A9F" w:rsidRPr="00BB5A9F">
        <w:rPr>
          <w:lang w:val="en-US"/>
        </w:rPr>
        <w:t xml:space="preserve"> </w:t>
      </w:r>
      <w:r w:rsidR="00545437">
        <w:t xml:space="preserve"> zemljišnoknjižni odjel Poreč, 11/28 dijela nekretnine, oznake k.č.br.1602/3, upisane u zk.ul.1389, k.o. Nova Vas</w:t>
      </w:r>
      <w:r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460839" w:rsidP="007664ED" w:rsidR="007664ED">
      <w:pPr>
        <w:jc w:val="center"/>
        <w:rPr>
          <w:b/>
        </w:rPr>
      </w:pPr>
      <w:r>
        <w:rPr>
          <w:b/>
        </w:rPr>
        <w:t>08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>. godine u 9.</w:t>
      </w:r>
      <w:r>
        <w:rPr>
          <w:b/>
        </w:rPr>
        <w:t>30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460839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460839">
        <w:t>ci:</w:t>
      </w:r>
    </w:p>
    <w:p w:rsidRDefault="00460839" w:rsidP="00460839" w:rsidR="00460839">
      <w:pPr>
        <w:pStyle w:val="Odlomakpopisa"/>
        <w:ind w:left="1440"/>
        <w:jc w:val="both"/>
      </w:pPr>
      <w:r>
        <w:tab/>
        <w:t>IMTA d.o.o. Višnjan</w:t>
      </w:r>
      <w:r w:rsidR="00033286">
        <w:t xml:space="preserve">, Andžići 20 </w:t>
      </w:r>
      <w:r>
        <w:t xml:space="preserve"> </w:t>
      </w:r>
      <w:r w:rsidR="007664ED">
        <w:t xml:space="preserve"> </w:t>
      </w:r>
    </w:p>
    <w:p w:rsidRDefault="00033286" w:rsidP="00460839" w:rsidR="00033286">
      <w:pPr>
        <w:pStyle w:val="Odlomakpopisa"/>
        <w:ind w:left="1440"/>
        <w:jc w:val="both"/>
      </w:pPr>
      <w:r>
        <w:tab/>
        <w:t xml:space="preserve">GRAD POREČ, Poreč, </w:t>
      </w:r>
    </w:p>
    <w:p w:rsidRDefault="00460839" w:rsidP="00460839" w:rsidR="007664ED">
      <w:pPr>
        <w:pStyle w:val="Odlomakpopisa"/>
        <w:ind w:left="1440"/>
        <w:jc w:val="both"/>
      </w:pPr>
      <w:r>
        <w:tab/>
      </w:r>
      <w:r w:rsidR="00033286">
        <w:t>HETA ASSET RESOLUTION HRVATSKA d.o.o. Zagreb</w:t>
      </w:r>
    </w:p>
    <w:p w:rsidRDefault="00033286" w:rsidP="00460839" w:rsidR="00033286">
      <w:pPr>
        <w:pStyle w:val="Odlomakpopisa"/>
        <w:ind w:left="1440"/>
        <w:jc w:val="both"/>
      </w:pPr>
      <w:r>
        <w:tab/>
        <w:t>REPUBLIKA HRVATSKA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04777D">
        <w:t>28. siječnja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B5A9F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 </w:t>
      </w:r>
      <w:r w:rsidR="0068351E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BB5A9F">
      <w:pPr>
        <w:jc w:val="both"/>
        <w:rPr>
          <w:b/>
          <w:sz w:val="20"/>
          <w:szCs w:val="20"/>
        </w:rPr>
      </w:pPr>
      <w:r w:rsidRPr="00BB5A9F">
        <w:rPr>
          <w:b/>
          <w:sz w:val="20"/>
          <w:szCs w:val="20"/>
        </w:rPr>
        <w:t>UPUTA O PRAVNOM LIJEKU:</w:t>
      </w:r>
    </w:p>
    <w:p w:rsidRDefault="001D4B71" w:rsidP="007664ED" w:rsidR="0063239C" w:rsidRPr="00BB5A9F">
      <w:pPr>
        <w:jc w:val="both"/>
        <w:rPr>
          <w:sz w:val="20"/>
          <w:szCs w:val="20"/>
        </w:rPr>
      </w:pPr>
      <w:r w:rsidRPr="00BB5A9F">
        <w:rPr>
          <w:sz w:val="20"/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BB5A9F">
          <w:rPr>
            <w:sz w:val="20"/>
            <w:szCs w:val="20"/>
          </w:rPr>
          <w:t>11. st</w:t>
        </w:r>
      </w:smartTag>
      <w:r w:rsidRPr="00BB5A9F">
        <w:rPr>
          <w:sz w:val="20"/>
          <w:szCs w:val="20"/>
        </w:rPr>
        <w:t>. 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545437">
        <w:rPr>
          <w:sz w:val="20"/>
          <w:szCs w:val="20"/>
        </w:rPr>
        <w:t>Andrej Sablić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03328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033286">
        <w:rPr>
          <w:sz w:val="20"/>
          <w:szCs w:val="20"/>
        </w:rPr>
        <w:t>ci</w:t>
      </w:r>
    </w:p>
    <w:p w:rsidRDefault="00033286" w:rsidP="00460839" w:rsidR="00033286" w:rsidRPr="00033286">
      <w:pPr>
        <w:pStyle w:val="Odlomakpopisa"/>
        <w:ind w:left="1440"/>
        <w:jc w:val="both"/>
        <w:rPr>
          <w:sz w:val="20"/>
        </w:rPr>
      </w:pPr>
      <w:r>
        <w:rPr>
          <w:sz w:val="20"/>
          <w:szCs w:val="20"/>
        </w:rPr>
        <w:tab/>
      </w:r>
      <w:r w:rsidRPr="00033286">
        <w:rPr>
          <w:sz w:val="20"/>
        </w:rPr>
        <w:t>IMTA d.o.o. Višnjan, Andžići 20</w:t>
      </w:r>
      <w:r>
        <w:rPr>
          <w:sz w:val="20"/>
        </w:rPr>
        <w:t xml:space="preserve"> po pun. Rozana Fabris, Poreč, Istarskog razvoda 2</w:t>
      </w:r>
      <w:r w:rsidRPr="00033286">
        <w:rPr>
          <w:sz w:val="20"/>
        </w:rPr>
        <w:t xml:space="preserve">   </w:t>
      </w:r>
    </w:p>
    <w:p w:rsidRDefault="00033286" w:rsidP="00460839" w:rsidR="00033286" w:rsidRPr="00033286">
      <w:pPr>
        <w:pStyle w:val="Odlomakpopisa"/>
        <w:ind w:left="1440"/>
        <w:jc w:val="both"/>
        <w:rPr>
          <w:sz w:val="20"/>
        </w:rPr>
      </w:pPr>
      <w:r w:rsidRPr="00033286">
        <w:rPr>
          <w:sz w:val="20"/>
        </w:rPr>
        <w:tab/>
        <w:t xml:space="preserve">GRAD POREČ, Poreč, </w:t>
      </w:r>
      <w:r>
        <w:rPr>
          <w:sz w:val="20"/>
        </w:rPr>
        <w:t>po pun. OD Veljović i partneri, Pula, Dobrila 9</w:t>
      </w:r>
    </w:p>
    <w:p w:rsidRDefault="00033286" w:rsidP="00460839" w:rsidR="00033286" w:rsidRPr="00033286">
      <w:pPr>
        <w:pStyle w:val="Odlomakpopisa"/>
        <w:ind w:left="1440"/>
        <w:jc w:val="both"/>
        <w:rPr>
          <w:sz w:val="20"/>
        </w:rPr>
      </w:pPr>
      <w:r w:rsidRPr="00033286">
        <w:rPr>
          <w:sz w:val="20"/>
        </w:rPr>
        <w:tab/>
        <w:t>HETA ASSET RESOLUTION HRVATSKA d.o.o. Zagreb</w:t>
      </w:r>
      <w:r>
        <w:rPr>
          <w:sz w:val="20"/>
        </w:rPr>
        <w:t>, po pun. Vukić i partneri</w:t>
      </w:r>
    </w:p>
    <w:p w:rsidRDefault="00033286" w:rsidP="00033286" w:rsidR="007664ED" w:rsidRPr="00033286">
      <w:pPr>
        <w:pStyle w:val="Odlomakpopisa"/>
        <w:ind w:left="1440"/>
        <w:jc w:val="both"/>
        <w:rPr>
          <w:sz w:val="20"/>
          <w:szCs w:val="20"/>
        </w:rPr>
      </w:pPr>
      <w:r w:rsidRPr="00033286">
        <w:rPr>
          <w:sz w:val="20"/>
        </w:rPr>
        <w:tab/>
        <w:t>REPUBLIKA HRVATSKA</w:t>
      </w:r>
      <w:r w:rsidR="007664ED" w:rsidRPr="00033286">
        <w:rPr>
          <w:sz w:val="16"/>
          <w:szCs w:val="20"/>
        </w:rPr>
        <w:t xml:space="preserve"> </w:t>
      </w:r>
      <w:r w:rsidRPr="00033286">
        <w:rPr>
          <w:sz w:val="20"/>
          <w:szCs w:val="20"/>
        </w:rPr>
        <w:t xml:space="preserve">po </w:t>
      </w:r>
      <w:r w:rsidR="00A83E5B" w:rsidRPr="00033286">
        <w:rPr>
          <w:sz w:val="20"/>
          <w:szCs w:val="20"/>
        </w:rPr>
        <w:t xml:space="preserve">ŽDO Pula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04777D">
        <w:rPr>
          <w:sz w:val="20"/>
          <w:szCs w:val="20"/>
        </w:rPr>
        <w:t>28.01.2016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E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366047">
      <w:t>544/13-</w:t>
    </w:r>
    <w:r w:rsidR="00460839"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86EA1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1479</properties:Characters>
  <properties:Lines>63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2016-01-28T09:27:00Z</dcterms:created>
  <dc:creator>dcmelik</dc:creator>
  <cp:lastModifiedBy>Jasna Radulović</cp:lastModifiedBy>
  <cp:lastPrinted>2015-10-14T09:43:00Z</cp:lastPrinted>
  <dcterms:modified xmlns:xsi="http://www.w3.org/2001/XMLSchema-instance" xsi:type="dcterms:W3CDTF">2016-01-28T09:30:00Z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