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0269c" w14:paraId="b60269c" w:rsidRDefault="00DD259F" w:rsidP="005B7AC9" w:rsidR="00DD259F" w:rsidRPr="005B7AC9">
      <w:pPr>
        <w15:collapsed w:val="false"/>
        <w:rPr>
          <w:rFonts w:hAnsi="Times New Roman" w:ascii="Times New Roman"/>
          <w:b w:val="false"/>
        </w:rPr>
      </w:pPr>
      <w:bookmarkStart w:name="_GoBack" w:id="0"/>
      <w:bookmarkEnd w:id="0"/>
      <w:r w:rsidRPr="005B7AC9">
        <w:rPr>
          <w:rFonts w:hAnsi="Times New Roman" w:ascii="Times New Roman"/>
          <w:b w:val="false"/>
        </w:rPr>
        <w:t>REPUBLIKA HRVATSKA</w:t>
      </w:r>
    </w:p>
    <w:p w:rsidRDefault="00DD259F" w:rsidP="005B7AC9" w:rsidR="00DD259F" w:rsidRPr="005B7AC9">
      <w:pPr>
        <w:tabs>
          <w:tab w:pos="8640" w:val="right"/>
        </w:tabs>
        <w:rPr>
          <w:rFonts w:hAnsi="Times New Roman" w:ascii="Times New Roman"/>
          <w:b w:val="false"/>
        </w:rPr>
      </w:pPr>
      <w:r w:rsidRPr="005B7AC9">
        <w:rPr>
          <w:rFonts w:hAnsi="Times New Roman" w:ascii="Times New Roman"/>
          <w:b w:val="false"/>
        </w:rPr>
        <w:t>TRGOVAČKI SUD U RIJECI</w:t>
      </w:r>
      <w:r w:rsidR="006D1F4A" w:rsidRPr="005B7AC9">
        <w:rPr>
          <w:rFonts w:hAnsi="Times New Roman" w:ascii="Times New Roman"/>
          <w:b w:val="false"/>
        </w:rPr>
        <w:tab/>
      </w:r>
    </w:p>
    <w:p w:rsidRDefault="00DD259F" w:rsidP="005B7AC9" w:rsidR="00573AAA">
      <w:pPr>
        <w:rPr>
          <w:rFonts w:hAnsi="Times New Roman" w:ascii="Times New Roman"/>
          <w:b w:val="false"/>
        </w:rPr>
      </w:pPr>
      <w:r w:rsidRPr="005B7AC9">
        <w:rPr>
          <w:rFonts w:hAnsi="Times New Roman" w:ascii="Times New Roman"/>
          <w:b w:val="false"/>
        </w:rPr>
        <w:t>ZADARSKA 1 i 3</w:t>
      </w:r>
    </w:p>
    <w:p w:rsidRDefault="00A510AF" w:rsidP="005B7AC9" w:rsidR="00A510AF" w:rsidRPr="005B7AC9">
      <w:pPr>
        <w:rPr>
          <w:rFonts w:hAnsi="Times New Roman" w:ascii="Times New Roman"/>
          <w:b w:val="false"/>
        </w:rPr>
      </w:pPr>
    </w:p>
    <w:p w:rsidRDefault="00613796" w:rsidP="005B7AC9" w:rsidR="00613796" w:rsidRPr="005B7AC9">
      <w:pPr>
        <w:jc w:val="center"/>
        <w:rPr>
          <w:rFonts w:hAnsi="Times New Roman" w:ascii="Times New Roman"/>
          <w:b w:val="false"/>
          <w:bCs/>
        </w:rPr>
      </w:pPr>
      <w:r w:rsidRPr="005B7AC9">
        <w:rPr>
          <w:rFonts w:hAnsi="Times New Roman" w:ascii="Times New Roman"/>
          <w:b w:val="false"/>
          <w:bCs/>
        </w:rPr>
        <w:t>Z A P I S N I K</w:t>
      </w:r>
    </w:p>
    <w:p w:rsidRDefault="00405860" w:rsidP="005B7AC9" w:rsidR="00613796" w:rsidRPr="005B7AC9">
      <w:pPr>
        <w:jc w:val="center"/>
        <w:rPr>
          <w:rFonts w:hAnsi="Times New Roman" w:ascii="Times New Roman"/>
          <w:b w:val="false"/>
          <w:bCs/>
        </w:rPr>
      </w:pPr>
      <w:r w:rsidRPr="005B7AC9">
        <w:rPr>
          <w:rFonts w:hAnsi="Times New Roman" w:ascii="Times New Roman"/>
          <w:b w:val="false"/>
          <w:bCs/>
        </w:rPr>
        <w:t>o</w:t>
      </w:r>
      <w:r w:rsidR="00560DA5" w:rsidRPr="005B7AC9">
        <w:rPr>
          <w:rFonts w:hAnsi="Times New Roman" w:ascii="Times New Roman"/>
          <w:b w:val="false"/>
          <w:bCs/>
        </w:rPr>
        <w:t>d</w:t>
      </w:r>
      <w:r w:rsidR="001C161A" w:rsidRPr="005B7AC9">
        <w:rPr>
          <w:rFonts w:hAnsi="Times New Roman" w:ascii="Times New Roman"/>
          <w:b w:val="false"/>
          <w:bCs/>
        </w:rPr>
        <w:t xml:space="preserve"> </w:t>
      </w:r>
      <w:r w:rsidR="005C6F76">
        <w:rPr>
          <w:rFonts w:hAnsi="Times New Roman" w:ascii="Times New Roman"/>
          <w:b w:val="false"/>
          <w:bCs/>
        </w:rPr>
        <w:t>29. kolovoza</w:t>
      </w:r>
      <w:r w:rsidR="00E433CC" w:rsidRPr="005B7AC9">
        <w:rPr>
          <w:rFonts w:hAnsi="Times New Roman" w:ascii="Times New Roman"/>
          <w:b w:val="false"/>
          <w:bCs/>
        </w:rPr>
        <w:t xml:space="preserve"> 2018.</w:t>
      </w:r>
      <w:r w:rsidR="00B82A55">
        <w:rPr>
          <w:rFonts w:hAnsi="Times New Roman" w:ascii="Times New Roman"/>
          <w:b w:val="false"/>
          <w:bCs/>
        </w:rPr>
        <w:t xml:space="preserve"> godine</w:t>
      </w:r>
    </w:p>
    <w:p w:rsidRDefault="00ED472B" w:rsidP="005B7AC9" w:rsidR="00ED472B" w:rsidRPr="005B7AC9">
      <w:pPr>
        <w:jc w:val="both"/>
        <w:rPr>
          <w:rFonts w:hAnsi="Times New Roman" w:ascii="Times New Roman"/>
          <w:b w:val="false"/>
        </w:rPr>
      </w:pPr>
    </w:p>
    <w:p w:rsidRDefault="00A24FE2" w:rsidP="005B7AC9" w:rsidR="0062279B" w:rsidRPr="005B7AC9">
      <w:pPr>
        <w:jc w:val="both"/>
        <w:rPr>
          <w:rFonts w:hAnsi="Times New Roman" w:ascii="Times New Roman"/>
          <w:b w:val="false"/>
        </w:rPr>
      </w:pPr>
      <w:r w:rsidRPr="005B7AC9">
        <w:rPr>
          <w:rFonts w:hAnsi="Times New Roman" w:ascii="Times New Roman"/>
          <w:b w:val="false"/>
        </w:rPr>
        <w:t xml:space="preserve">u prethodnom postupku </w:t>
      </w:r>
      <w:r w:rsidR="00613796" w:rsidRPr="005B7AC9">
        <w:rPr>
          <w:rFonts w:hAnsi="Times New Roman" w:ascii="Times New Roman"/>
          <w:b w:val="false"/>
        </w:rPr>
        <w:t xml:space="preserve">radi </w:t>
      </w:r>
      <w:r w:rsidR="00C06920" w:rsidRPr="005B7AC9">
        <w:rPr>
          <w:rFonts w:hAnsi="Times New Roman" w:ascii="Times New Roman"/>
          <w:b w:val="false"/>
        </w:rPr>
        <w:t xml:space="preserve">očitovanja o prijedlogu i </w:t>
      </w:r>
      <w:r w:rsidR="00B468D0" w:rsidRPr="005B7AC9">
        <w:rPr>
          <w:rFonts w:hAnsi="Times New Roman" w:ascii="Times New Roman"/>
          <w:b w:val="false"/>
        </w:rPr>
        <w:t>rasprave o</w:t>
      </w:r>
      <w:r w:rsidR="00727FC2" w:rsidRPr="005B7AC9">
        <w:rPr>
          <w:rFonts w:hAnsi="Times New Roman" w:ascii="Times New Roman"/>
          <w:b w:val="false"/>
        </w:rPr>
        <w:t xml:space="preserve"> </w:t>
      </w:r>
      <w:r w:rsidR="00E279D6" w:rsidRPr="005B7AC9">
        <w:rPr>
          <w:rFonts w:hAnsi="Times New Roman" w:ascii="Times New Roman"/>
          <w:b w:val="false"/>
        </w:rPr>
        <w:t>pretpostavk</w:t>
      </w:r>
      <w:r w:rsidR="00B468D0" w:rsidRPr="005B7AC9">
        <w:rPr>
          <w:rFonts w:hAnsi="Times New Roman" w:ascii="Times New Roman"/>
          <w:b w:val="false"/>
        </w:rPr>
        <w:t>ama</w:t>
      </w:r>
      <w:r w:rsidR="00E279D6" w:rsidRPr="005B7AC9">
        <w:rPr>
          <w:rFonts w:hAnsi="Times New Roman" w:ascii="Times New Roman"/>
          <w:b w:val="false"/>
        </w:rPr>
        <w:t xml:space="preserve"> </w:t>
      </w:r>
      <w:r w:rsidR="006F49A9" w:rsidRPr="005B7AC9">
        <w:rPr>
          <w:rFonts w:hAnsi="Times New Roman" w:ascii="Times New Roman"/>
          <w:b w:val="false"/>
        </w:rPr>
        <w:t xml:space="preserve">za otvaranje </w:t>
      </w:r>
      <w:r w:rsidR="00560DA5" w:rsidRPr="005B7AC9">
        <w:rPr>
          <w:rFonts w:hAnsi="Times New Roman" w:ascii="Times New Roman"/>
          <w:b w:val="false"/>
        </w:rPr>
        <w:t xml:space="preserve">stečajnog </w:t>
      </w:r>
      <w:r w:rsidR="00613796" w:rsidRPr="005B7AC9">
        <w:rPr>
          <w:rFonts w:hAnsi="Times New Roman" w:ascii="Times New Roman"/>
          <w:b w:val="false"/>
        </w:rPr>
        <w:t xml:space="preserve">postupka nad </w:t>
      </w:r>
      <w:r w:rsidR="006C6198" w:rsidRPr="005B7AC9">
        <w:rPr>
          <w:rFonts w:hAnsi="Times New Roman" w:ascii="Times New Roman"/>
          <w:b w:val="false"/>
        </w:rPr>
        <w:t>dužnikom</w:t>
      </w:r>
      <w:r w:rsidR="00AB48F6" w:rsidRPr="005B7AC9">
        <w:rPr>
          <w:rFonts w:hAnsi="Times New Roman" w:ascii="Times New Roman"/>
          <w:b w:val="false"/>
        </w:rPr>
        <w:t xml:space="preserve"> </w:t>
      </w:r>
      <w:r w:rsidR="005C6F76">
        <w:rPr>
          <w:rFonts w:hAnsi="Times New Roman" w:ascii="Times New Roman"/>
          <w:b w:val="false"/>
          <w:bCs/>
        </w:rPr>
        <w:t>PEKARA AROMA NOVI j.d.o.o. Novi Vinodolski, Korzo hrvatskih branitelja 8</w:t>
      </w:r>
    </w:p>
    <w:p w:rsidRDefault="00476041" w:rsidP="005B7AC9" w:rsidR="00476041">
      <w:pPr>
        <w:jc w:val="both"/>
        <w:rPr>
          <w:rFonts w:hAnsi="Times New Roman" w:ascii="Times New Roman"/>
          <w:b w:val="false"/>
        </w:rPr>
      </w:pPr>
    </w:p>
    <w:p w:rsidRDefault="00613796" w:rsidP="005B7AC9" w:rsidR="00613796">
      <w:pPr>
        <w:jc w:val="both"/>
        <w:rPr>
          <w:rFonts w:hAnsi="Times New Roman" w:ascii="Times New Roman"/>
          <w:b w:val="false"/>
        </w:rPr>
      </w:pPr>
      <w:r w:rsidRPr="005B7AC9">
        <w:rPr>
          <w:rFonts w:hAnsi="Times New Roman" w:ascii="Times New Roman"/>
          <w:b w:val="false"/>
        </w:rPr>
        <w:t>OD SUDA PRISUTNI:</w:t>
      </w:r>
    </w:p>
    <w:p w:rsidRDefault="00613796" w:rsidP="005B7AC9" w:rsidR="00613796" w:rsidRPr="005B7AC9">
      <w:pPr>
        <w:jc w:val="both"/>
        <w:rPr>
          <w:rFonts w:hAnsi="Times New Roman" w:ascii="Times New Roman"/>
          <w:b w:val="false"/>
        </w:rPr>
      </w:pPr>
      <w:r w:rsidRPr="005B7AC9">
        <w:rPr>
          <w:rFonts w:hAnsi="Times New Roman" w:ascii="Times New Roman"/>
          <w:b w:val="false"/>
        </w:rPr>
        <w:t>Daniela Korlević, sudac</w:t>
      </w:r>
    </w:p>
    <w:p w:rsidRDefault="00B82A55" w:rsidP="005B7AC9" w:rsidR="00613796" w:rsidRPr="005B7AC9">
      <w:pPr>
        <w:jc w:val="both"/>
        <w:rPr>
          <w:rFonts w:hAnsi="Times New Roman" w:ascii="Times New Roman"/>
          <w:b w:val="false"/>
        </w:rPr>
      </w:pPr>
      <w:r>
        <w:rPr>
          <w:rFonts w:hAnsi="Times New Roman" w:ascii="Times New Roman"/>
          <w:b w:val="false"/>
        </w:rPr>
        <w:t>Jasna Radulović</w:t>
      </w:r>
      <w:r w:rsidR="00613796" w:rsidRPr="005B7AC9">
        <w:rPr>
          <w:rFonts w:hAnsi="Times New Roman" w:ascii="Times New Roman"/>
          <w:b w:val="false"/>
        </w:rPr>
        <w:t>, zapisničar</w:t>
      </w:r>
    </w:p>
    <w:p w:rsidRDefault="005C6F76" w:rsidP="005B7AC9" w:rsidR="00D52F39" w:rsidRPr="005B7AC9">
      <w:pPr>
        <w:rPr>
          <w:rFonts w:hAnsi="Times New Roman" w:ascii="Times New Roman"/>
          <w:b w:val="false"/>
        </w:rPr>
      </w:pPr>
      <w:r>
        <w:rPr>
          <w:rFonts w:hAnsi="Times New Roman" w:ascii="Times New Roman"/>
          <w:b w:val="false"/>
        </w:rPr>
        <w:t>Ranka Herljević</w:t>
      </w:r>
      <w:r w:rsidR="005B7AC9" w:rsidRPr="005B7AC9">
        <w:rPr>
          <w:rFonts w:hAnsi="Times New Roman" w:ascii="Times New Roman"/>
          <w:b w:val="false"/>
        </w:rPr>
        <w:t>, privremen</w:t>
      </w:r>
      <w:r w:rsidR="00165566">
        <w:rPr>
          <w:rFonts w:hAnsi="Times New Roman" w:ascii="Times New Roman"/>
          <w:b w:val="false"/>
        </w:rPr>
        <w:t>i</w:t>
      </w:r>
      <w:r w:rsidR="005B7AC9" w:rsidRPr="005B7AC9">
        <w:rPr>
          <w:rFonts w:hAnsi="Times New Roman" w:ascii="Times New Roman"/>
          <w:b w:val="false"/>
        </w:rPr>
        <w:t xml:space="preserve"> stečajn</w:t>
      </w:r>
      <w:r w:rsidR="00165566">
        <w:rPr>
          <w:rFonts w:hAnsi="Times New Roman" w:ascii="Times New Roman"/>
          <w:b w:val="false"/>
        </w:rPr>
        <w:t>i</w:t>
      </w:r>
      <w:r w:rsidR="005B7AC9" w:rsidRPr="005B7AC9">
        <w:rPr>
          <w:rFonts w:hAnsi="Times New Roman" w:ascii="Times New Roman"/>
          <w:b w:val="false"/>
        </w:rPr>
        <w:t xml:space="preserve"> upravitelj</w:t>
      </w:r>
    </w:p>
    <w:p w:rsidRDefault="005B7AC9" w:rsidP="005B7AC9" w:rsidR="005B7AC9" w:rsidRPr="005B7AC9">
      <w:pPr>
        <w:jc w:val="center"/>
        <w:rPr>
          <w:rFonts w:hAnsi="Times New Roman" w:ascii="Times New Roman"/>
          <w:b w:val="false"/>
        </w:rPr>
      </w:pPr>
    </w:p>
    <w:p w:rsidRDefault="009168D8" w:rsidP="005B7AC9" w:rsidR="00613796" w:rsidRPr="005B7AC9">
      <w:pPr>
        <w:jc w:val="center"/>
        <w:rPr>
          <w:rFonts w:hAnsi="Times New Roman" w:ascii="Times New Roman"/>
          <w:b w:val="false"/>
        </w:rPr>
      </w:pPr>
      <w:r w:rsidRPr="005B7AC9">
        <w:rPr>
          <w:rFonts w:hAnsi="Times New Roman" w:ascii="Times New Roman"/>
          <w:b w:val="false"/>
        </w:rPr>
        <w:t>Početak u</w:t>
      </w:r>
      <w:r w:rsidR="00CF16F2" w:rsidRPr="005B7AC9">
        <w:rPr>
          <w:rFonts w:hAnsi="Times New Roman" w:ascii="Times New Roman"/>
          <w:b w:val="false"/>
        </w:rPr>
        <w:t xml:space="preserve"> </w:t>
      </w:r>
      <w:r w:rsidR="00476041">
        <w:rPr>
          <w:rFonts w:hAnsi="Times New Roman" w:ascii="Times New Roman"/>
          <w:b w:val="false"/>
        </w:rPr>
        <w:t>09</w:t>
      </w:r>
      <w:r w:rsidR="00613796" w:rsidRPr="005B7AC9">
        <w:rPr>
          <w:rFonts w:hAnsi="Times New Roman" w:ascii="Times New Roman"/>
          <w:b w:val="false"/>
        </w:rPr>
        <w:t>:</w:t>
      </w:r>
      <w:r w:rsidR="005C6F76">
        <w:rPr>
          <w:rFonts w:hAnsi="Times New Roman" w:ascii="Times New Roman"/>
          <w:b w:val="false"/>
        </w:rPr>
        <w:t>00</w:t>
      </w:r>
      <w:r w:rsidR="00613796" w:rsidRPr="005B7AC9">
        <w:rPr>
          <w:rFonts w:hAnsi="Times New Roman" w:ascii="Times New Roman"/>
          <w:b w:val="false"/>
        </w:rPr>
        <w:t xml:space="preserve"> sati</w:t>
      </w:r>
    </w:p>
    <w:p w:rsidRDefault="00326348" w:rsidP="005B7AC9" w:rsidR="00326348" w:rsidRPr="005B7AC9">
      <w:pPr>
        <w:jc w:val="both"/>
        <w:rPr>
          <w:rFonts w:hAnsi="Times New Roman" w:ascii="Times New Roman"/>
          <w:b w:val="false"/>
        </w:rPr>
      </w:pPr>
    </w:p>
    <w:p w:rsidRDefault="00613796" w:rsidP="005B7AC9" w:rsidR="00613796" w:rsidRPr="005B7AC9">
      <w:pPr>
        <w:jc w:val="both"/>
        <w:rPr>
          <w:rFonts w:hAnsi="Times New Roman" w:ascii="Times New Roman"/>
          <w:b w:val="false"/>
        </w:rPr>
      </w:pPr>
      <w:r w:rsidRPr="005B7AC9">
        <w:rPr>
          <w:rFonts w:hAnsi="Times New Roman" w:ascii="Times New Roman"/>
          <w:b w:val="false"/>
        </w:rPr>
        <w:t>Utvrđuje se da su na današnje ročište pristupili:</w:t>
      </w:r>
    </w:p>
    <w:p w:rsidRDefault="00613796" w:rsidP="005B7AC9" w:rsidR="00E96CC2" w:rsidRPr="005B7AC9">
      <w:pPr>
        <w:jc w:val="both"/>
        <w:rPr>
          <w:rFonts w:hAnsi="Times New Roman" w:ascii="Times New Roman"/>
          <w:b w:val="false"/>
        </w:rPr>
      </w:pPr>
      <w:r w:rsidRPr="005B7AC9">
        <w:rPr>
          <w:rFonts w:hAnsi="Times New Roman" w:ascii="Times New Roman"/>
          <w:b w:val="false"/>
        </w:rPr>
        <w:t>Za predlagatelja</w:t>
      </w:r>
      <w:r w:rsidR="00E96CC2" w:rsidRPr="005B7AC9">
        <w:rPr>
          <w:rFonts w:hAnsi="Times New Roman" w:ascii="Times New Roman"/>
          <w:b w:val="false"/>
        </w:rPr>
        <w:t>:</w:t>
      </w:r>
      <w:r w:rsidR="00481E2D" w:rsidRPr="005B7AC9">
        <w:rPr>
          <w:rFonts w:hAnsi="Times New Roman" w:ascii="Times New Roman"/>
          <w:b w:val="false"/>
        </w:rPr>
        <w:t xml:space="preserve"> </w:t>
      </w:r>
      <w:r w:rsidR="00E96CC2" w:rsidRPr="005B7AC9">
        <w:rPr>
          <w:rFonts w:hAnsi="Times New Roman" w:ascii="Times New Roman"/>
          <w:b w:val="false"/>
        </w:rPr>
        <w:t xml:space="preserve">nitko, dostava poziva uredno iskazana  </w:t>
      </w:r>
    </w:p>
    <w:p w:rsidRDefault="00E96CC2" w:rsidP="005B7AC9" w:rsidR="00E96CC2" w:rsidRPr="005B7AC9">
      <w:pPr>
        <w:jc w:val="both"/>
        <w:rPr>
          <w:rFonts w:hAnsi="Times New Roman" w:ascii="Times New Roman"/>
          <w:b w:val="false"/>
        </w:rPr>
      </w:pPr>
      <w:r w:rsidRPr="005B7AC9">
        <w:rPr>
          <w:rFonts w:hAnsi="Times New Roman" w:ascii="Times New Roman"/>
          <w:b w:val="false"/>
        </w:rPr>
        <w:t>Za</w:t>
      </w:r>
      <w:r w:rsidR="00481E2D" w:rsidRPr="005B7AC9">
        <w:rPr>
          <w:rFonts w:hAnsi="Times New Roman" w:ascii="Times New Roman"/>
          <w:b w:val="false"/>
        </w:rPr>
        <w:t xml:space="preserve"> dužnika</w:t>
      </w:r>
      <w:r w:rsidR="00C06920" w:rsidRPr="005B7AC9">
        <w:rPr>
          <w:rFonts w:hAnsi="Times New Roman" w:ascii="Times New Roman"/>
          <w:b w:val="false"/>
        </w:rPr>
        <w:t>:</w:t>
      </w:r>
      <w:r w:rsidR="003B33D4" w:rsidRPr="005B7AC9">
        <w:rPr>
          <w:rFonts w:hAnsi="Times New Roman" w:ascii="Times New Roman"/>
          <w:b w:val="false"/>
        </w:rPr>
        <w:t xml:space="preserve"> </w:t>
      </w:r>
      <w:r w:rsidR="00D27E41">
        <w:rPr>
          <w:rFonts w:hAnsi="Times New Roman" w:ascii="Times New Roman"/>
          <w:b w:val="false"/>
        </w:rPr>
        <w:t xml:space="preserve">Xnon Prekpalaj, zastupnik po zakonu </w:t>
      </w:r>
      <w:r w:rsidR="00476041">
        <w:rPr>
          <w:rFonts w:hAnsi="Times New Roman" w:ascii="Times New Roman"/>
          <w:b w:val="false"/>
        </w:rPr>
        <w:t xml:space="preserve"> </w:t>
      </w:r>
      <w:r w:rsidR="00A81547" w:rsidRPr="005B7AC9">
        <w:rPr>
          <w:rFonts w:hAnsi="Times New Roman" w:ascii="Times New Roman"/>
          <w:b w:val="false"/>
        </w:rPr>
        <w:t xml:space="preserve">  </w:t>
      </w:r>
    </w:p>
    <w:p w:rsidRDefault="007E4088" w:rsidP="005B7AC9" w:rsidR="0039042B" w:rsidRPr="005B7AC9">
      <w:pPr>
        <w:jc w:val="both"/>
        <w:rPr>
          <w:rFonts w:hAnsi="Times New Roman" w:ascii="Times New Roman"/>
          <w:b w:val="false"/>
        </w:rPr>
      </w:pPr>
      <w:r w:rsidRPr="005B7AC9">
        <w:rPr>
          <w:rFonts w:hAnsi="Times New Roman" w:ascii="Times New Roman"/>
          <w:b w:val="false"/>
        </w:rPr>
        <w:t xml:space="preserve">Za FINA: nitko, dostava poziva uredno iskazana  </w:t>
      </w:r>
    </w:p>
    <w:p w:rsidRDefault="00873653" w:rsidP="005B7AC9" w:rsidR="00735945" w:rsidRPr="00ED784B">
      <w:pPr>
        <w:jc w:val="both"/>
        <w:rPr>
          <w:rFonts w:hAnsi="Times New Roman" w:ascii="Times New Roman"/>
          <w:b w:val="false"/>
        </w:rPr>
      </w:pPr>
      <w:r w:rsidRPr="005B7AC9">
        <w:rPr>
          <w:rFonts w:hAnsi="Times New Roman" w:ascii="Times New Roman"/>
          <w:b w:val="false"/>
        </w:rPr>
        <w:t xml:space="preserve"> </w:t>
      </w:r>
    </w:p>
    <w:p w:rsidRDefault="00476041" w:rsidP="00BB5F3B" w:rsidR="00476041" w:rsidRPr="00476041">
      <w:pPr>
        <w:jc w:val="both"/>
        <w:rPr>
          <w:rFonts w:hAnsi="Times New Roman" w:ascii="Times New Roman"/>
          <w:b w:val="false"/>
        </w:rPr>
      </w:pPr>
      <w:r w:rsidRPr="00476041">
        <w:rPr>
          <w:rFonts w:hAnsi="Times New Roman" w:ascii="Times New Roman"/>
          <w:b w:val="false"/>
        </w:rPr>
        <w:tab/>
        <w:t>Utvrđuje se da je privremeni stečajni upravitelj po nalogu suda podnio pisano izvješće u kojem je iznio svoje mišljenje o gospodarsko – financijskom stanju dužnika, o tome postoji li razlog za otvaranje stečajnog postupka i mogu li se imovinom dužnika namiriti troškovi postupka.</w:t>
      </w:r>
    </w:p>
    <w:p w:rsidRDefault="00B82A55" w:rsidP="00B82A55" w:rsidR="00B82A55">
      <w:pPr>
        <w:pStyle w:val="Bezproreda"/>
        <w:jc w:val="both"/>
        <w:rPr>
          <w:rFonts w:hAnsi="Times New Roman" w:ascii="Times New Roman"/>
          <w:b w:val="false"/>
          <w:bCs/>
        </w:rPr>
      </w:pPr>
    </w:p>
    <w:p w:rsidRDefault="00476041" w:rsidP="005C6F76" w:rsidR="005C6F76" w:rsidRPr="005C6F76">
      <w:pPr>
        <w:pStyle w:val="Bezproreda"/>
        <w:jc w:val="both"/>
        <w:rPr>
          <w:rFonts w:hAnsi="Times New Roman" w:ascii="Times New Roman"/>
          <w:b w:val="false"/>
          <w:bCs/>
        </w:rPr>
      </w:pPr>
      <w:r>
        <w:rPr>
          <w:rFonts w:hAnsi="Times New Roman" w:ascii="Times New Roman"/>
          <w:b w:val="false"/>
          <w:bCs/>
        </w:rPr>
        <w:tab/>
        <w:t>U prethodnom postupku privremeni stečajni upravitelj</w:t>
      </w:r>
      <w:r w:rsidR="005C6F76">
        <w:rPr>
          <w:rFonts w:hAnsi="Times New Roman" w:ascii="Times New Roman"/>
          <w:b w:val="false"/>
          <w:bCs/>
        </w:rPr>
        <w:t xml:space="preserve"> je utvrdio da </w:t>
      </w:r>
      <w:r w:rsidR="005C6F76" w:rsidRPr="005C6F76">
        <w:rPr>
          <w:rFonts w:hAnsi="Times New Roman" w:ascii="Times New Roman"/>
          <w:b w:val="false"/>
          <w:bCs/>
        </w:rPr>
        <w:t xml:space="preserve">dužnik obavlja registriranu djelatnost na adresi sjedišta </w:t>
      </w:r>
      <w:r w:rsidR="005C6F76">
        <w:rPr>
          <w:rFonts w:hAnsi="Times New Roman" w:ascii="Times New Roman"/>
          <w:b w:val="false"/>
          <w:bCs/>
        </w:rPr>
        <w:t>dužnika</w:t>
      </w:r>
      <w:r w:rsidR="005C6F76" w:rsidRPr="005C6F76">
        <w:rPr>
          <w:rFonts w:hAnsi="Times New Roman" w:ascii="Times New Roman"/>
          <w:b w:val="false"/>
          <w:bCs/>
        </w:rPr>
        <w:t xml:space="preserve"> u Novom Vinodolskom, Korzo hrvatskih branitelja 8, te da ima u najmu lokal pod nazivom Pekara, proizvodnja i prodaja "Aroma". Lokal se nalazi u prizemlju privatne kuće, dužnik ima sklopljen ugovor o najmu. Drugih poslovnih prostora dužnik nema. Zakonski zastupnik dužnika je izjavio da  društvo u razdoblju od listopada 2017. pa do svibnja 2018.</w:t>
      </w:r>
      <w:r w:rsidR="005C6F76">
        <w:rPr>
          <w:rFonts w:hAnsi="Times New Roman" w:ascii="Times New Roman"/>
          <w:b w:val="false"/>
          <w:bCs/>
        </w:rPr>
        <w:t xml:space="preserve"> </w:t>
      </w:r>
      <w:r w:rsidR="005C6F76" w:rsidRPr="005C6F76">
        <w:rPr>
          <w:rFonts w:hAnsi="Times New Roman" w:ascii="Times New Roman"/>
          <w:b w:val="false"/>
          <w:bCs/>
        </w:rPr>
        <w:t>g</w:t>
      </w:r>
      <w:r w:rsidR="005C6F76">
        <w:rPr>
          <w:rFonts w:hAnsi="Times New Roman" w:ascii="Times New Roman"/>
          <w:b w:val="false"/>
          <w:bCs/>
        </w:rPr>
        <w:t>odine</w:t>
      </w:r>
      <w:r w:rsidR="005C6F76" w:rsidRPr="005C6F76">
        <w:rPr>
          <w:rFonts w:hAnsi="Times New Roman" w:ascii="Times New Roman"/>
          <w:b w:val="false"/>
          <w:bCs/>
        </w:rPr>
        <w:t xml:space="preserve"> nije poslovalo, tj. da je pekara bila zatvorena radi obiteljskih problema (smrtni slučaj), te da je ovlaštena osoba za zastupanje dužnika u tom razdoblju bila izvan Republike Hrvatske, te da strojevi i sva oprema u pekari nije vlasništvo dužnika. Nadalje je izjavio da je ponovno pokrenuo poslovanje 23.05.2018.</w:t>
      </w:r>
      <w:r w:rsidR="00D27E41">
        <w:rPr>
          <w:rFonts w:hAnsi="Times New Roman" w:ascii="Times New Roman"/>
          <w:b w:val="false"/>
          <w:bCs/>
        </w:rPr>
        <w:t xml:space="preserve"> godine,</w:t>
      </w:r>
      <w:r w:rsidR="005C6F76" w:rsidRPr="005C6F76">
        <w:rPr>
          <w:rFonts w:hAnsi="Times New Roman" w:ascii="Times New Roman"/>
          <w:b w:val="false"/>
          <w:bCs/>
        </w:rPr>
        <w:t xml:space="preserve"> da je blokada računa već nastupila, te da su stvarni dugovi prema vjerovnicima manji od iznosa iskazanih u nalozima za prisilnu naplatu, te da s tog razloga ne polaže utržak na poslovni račun, jer je s većinom dobavljača u postupku pregovora radi povlačenja naloga za provedbu prisilne naplate. </w:t>
      </w:r>
      <w:r w:rsidR="005C6F76">
        <w:rPr>
          <w:rFonts w:hAnsi="Times New Roman" w:ascii="Times New Roman"/>
          <w:b w:val="false"/>
          <w:bCs/>
        </w:rPr>
        <w:t xml:space="preserve"> </w:t>
      </w:r>
    </w:p>
    <w:p w:rsidRDefault="005C6F76" w:rsidP="005C6F76" w:rsidR="005C6F76" w:rsidRPr="005C6F76">
      <w:pPr>
        <w:pStyle w:val="Bezproreda"/>
        <w:jc w:val="both"/>
        <w:rPr>
          <w:rFonts w:hAnsi="Times New Roman" w:ascii="Times New Roman"/>
          <w:b w:val="false"/>
          <w:bCs/>
        </w:rPr>
      </w:pPr>
      <w:r>
        <w:rPr>
          <w:rFonts w:hAnsi="Times New Roman" w:ascii="Times New Roman"/>
          <w:b w:val="false"/>
          <w:bCs/>
        </w:rPr>
        <w:t xml:space="preserve"> </w:t>
      </w:r>
      <w:r>
        <w:rPr>
          <w:rFonts w:hAnsi="Times New Roman" w:ascii="Times New Roman"/>
          <w:b w:val="false"/>
          <w:bCs/>
        </w:rPr>
        <w:tab/>
      </w:r>
      <w:r w:rsidRPr="005C6F76">
        <w:rPr>
          <w:rFonts w:hAnsi="Times New Roman" w:ascii="Times New Roman"/>
          <w:b w:val="false"/>
          <w:bCs/>
        </w:rPr>
        <w:t>Utvrđuje se da dužnik nije javno objavio završna izvješća na mrežnim stranicama Financijske agencije za 2017.</w:t>
      </w:r>
      <w:r>
        <w:rPr>
          <w:rFonts w:hAnsi="Times New Roman" w:ascii="Times New Roman"/>
          <w:b w:val="false"/>
          <w:bCs/>
        </w:rPr>
        <w:t xml:space="preserve"> </w:t>
      </w:r>
      <w:r w:rsidRPr="005C6F76">
        <w:rPr>
          <w:rFonts w:hAnsi="Times New Roman" w:ascii="Times New Roman"/>
          <w:b w:val="false"/>
          <w:bCs/>
        </w:rPr>
        <w:t>g</w:t>
      </w:r>
      <w:r>
        <w:rPr>
          <w:rFonts w:hAnsi="Times New Roman" w:ascii="Times New Roman"/>
          <w:b w:val="false"/>
          <w:bCs/>
        </w:rPr>
        <w:t>odine</w:t>
      </w:r>
      <w:r w:rsidRPr="005C6F76">
        <w:rPr>
          <w:rFonts w:hAnsi="Times New Roman" w:ascii="Times New Roman"/>
          <w:b w:val="false"/>
          <w:bCs/>
        </w:rPr>
        <w:t>. Utvrđuje se da su zadnja završna izvješća izrađena za 2016.</w:t>
      </w:r>
      <w:r>
        <w:rPr>
          <w:rFonts w:hAnsi="Times New Roman" w:ascii="Times New Roman"/>
          <w:b w:val="false"/>
          <w:bCs/>
        </w:rPr>
        <w:t xml:space="preserve"> </w:t>
      </w:r>
      <w:r w:rsidRPr="005C6F76">
        <w:rPr>
          <w:rFonts w:hAnsi="Times New Roman" w:ascii="Times New Roman"/>
          <w:b w:val="false"/>
          <w:bCs/>
        </w:rPr>
        <w:t>g</w:t>
      </w:r>
      <w:r>
        <w:rPr>
          <w:rFonts w:hAnsi="Times New Roman" w:ascii="Times New Roman"/>
          <w:b w:val="false"/>
          <w:bCs/>
        </w:rPr>
        <w:t>odine</w:t>
      </w:r>
      <w:r w:rsidRPr="005C6F76">
        <w:rPr>
          <w:rFonts w:hAnsi="Times New Roman" w:ascii="Times New Roman"/>
          <w:b w:val="false"/>
          <w:bCs/>
        </w:rPr>
        <w:t xml:space="preserve"> i predana Poreznoj upravi i FINI za potrebe javne objave. Utvrđuje se da stanje po računima koje prati Porezna uprava nije realno jer dužnik za 2017. </w:t>
      </w:r>
      <w:r w:rsidR="00D27E41">
        <w:rPr>
          <w:rFonts w:hAnsi="Times New Roman" w:ascii="Times New Roman"/>
          <w:b w:val="false"/>
          <w:bCs/>
        </w:rPr>
        <w:t xml:space="preserve">godinu </w:t>
      </w:r>
      <w:r w:rsidRPr="005C6F76">
        <w:rPr>
          <w:rFonts w:hAnsi="Times New Roman" w:ascii="Times New Roman"/>
          <w:b w:val="false"/>
          <w:bCs/>
        </w:rPr>
        <w:t xml:space="preserve">nije </w:t>
      </w:r>
      <w:r w:rsidRPr="005C6F76">
        <w:rPr>
          <w:rFonts w:hAnsi="Times New Roman" w:ascii="Times New Roman"/>
          <w:b w:val="false"/>
          <w:bCs/>
        </w:rPr>
        <w:lastRenderedPageBreak/>
        <w:t>predao PD obrazac, JOPPD i PDV obrasci nisu predani u 2017. i 2018.</w:t>
      </w:r>
      <w:r w:rsidR="00965154">
        <w:rPr>
          <w:rFonts w:hAnsi="Times New Roman" w:ascii="Times New Roman"/>
          <w:b w:val="false"/>
          <w:bCs/>
        </w:rPr>
        <w:t xml:space="preserve"> </w:t>
      </w:r>
      <w:r w:rsidRPr="005C6F76">
        <w:rPr>
          <w:rFonts w:hAnsi="Times New Roman" w:ascii="Times New Roman"/>
          <w:b w:val="false"/>
          <w:bCs/>
        </w:rPr>
        <w:t>g</w:t>
      </w:r>
      <w:r w:rsidR="00965154">
        <w:rPr>
          <w:rFonts w:hAnsi="Times New Roman" w:ascii="Times New Roman"/>
          <w:b w:val="false"/>
          <w:bCs/>
        </w:rPr>
        <w:t>odini</w:t>
      </w:r>
      <w:r w:rsidRPr="005C6F76">
        <w:rPr>
          <w:rFonts w:hAnsi="Times New Roman" w:ascii="Times New Roman"/>
          <w:b w:val="false"/>
          <w:bCs/>
        </w:rPr>
        <w:t>. Dužnik je mjesečni obveznik PDV-a.</w:t>
      </w:r>
    </w:p>
    <w:p w:rsidRDefault="00965154" w:rsidP="005C6F76" w:rsidR="005C6F76" w:rsidRPr="005C6F76">
      <w:pPr>
        <w:pStyle w:val="Bezproreda"/>
        <w:jc w:val="both"/>
        <w:rPr>
          <w:rFonts w:hAnsi="Times New Roman" w:ascii="Times New Roman"/>
          <w:b w:val="false"/>
          <w:bCs/>
        </w:rPr>
      </w:pPr>
      <w:r>
        <w:rPr>
          <w:rFonts w:hAnsi="Times New Roman" w:ascii="Times New Roman"/>
          <w:b w:val="false"/>
          <w:bCs/>
        </w:rPr>
        <w:tab/>
      </w:r>
      <w:r w:rsidRPr="005C6F76">
        <w:rPr>
          <w:rFonts w:hAnsi="Times New Roman" w:ascii="Times New Roman"/>
          <w:b w:val="false"/>
          <w:bCs/>
        </w:rPr>
        <w:t xml:space="preserve">Utvrđuje se da dužnik nije </w:t>
      </w:r>
      <w:r w:rsidR="005C6F76" w:rsidRPr="005C6F76">
        <w:rPr>
          <w:rFonts w:hAnsi="Times New Roman" w:ascii="Times New Roman"/>
          <w:b w:val="false"/>
          <w:bCs/>
        </w:rPr>
        <w:t>javno objavio završna izvješća na mrežnim stranicama Financijske agencije za 2017.</w:t>
      </w:r>
      <w:r w:rsidR="00D27E41">
        <w:rPr>
          <w:rFonts w:hAnsi="Times New Roman" w:ascii="Times New Roman"/>
          <w:b w:val="false"/>
          <w:bCs/>
        </w:rPr>
        <w:t xml:space="preserve"> godine</w:t>
      </w:r>
      <w:r w:rsidR="005C6F76" w:rsidRPr="005C6F76">
        <w:rPr>
          <w:rFonts w:hAnsi="Times New Roman" w:ascii="Times New Roman"/>
          <w:b w:val="false"/>
          <w:bCs/>
        </w:rPr>
        <w:t xml:space="preserve">. Utvrđuje se da su zadnja završna izvješća izrađena za 2016.g. i   predana Poreznoj upravi i FINI za potrebe javne objave. Utvrđuje se da stanje po računima koje prati Porezna uprava nije realno jer dužnik za 2017. </w:t>
      </w:r>
      <w:r w:rsidR="00D27E41">
        <w:rPr>
          <w:rFonts w:hAnsi="Times New Roman" w:ascii="Times New Roman"/>
          <w:b w:val="false"/>
          <w:bCs/>
        </w:rPr>
        <w:t xml:space="preserve">godinu </w:t>
      </w:r>
      <w:r w:rsidR="005C6F76" w:rsidRPr="005C6F76">
        <w:rPr>
          <w:rFonts w:hAnsi="Times New Roman" w:ascii="Times New Roman"/>
          <w:b w:val="false"/>
          <w:bCs/>
        </w:rPr>
        <w:t>nije predao PD obrazac, JOPPD i PDV obrasci nisu predani u 2017. i 2018.</w:t>
      </w:r>
      <w:r w:rsidR="00D27E41">
        <w:rPr>
          <w:rFonts w:hAnsi="Times New Roman" w:ascii="Times New Roman"/>
          <w:b w:val="false"/>
          <w:bCs/>
        </w:rPr>
        <w:t xml:space="preserve"> </w:t>
      </w:r>
      <w:r w:rsidR="005C6F76" w:rsidRPr="005C6F76">
        <w:rPr>
          <w:rFonts w:hAnsi="Times New Roman" w:ascii="Times New Roman"/>
          <w:b w:val="false"/>
          <w:bCs/>
        </w:rPr>
        <w:t>g</w:t>
      </w:r>
      <w:r w:rsidR="00D27E41">
        <w:rPr>
          <w:rFonts w:hAnsi="Times New Roman" w:ascii="Times New Roman"/>
          <w:b w:val="false"/>
          <w:bCs/>
        </w:rPr>
        <w:t>odinu</w:t>
      </w:r>
      <w:r w:rsidR="005C6F76" w:rsidRPr="005C6F76">
        <w:rPr>
          <w:rFonts w:hAnsi="Times New Roman" w:ascii="Times New Roman"/>
          <w:b w:val="false"/>
          <w:bCs/>
        </w:rPr>
        <w:t>.  Dužnik je mjesečni obveznik PDV-a.</w:t>
      </w:r>
    </w:p>
    <w:p w:rsidRDefault="005C6F76" w:rsidP="005C6F76" w:rsidR="005C6F76" w:rsidRPr="005C6F76">
      <w:pPr>
        <w:pStyle w:val="Bezproreda"/>
        <w:jc w:val="both"/>
        <w:rPr>
          <w:rFonts w:hAnsi="Times New Roman" w:ascii="Times New Roman"/>
          <w:b w:val="false"/>
          <w:bCs/>
        </w:rPr>
      </w:pPr>
      <w:r w:rsidRPr="005C6F76">
        <w:rPr>
          <w:rFonts w:hAnsi="Times New Roman" w:ascii="Times New Roman"/>
          <w:b w:val="false"/>
          <w:bCs/>
        </w:rPr>
        <w:t xml:space="preserve">   </w:t>
      </w:r>
      <w:r>
        <w:rPr>
          <w:rFonts w:hAnsi="Times New Roman" w:ascii="Times New Roman"/>
          <w:b w:val="false"/>
          <w:bCs/>
        </w:rPr>
        <w:t xml:space="preserve"> </w:t>
      </w:r>
      <w:r>
        <w:rPr>
          <w:rFonts w:hAnsi="Times New Roman" w:ascii="Times New Roman"/>
          <w:b w:val="false"/>
          <w:bCs/>
        </w:rPr>
        <w:tab/>
      </w:r>
      <w:r w:rsidRPr="005C6F76">
        <w:rPr>
          <w:rFonts w:hAnsi="Times New Roman" w:ascii="Times New Roman"/>
          <w:b w:val="false"/>
          <w:bCs/>
        </w:rPr>
        <w:t xml:space="preserve">Temeljem Potvrde HZMO, Područna služba u Rijeci, Odjel za mirovinsko osiguranje utvrđuje se da dužnik na dan 20.08.2018. </w:t>
      </w:r>
      <w:r w:rsidR="00D27E41">
        <w:rPr>
          <w:rFonts w:hAnsi="Times New Roman" w:ascii="Times New Roman"/>
          <w:b w:val="false"/>
          <w:bCs/>
        </w:rPr>
        <w:t xml:space="preserve">godine </w:t>
      </w:r>
      <w:r w:rsidRPr="005C6F76">
        <w:rPr>
          <w:rFonts w:hAnsi="Times New Roman" w:ascii="Times New Roman"/>
          <w:b w:val="false"/>
          <w:bCs/>
        </w:rPr>
        <w:t xml:space="preserve">ima </w:t>
      </w:r>
      <w:r>
        <w:rPr>
          <w:rFonts w:hAnsi="Times New Roman" w:ascii="Times New Roman"/>
          <w:b w:val="false"/>
          <w:bCs/>
        </w:rPr>
        <w:t>četiri</w:t>
      </w:r>
      <w:r w:rsidRPr="005C6F76">
        <w:rPr>
          <w:rFonts w:hAnsi="Times New Roman" w:ascii="Times New Roman"/>
          <w:b w:val="false"/>
          <w:bCs/>
        </w:rPr>
        <w:t xml:space="preserve"> prijavljena osiguranika</w:t>
      </w:r>
      <w:r>
        <w:rPr>
          <w:rFonts w:hAnsi="Times New Roman" w:ascii="Times New Roman"/>
          <w:b w:val="false"/>
          <w:bCs/>
        </w:rPr>
        <w:t xml:space="preserve">. </w:t>
      </w:r>
      <w:r w:rsidRPr="005C6F76">
        <w:rPr>
          <w:rFonts w:hAnsi="Times New Roman" w:ascii="Times New Roman"/>
          <w:b w:val="false"/>
          <w:bCs/>
        </w:rPr>
        <w:t xml:space="preserve"> </w:t>
      </w:r>
    </w:p>
    <w:p w:rsidRDefault="005C6F76" w:rsidP="005C6F76" w:rsidR="005C6F76" w:rsidRPr="005C6F76">
      <w:pPr>
        <w:pStyle w:val="Bezproreda"/>
        <w:jc w:val="both"/>
        <w:rPr>
          <w:rFonts w:hAnsi="Times New Roman" w:ascii="Times New Roman"/>
          <w:b w:val="false"/>
          <w:bCs/>
        </w:rPr>
      </w:pPr>
      <w:r>
        <w:rPr>
          <w:rFonts w:hAnsi="Times New Roman" w:ascii="Times New Roman"/>
          <w:b w:val="false"/>
          <w:bCs/>
        </w:rPr>
        <w:t xml:space="preserve"> </w:t>
      </w:r>
      <w:r>
        <w:rPr>
          <w:rFonts w:hAnsi="Times New Roman" w:ascii="Times New Roman"/>
          <w:b w:val="false"/>
          <w:bCs/>
        </w:rPr>
        <w:tab/>
      </w:r>
      <w:r w:rsidRPr="005C6F76">
        <w:rPr>
          <w:rFonts w:hAnsi="Times New Roman" w:ascii="Times New Roman"/>
          <w:b w:val="false"/>
          <w:bCs/>
        </w:rPr>
        <w:t>Dužnik  za obavljanje djelatnosti koristi poslovni prostor temeljem ugovora o najmu u privatnoj obiteljskoj kući na adresi Novi Vinodolski, Trg hrvatskih branitelja 8, u kojem prostoru ima pekaru pod nazivom Pekara Aroma, proizvodnja i prodaja. Privremenom stečajnom upravitelju ugovor nije predočen.</w:t>
      </w:r>
    </w:p>
    <w:p w:rsidRDefault="005C6F76" w:rsidP="005C6F76" w:rsidR="005C6F76" w:rsidRPr="005C6F76">
      <w:pPr>
        <w:pStyle w:val="Bezproreda"/>
        <w:jc w:val="both"/>
        <w:rPr>
          <w:rFonts w:hAnsi="Times New Roman" w:ascii="Times New Roman"/>
          <w:b w:val="false"/>
          <w:bCs/>
        </w:rPr>
      </w:pPr>
      <w:r>
        <w:rPr>
          <w:rFonts w:hAnsi="Times New Roman" w:ascii="Times New Roman"/>
          <w:b w:val="false"/>
          <w:bCs/>
        </w:rPr>
        <w:tab/>
      </w:r>
      <w:r w:rsidRPr="005C6F76">
        <w:rPr>
          <w:rFonts w:hAnsi="Times New Roman" w:ascii="Times New Roman"/>
          <w:b w:val="false"/>
          <w:bCs/>
        </w:rPr>
        <w:t>Slijedom zadnje Bilance na dan 31.12.201</w:t>
      </w:r>
      <w:r>
        <w:rPr>
          <w:rFonts w:hAnsi="Times New Roman" w:ascii="Times New Roman"/>
          <w:b w:val="false"/>
          <w:bCs/>
        </w:rPr>
        <w:t>6.</w:t>
      </w:r>
      <w:r w:rsidR="00D27E41">
        <w:rPr>
          <w:rFonts w:hAnsi="Times New Roman" w:ascii="Times New Roman"/>
          <w:b w:val="false"/>
          <w:bCs/>
        </w:rPr>
        <w:t xml:space="preserve"> </w:t>
      </w:r>
      <w:r w:rsidR="00B7731F">
        <w:rPr>
          <w:rFonts w:hAnsi="Times New Roman" w:ascii="Times New Roman"/>
          <w:b w:val="false"/>
          <w:bCs/>
        </w:rPr>
        <w:t>godine</w:t>
      </w:r>
      <w:r>
        <w:rPr>
          <w:rFonts w:hAnsi="Times New Roman" w:ascii="Times New Roman"/>
          <w:b w:val="false"/>
          <w:bCs/>
        </w:rPr>
        <w:t xml:space="preserve">, </w:t>
      </w:r>
      <w:r w:rsidRPr="005C6F76">
        <w:rPr>
          <w:rFonts w:hAnsi="Times New Roman" w:ascii="Times New Roman"/>
          <w:b w:val="false"/>
          <w:bCs/>
        </w:rPr>
        <w:t>Bilješkama uz fin</w:t>
      </w:r>
      <w:r>
        <w:rPr>
          <w:rFonts w:hAnsi="Times New Roman" w:ascii="Times New Roman"/>
          <w:b w:val="false"/>
          <w:bCs/>
        </w:rPr>
        <w:t>ancijske</w:t>
      </w:r>
      <w:r w:rsidRPr="005C6F76">
        <w:rPr>
          <w:rFonts w:hAnsi="Times New Roman" w:ascii="Times New Roman"/>
          <w:b w:val="false"/>
          <w:bCs/>
        </w:rPr>
        <w:t xml:space="preserve"> izv</w:t>
      </w:r>
      <w:r>
        <w:rPr>
          <w:rFonts w:hAnsi="Times New Roman" w:ascii="Times New Roman"/>
          <w:b w:val="false"/>
          <w:bCs/>
        </w:rPr>
        <w:t>j</w:t>
      </w:r>
      <w:r w:rsidRPr="005C6F76">
        <w:rPr>
          <w:rFonts w:hAnsi="Times New Roman" w:ascii="Times New Roman"/>
          <w:b w:val="false"/>
          <w:bCs/>
        </w:rPr>
        <w:t>eštaje za 2016.</w:t>
      </w:r>
      <w:r>
        <w:rPr>
          <w:rFonts w:hAnsi="Times New Roman" w:ascii="Times New Roman"/>
          <w:b w:val="false"/>
          <w:bCs/>
        </w:rPr>
        <w:t xml:space="preserve"> </w:t>
      </w:r>
      <w:r w:rsidRPr="005C6F76">
        <w:rPr>
          <w:rFonts w:hAnsi="Times New Roman" w:ascii="Times New Roman"/>
          <w:b w:val="false"/>
          <w:bCs/>
        </w:rPr>
        <w:t>g</w:t>
      </w:r>
      <w:r>
        <w:rPr>
          <w:rFonts w:hAnsi="Times New Roman" w:ascii="Times New Roman"/>
          <w:b w:val="false"/>
          <w:bCs/>
        </w:rPr>
        <w:t>odinu</w:t>
      </w:r>
      <w:r w:rsidRPr="005C6F76">
        <w:rPr>
          <w:rFonts w:hAnsi="Times New Roman" w:ascii="Times New Roman"/>
          <w:b w:val="false"/>
          <w:bCs/>
        </w:rPr>
        <w:t>, dostupnim podacima od FINE i Porezne uprave, utvrđeno je stanje imovine.</w:t>
      </w:r>
    </w:p>
    <w:p w:rsidRDefault="00965154" w:rsidP="005C6F76" w:rsidR="005C6F76" w:rsidRPr="005C6F76">
      <w:pPr>
        <w:pStyle w:val="Bezproreda"/>
        <w:jc w:val="both"/>
        <w:rPr>
          <w:rFonts w:hAnsi="Times New Roman" w:ascii="Times New Roman"/>
          <w:b w:val="false"/>
          <w:bCs/>
        </w:rPr>
      </w:pPr>
      <w:r>
        <w:rPr>
          <w:rFonts w:hAnsi="Times New Roman" w:ascii="Times New Roman"/>
          <w:b w:val="false"/>
          <w:bCs/>
        </w:rPr>
        <w:tab/>
        <w:t xml:space="preserve">Dužnik ima iskazanu kratkotrajnu imovinu u visini 29.397,00 kn, od čega zalihe u iznosu 9.985,00 kn, </w:t>
      </w:r>
    </w:p>
    <w:p w:rsidRDefault="00965154" w:rsidP="005C6F76" w:rsidR="005C6F76" w:rsidRPr="005C6F76">
      <w:pPr>
        <w:pStyle w:val="Bezproreda"/>
        <w:jc w:val="both"/>
        <w:rPr>
          <w:rFonts w:hAnsi="Times New Roman" w:ascii="Times New Roman"/>
          <w:b w:val="false"/>
          <w:bCs/>
        </w:rPr>
      </w:pPr>
      <w:r>
        <w:rPr>
          <w:rFonts w:hAnsi="Times New Roman" w:ascii="Times New Roman"/>
          <w:b w:val="false"/>
          <w:bCs/>
        </w:rPr>
        <w:t xml:space="preserve"> </w:t>
      </w:r>
      <w:r>
        <w:rPr>
          <w:rFonts w:hAnsi="Times New Roman" w:ascii="Times New Roman"/>
          <w:b w:val="false"/>
          <w:bCs/>
        </w:rPr>
        <w:tab/>
      </w:r>
      <w:r w:rsidR="005C6F76" w:rsidRPr="005C6F76">
        <w:rPr>
          <w:rFonts w:hAnsi="Times New Roman" w:ascii="Times New Roman"/>
          <w:b w:val="false"/>
          <w:bCs/>
        </w:rPr>
        <w:t xml:space="preserve">Prema evidentiranim podacima u bilanci na dan 31.12.2016. i Bilješkama uz financijske izvještaje dužnik nema iskazanu dugotrajnu imovinu, jer se nalazi u iznajmljenom prostoru, a isto tako i oprema pekare je u najmu.  </w:t>
      </w:r>
    </w:p>
    <w:p w:rsidRDefault="00D27E41" w:rsidP="005C6F76" w:rsidR="005C6F76" w:rsidRPr="005C6F76">
      <w:pPr>
        <w:pStyle w:val="Bezproreda"/>
        <w:jc w:val="both"/>
        <w:rPr>
          <w:rFonts w:hAnsi="Times New Roman" w:ascii="Times New Roman"/>
          <w:b w:val="false"/>
          <w:bCs/>
        </w:rPr>
      </w:pPr>
      <w:r>
        <w:rPr>
          <w:rFonts w:hAnsi="Times New Roman" w:ascii="Times New Roman"/>
          <w:b w:val="false"/>
          <w:bCs/>
        </w:rPr>
        <w:tab/>
      </w:r>
      <w:r w:rsidR="005C6F76" w:rsidRPr="005C6F76">
        <w:rPr>
          <w:rFonts w:hAnsi="Times New Roman" w:ascii="Times New Roman"/>
          <w:b w:val="false"/>
          <w:bCs/>
        </w:rPr>
        <w:t>Opreza radi privremeni stečajni upravitelj je obavio uvid u zemljišne knjige kod Zemljišno knjižnog odjela u Rijeci i Novom Vinodolskom i utvrdio da dužnik nema u vlasništvu nekretnine.</w:t>
      </w:r>
    </w:p>
    <w:p w:rsidRDefault="00D27E41" w:rsidP="005C6F76" w:rsidR="00965154">
      <w:pPr>
        <w:pStyle w:val="Bezproreda"/>
        <w:jc w:val="both"/>
        <w:rPr>
          <w:rFonts w:hAnsi="Times New Roman" w:ascii="Times New Roman"/>
          <w:b w:val="false"/>
          <w:bCs/>
        </w:rPr>
      </w:pPr>
      <w:r>
        <w:rPr>
          <w:rFonts w:hAnsi="Times New Roman" w:ascii="Times New Roman"/>
          <w:b w:val="false"/>
          <w:bCs/>
        </w:rPr>
        <w:tab/>
      </w:r>
      <w:r w:rsidR="005C6F76" w:rsidRPr="005C6F76">
        <w:rPr>
          <w:rFonts w:hAnsi="Times New Roman" w:ascii="Times New Roman"/>
          <w:b w:val="false"/>
          <w:bCs/>
        </w:rPr>
        <w:t xml:space="preserve">Uvidom u evidencije Stanice za tehnički pregled vozila, Centar za vozila Hrvatske d.d., Rijeka, a temeljem službenih evidencija Ministarstva unutarnjih poslova, utvrđuje se da dužnik na dan 22.08.2018. </w:t>
      </w:r>
      <w:r>
        <w:rPr>
          <w:rFonts w:hAnsi="Times New Roman" w:ascii="Times New Roman"/>
          <w:b w:val="false"/>
          <w:bCs/>
        </w:rPr>
        <w:t xml:space="preserve">godine </w:t>
      </w:r>
      <w:r w:rsidR="005C6F76" w:rsidRPr="005C6F76">
        <w:rPr>
          <w:rFonts w:hAnsi="Times New Roman" w:ascii="Times New Roman"/>
          <w:b w:val="false"/>
          <w:bCs/>
        </w:rPr>
        <w:t>nije evidentiran kao vlasnik vozila. Utvrđuje se da kratkotrajnu imovinu čine zalihe, potraživanja i novac na računu i u blagajni.</w:t>
      </w:r>
      <w:r w:rsidR="00965154">
        <w:rPr>
          <w:rFonts w:hAnsi="Times New Roman" w:ascii="Times New Roman"/>
          <w:b w:val="false"/>
          <w:bCs/>
        </w:rPr>
        <w:t xml:space="preserve"> </w:t>
      </w:r>
      <w:r w:rsidR="005C6F76" w:rsidRPr="005C6F76">
        <w:rPr>
          <w:rFonts w:hAnsi="Times New Roman" w:ascii="Times New Roman"/>
          <w:b w:val="false"/>
          <w:bCs/>
        </w:rPr>
        <w:t>Utvrđuje se da su zalihe u bilanci na dan 31.12.2016. evidentirane u ukupnom iznosu od 9.985 kuna a odnose se na zalihe sirovina i trgovačke robe. Nadalje, kako dužnik nema ažurne poslovne knjige u 2017. i 2018.g., niti ima dostupne podatke o stanju zaliha na dnevnoj bazi, niti je privremenom stečajnom upravitelju dostavljena inventura za 2017.g., to je procjena stanja zaliha izrađena prema izjavi ovlaštene osobe za zastupanje dužnika. Procjenjuje se da zalihe na dan 22.08.2018. iznose cca  7.000,00 kn.</w:t>
      </w:r>
      <w:r w:rsidR="00965154">
        <w:rPr>
          <w:rFonts w:hAnsi="Times New Roman" w:ascii="Times New Roman"/>
          <w:b w:val="false"/>
          <w:bCs/>
        </w:rPr>
        <w:t xml:space="preserve"> </w:t>
      </w:r>
    </w:p>
    <w:p w:rsidRDefault="00965154" w:rsidP="005C6F76" w:rsidR="005C6F76" w:rsidRPr="005C6F76">
      <w:pPr>
        <w:pStyle w:val="Bezproreda"/>
        <w:jc w:val="both"/>
        <w:rPr>
          <w:rFonts w:hAnsi="Times New Roman" w:ascii="Times New Roman"/>
          <w:b w:val="false"/>
          <w:bCs/>
        </w:rPr>
      </w:pPr>
      <w:r>
        <w:rPr>
          <w:rFonts w:hAnsi="Times New Roman" w:ascii="Times New Roman"/>
          <w:b w:val="false"/>
          <w:bCs/>
        </w:rPr>
        <w:tab/>
      </w:r>
      <w:r w:rsidR="005C6F76" w:rsidRPr="005C6F76">
        <w:rPr>
          <w:rFonts w:hAnsi="Times New Roman" w:ascii="Times New Roman"/>
          <w:b w:val="false"/>
          <w:bCs/>
        </w:rPr>
        <w:t xml:space="preserve">Utvrđuje se da su sredstva na računu i blagajni  u bilanci na dan 31.12.2016. g. evidentirana u   iznosu od 6.649 kuna. Novčana sredstva su dio tekuće-kratkotrajne imovine, što čine gotovinski primici i izdaci koji se ostvaruju izvođenjem poslovnih i financijskih aktivnosti kroz promet blagajne. </w:t>
      </w:r>
    </w:p>
    <w:p w:rsidRDefault="00965154" w:rsidP="005C6F76" w:rsidR="005C6F76" w:rsidRPr="005C6F76">
      <w:pPr>
        <w:pStyle w:val="Bezproreda"/>
        <w:jc w:val="both"/>
        <w:rPr>
          <w:rFonts w:hAnsi="Times New Roman" w:ascii="Times New Roman"/>
          <w:b w:val="false"/>
          <w:bCs/>
        </w:rPr>
      </w:pPr>
      <w:r>
        <w:rPr>
          <w:rFonts w:hAnsi="Times New Roman" w:ascii="Times New Roman"/>
          <w:b w:val="false"/>
          <w:bCs/>
        </w:rPr>
        <w:tab/>
      </w:r>
      <w:r w:rsidR="005C6F76" w:rsidRPr="005C6F76">
        <w:rPr>
          <w:rFonts w:hAnsi="Times New Roman" w:ascii="Times New Roman"/>
          <w:b w:val="false"/>
          <w:bCs/>
        </w:rPr>
        <w:t xml:space="preserve">Prema Očevidniku o redoslijedu plaćanja (stanje blokade) izdan od FINE na dan 18.08.2018.g. utvrđuje se da dužnik na svom računu ima evidentirane nepodmirene obveze, a koje bi trebalo na temelju valjanih osnova za naplatu bez pristanka dužnika naplatiti s njegovih računa u ukupnom iznosu od 98.420,95 kn, da dužnik ima otvoren poslovni račun kod Erste bank d.d.  broj IBAN HR5024020061100797711, da je račun dužnika u neprekidnoj blokadi od 10.11.2017. </w:t>
      </w:r>
    </w:p>
    <w:p w:rsidRDefault="00965154" w:rsidP="005C6F76" w:rsidR="005C6F76" w:rsidRPr="005C6F76">
      <w:pPr>
        <w:pStyle w:val="Bezproreda"/>
        <w:jc w:val="both"/>
        <w:rPr>
          <w:rFonts w:hAnsi="Times New Roman" w:ascii="Times New Roman"/>
          <w:b w:val="false"/>
          <w:bCs/>
        </w:rPr>
      </w:pPr>
      <w:r>
        <w:rPr>
          <w:rFonts w:hAnsi="Times New Roman" w:ascii="Times New Roman"/>
          <w:b w:val="false"/>
          <w:bCs/>
        </w:rPr>
        <w:lastRenderedPageBreak/>
        <w:t xml:space="preserve"> </w:t>
      </w:r>
      <w:r>
        <w:rPr>
          <w:rFonts w:hAnsi="Times New Roman" w:ascii="Times New Roman"/>
          <w:b w:val="false"/>
          <w:bCs/>
        </w:rPr>
        <w:tab/>
      </w:r>
      <w:r w:rsidR="005C6F76" w:rsidRPr="005C6F76">
        <w:rPr>
          <w:rFonts w:hAnsi="Times New Roman" w:ascii="Times New Roman"/>
          <w:b w:val="false"/>
          <w:bCs/>
        </w:rPr>
        <w:t>Dužnik nema dugoročnih obveza.</w:t>
      </w:r>
    </w:p>
    <w:p w:rsidRDefault="00965154" w:rsidP="005C6F76" w:rsidR="005C6F76" w:rsidRPr="005C6F76">
      <w:pPr>
        <w:pStyle w:val="Bezproreda"/>
        <w:jc w:val="both"/>
        <w:rPr>
          <w:rFonts w:hAnsi="Times New Roman" w:ascii="Times New Roman"/>
          <w:b w:val="false"/>
          <w:bCs/>
        </w:rPr>
      </w:pPr>
      <w:r>
        <w:rPr>
          <w:rFonts w:hAnsi="Times New Roman" w:ascii="Times New Roman"/>
          <w:b w:val="false"/>
          <w:bCs/>
        </w:rPr>
        <w:tab/>
      </w:r>
      <w:r w:rsidR="005C6F76" w:rsidRPr="005C6F76">
        <w:rPr>
          <w:rFonts w:hAnsi="Times New Roman" w:ascii="Times New Roman"/>
          <w:b w:val="false"/>
          <w:bCs/>
        </w:rPr>
        <w:t>Kratkoročne obveze u bilanci na dan 31.12.2016. iskazane su u ukupnom iznosu od 75.101 kn i odnose se na:</w:t>
      </w:r>
    </w:p>
    <w:p w:rsidRDefault="005C6F76" w:rsidP="005C6F76" w:rsidR="005C6F76" w:rsidRPr="005C6F76">
      <w:pPr>
        <w:pStyle w:val="Bezproreda"/>
        <w:jc w:val="both"/>
        <w:rPr>
          <w:rFonts w:hAnsi="Times New Roman" w:ascii="Times New Roman"/>
          <w:b w:val="false"/>
          <w:bCs/>
        </w:rPr>
      </w:pPr>
      <w:r w:rsidRPr="005C6F76">
        <w:rPr>
          <w:rFonts w:hAnsi="Times New Roman" w:ascii="Times New Roman"/>
          <w:b w:val="false"/>
          <w:bCs/>
        </w:rPr>
        <w:t>-obveze za zajmove                   30.426 kn</w:t>
      </w:r>
    </w:p>
    <w:p w:rsidRDefault="005C6F76" w:rsidP="005C6F76" w:rsidR="005C6F76" w:rsidRPr="005C6F76">
      <w:pPr>
        <w:pStyle w:val="Bezproreda"/>
        <w:jc w:val="both"/>
        <w:rPr>
          <w:rFonts w:hAnsi="Times New Roman" w:ascii="Times New Roman"/>
          <w:b w:val="false"/>
          <w:bCs/>
        </w:rPr>
      </w:pPr>
      <w:r w:rsidRPr="005C6F76">
        <w:rPr>
          <w:rFonts w:hAnsi="Times New Roman" w:ascii="Times New Roman"/>
          <w:b w:val="false"/>
          <w:bCs/>
        </w:rPr>
        <w:t>-obveze prema dobavljačima     25.127 kn</w:t>
      </w:r>
    </w:p>
    <w:p w:rsidRDefault="005C6F76" w:rsidP="005C6F76" w:rsidR="005C6F76" w:rsidRPr="005C6F76">
      <w:pPr>
        <w:pStyle w:val="Bezproreda"/>
        <w:jc w:val="both"/>
        <w:rPr>
          <w:rFonts w:hAnsi="Times New Roman" w:ascii="Times New Roman"/>
          <w:b w:val="false"/>
          <w:bCs/>
        </w:rPr>
      </w:pPr>
      <w:r w:rsidRPr="005C6F76">
        <w:rPr>
          <w:rFonts w:hAnsi="Times New Roman" w:ascii="Times New Roman"/>
          <w:b w:val="false"/>
          <w:bCs/>
        </w:rPr>
        <w:t>-obveze prema zaposlenima      13.732 kn</w:t>
      </w:r>
    </w:p>
    <w:p w:rsidRDefault="005C6F76" w:rsidP="005C6F76" w:rsidR="005C6F76" w:rsidRPr="005C6F76">
      <w:pPr>
        <w:pStyle w:val="Bezproreda"/>
        <w:jc w:val="both"/>
        <w:rPr>
          <w:rFonts w:hAnsi="Times New Roman" w:ascii="Times New Roman"/>
          <w:b w:val="false"/>
          <w:bCs/>
        </w:rPr>
      </w:pPr>
      <w:r w:rsidRPr="005C6F76">
        <w:rPr>
          <w:rFonts w:hAnsi="Times New Roman" w:ascii="Times New Roman"/>
          <w:b w:val="false"/>
          <w:bCs/>
        </w:rPr>
        <w:t>-obveze za poreze i doprinose     5.816 kn</w:t>
      </w:r>
    </w:p>
    <w:p w:rsidRDefault="00965154" w:rsidP="005C6F76" w:rsidR="005C6F76" w:rsidRPr="005C6F76">
      <w:pPr>
        <w:pStyle w:val="Bezproreda"/>
        <w:jc w:val="both"/>
        <w:rPr>
          <w:rFonts w:hAnsi="Times New Roman" w:ascii="Times New Roman"/>
          <w:b w:val="false"/>
          <w:bCs/>
        </w:rPr>
      </w:pPr>
      <w:r>
        <w:rPr>
          <w:rFonts w:hAnsi="Times New Roman" w:ascii="Times New Roman"/>
          <w:b w:val="false"/>
          <w:bCs/>
        </w:rPr>
        <w:tab/>
      </w:r>
      <w:r w:rsidR="005C6F76" w:rsidRPr="005C6F76">
        <w:rPr>
          <w:rFonts w:hAnsi="Times New Roman" w:ascii="Times New Roman"/>
          <w:b w:val="false"/>
          <w:bCs/>
        </w:rPr>
        <w:t>Za 2017. i 2018.</w:t>
      </w:r>
      <w:r>
        <w:rPr>
          <w:rFonts w:hAnsi="Times New Roman" w:ascii="Times New Roman"/>
          <w:b w:val="false"/>
          <w:bCs/>
        </w:rPr>
        <w:t xml:space="preserve"> </w:t>
      </w:r>
      <w:r w:rsidR="005C6F76" w:rsidRPr="005C6F76">
        <w:rPr>
          <w:rFonts w:hAnsi="Times New Roman" w:ascii="Times New Roman"/>
          <w:b w:val="false"/>
          <w:bCs/>
        </w:rPr>
        <w:t>g</w:t>
      </w:r>
      <w:r>
        <w:rPr>
          <w:rFonts w:hAnsi="Times New Roman" w:ascii="Times New Roman"/>
          <w:b w:val="false"/>
          <w:bCs/>
        </w:rPr>
        <w:t>odine</w:t>
      </w:r>
      <w:r w:rsidR="005C6F76" w:rsidRPr="005C6F76">
        <w:rPr>
          <w:rFonts w:hAnsi="Times New Roman" w:ascii="Times New Roman"/>
          <w:b w:val="false"/>
          <w:bCs/>
        </w:rPr>
        <w:t xml:space="preserve"> nije moguće utvrditi stanje obveza, budući privremenom stečajnom upravitelju nisu dane na uvid poslovne knjige a financijska izvješća za 2017.g. nisu javno objavljena. </w:t>
      </w:r>
    </w:p>
    <w:p w:rsidRDefault="005C6F76" w:rsidP="005C6F76" w:rsidR="005C6F76" w:rsidRPr="005C6F76">
      <w:pPr>
        <w:pStyle w:val="Bezproreda"/>
        <w:jc w:val="both"/>
        <w:rPr>
          <w:rFonts w:hAnsi="Times New Roman" w:ascii="Times New Roman"/>
          <w:b w:val="false"/>
          <w:bCs/>
        </w:rPr>
      </w:pPr>
      <w:r w:rsidRPr="005C6F76">
        <w:rPr>
          <w:rFonts w:hAnsi="Times New Roman" w:ascii="Times New Roman"/>
          <w:b w:val="false"/>
          <w:bCs/>
        </w:rPr>
        <w:t xml:space="preserve"> </w:t>
      </w:r>
      <w:r w:rsidR="00965154">
        <w:rPr>
          <w:rFonts w:hAnsi="Times New Roman" w:ascii="Times New Roman"/>
          <w:b w:val="false"/>
          <w:bCs/>
        </w:rPr>
        <w:tab/>
      </w:r>
      <w:r w:rsidRPr="005C6F76">
        <w:rPr>
          <w:rFonts w:hAnsi="Times New Roman" w:ascii="Times New Roman"/>
          <w:b w:val="false"/>
          <w:bCs/>
        </w:rPr>
        <w:t xml:space="preserve">Uvidom u stanje računa poreznog obveznika na dan 22.08.2018. kod Porezne uprave, Područni ured u Rijeci, Ispostave Crikvenica utvrđuje se da dužnik ima pretplatu s osnove poreza na dodanu vrijednost u iznosu od 12.762,60 kn, s osnove članarine HGK u iznosu od 0,87 kn i turističkoj zajednici u iznosu od 0,98 kn, više plaćene porez na dohodak i obvezne doprinose na i iz plaće u ukupnom iznosu od 6,12 kn, te više plaćene troškove prisilne naplate u iznosu od 400,00 kn tj. ukupno pretplate prema državi u iznosu od 13.170,57 kn. </w:t>
      </w:r>
    </w:p>
    <w:p w:rsidRDefault="00965154" w:rsidP="005C6F76" w:rsidR="005C6F76" w:rsidRPr="005C6F76">
      <w:pPr>
        <w:pStyle w:val="Bezproreda"/>
        <w:jc w:val="both"/>
        <w:rPr>
          <w:rFonts w:hAnsi="Times New Roman" w:ascii="Times New Roman"/>
          <w:b w:val="false"/>
          <w:bCs/>
        </w:rPr>
      </w:pPr>
      <w:r>
        <w:rPr>
          <w:rFonts w:hAnsi="Times New Roman" w:ascii="Times New Roman"/>
          <w:b w:val="false"/>
          <w:bCs/>
        </w:rPr>
        <w:tab/>
      </w:r>
      <w:r w:rsidR="005C6F76" w:rsidRPr="005C6F76">
        <w:rPr>
          <w:rFonts w:hAnsi="Times New Roman" w:ascii="Times New Roman"/>
          <w:b w:val="false"/>
          <w:bCs/>
        </w:rPr>
        <w:t xml:space="preserve">Utvrđuje se da stanje računa poreznog obveznika (dužnika) na dan 22.08.2018. nije realno iskazano budući dužnik za 2017. i 2018.g. nije dostavio PDV i JOPPD obrasce. </w:t>
      </w:r>
    </w:p>
    <w:p w:rsidRDefault="00965154" w:rsidP="005C6F76" w:rsidR="005C6F76" w:rsidRPr="005C6F76">
      <w:pPr>
        <w:pStyle w:val="Bezproreda"/>
        <w:jc w:val="both"/>
        <w:rPr>
          <w:rFonts w:hAnsi="Times New Roman" w:ascii="Times New Roman"/>
          <w:b w:val="false"/>
          <w:bCs/>
        </w:rPr>
      </w:pPr>
      <w:r>
        <w:rPr>
          <w:rFonts w:hAnsi="Times New Roman" w:ascii="Times New Roman"/>
          <w:b w:val="false"/>
          <w:bCs/>
        </w:rPr>
        <w:tab/>
      </w:r>
      <w:r w:rsidR="005C6F76" w:rsidRPr="005C6F76">
        <w:rPr>
          <w:rFonts w:hAnsi="Times New Roman" w:ascii="Times New Roman"/>
          <w:b w:val="false"/>
          <w:bCs/>
        </w:rPr>
        <w:t>Uvidom u očevidnik podataka o neizvršenim obvezama na dan 18.08.2018. (stanje blokade), utvrđuje se da dužnik na svom računu ima nepodmirene obveze u uk</w:t>
      </w:r>
      <w:r>
        <w:rPr>
          <w:rFonts w:hAnsi="Times New Roman" w:ascii="Times New Roman"/>
          <w:b w:val="false"/>
          <w:bCs/>
        </w:rPr>
        <w:t xml:space="preserve">upnom iznosu od  98.420,95 kn. </w:t>
      </w:r>
    </w:p>
    <w:p w:rsidRDefault="00965154" w:rsidP="005C6F76" w:rsidR="005C6F76" w:rsidRPr="005C6F76">
      <w:pPr>
        <w:pStyle w:val="Bezproreda"/>
        <w:jc w:val="both"/>
        <w:rPr>
          <w:rFonts w:hAnsi="Times New Roman" w:ascii="Times New Roman"/>
          <w:b w:val="false"/>
          <w:bCs/>
        </w:rPr>
      </w:pPr>
      <w:r>
        <w:rPr>
          <w:rFonts w:hAnsi="Times New Roman" w:ascii="Times New Roman"/>
          <w:b w:val="false"/>
          <w:bCs/>
        </w:rPr>
        <w:tab/>
      </w:r>
      <w:r w:rsidR="005C6F76" w:rsidRPr="005C6F76">
        <w:rPr>
          <w:rFonts w:hAnsi="Times New Roman" w:ascii="Times New Roman"/>
          <w:b w:val="false"/>
          <w:bCs/>
        </w:rPr>
        <w:t>Dužnik nema ažurne poslovne knjige za 2017.</w:t>
      </w:r>
      <w:r>
        <w:rPr>
          <w:rFonts w:hAnsi="Times New Roman" w:ascii="Times New Roman"/>
          <w:b w:val="false"/>
          <w:bCs/>
        </w:rPr>
        <w:t xml:space="preserve"> </w:t>
      </w:r>
      <w:r w:rsidR="005C6F76" w:rsidRPr="005C6F76">
        <w:rPr>
          <w:rFonts w:hAnsi="Times New Roman" w:ascii="Times New Roman"/>
          <w:b w:val="false"/>
          <w:bCs/>
        </w:rPr>
        <w:t>i 2018.</w:t>
      </w:r>
      <w:r>
        <w:rPr>
          <w:rFonts w:hAnsi="Times New Roman" w:ascii="Times New Roman"/>
          <w:b w:val="false"/>
          <w:bCs/>
        </w:rPr>
        <w:t xml:space="preserve"> godinu</w:t>
      </w:r>
      <w:r w:rsidR="005C6F76" w:rsidRPr="005C6F76">
        <w:rPr>
          <w:rFonts w:hAnsi="Times New Roman" w:ascii="Times New Roman"/>
          <w:b w:val="false"/>
          <w:bCs/>
        </w:rPr>
        <w:t xml:space="preserve">, a zadnja financijska izvješća izrađena su i javno objavljena za 2016.g. Temeljem dostupnih podataka iz knjigovodstvenih evidencija i stvarnog stanja </w:t>
      </w:r>
      <w:r>
        <w:rPr>
          <w:rFonts w:hAnsi="Times New Roman" w:ascii="Times New Roman"/>
          <w:b w:val="false"/>
          <w:bCs/>
        </w:rPr>
        <w:t xml:space="preserve">privremeni stečajni upravitelj utvrdio je da se </w:t>
      </w:r>
      <w:r w:rsidR="005C6F76" w:rsidRPr="005C6F76">
        <w:rPr>
          <w:rFonts w:hAnsi="Times New Roman" w:ascii="Times New Roman"/>
          <w:b w:val="false"/>
          <w:bCs/>
        </w:rPr>
        <w:t>unovčenjem kratkotrajne imovine ne mo</w:t>
      </w:r>
      <w:r>
        <w:rPr>
          <w:rFonts w:hAnsi="Times New Roman" w:ascii="Times New Roman"/>
          <w:b w:val="false"/>
          <w:bCs/>
        </w:rPr>
        <w:t>gu</w:t>
      </w:r>
      <w:r w:rsidR="005C6F76" w:rsidRPr="005C6F76">
        <w:rPr>
          <w:rFonts w:hAnsi="Times New Roman" w:ascii="Times New Roman"/>
          <w:b w:val="false"/>
          <w:bCs/>
        </w:rPr>
        <w:t xml:space="preserve"> </w:t>
      </w:r>
      <w:r>
        <w:rPr>
          <w:rFonts w:hAnsi="Times New Roman" w:ascii="Times New Roman"/>
          <w:b w:val="false"/>
          <w:bCs/>
        </w:rPr>
        <w:t xml:space="preserve">podmiriti </w:t>
      </w:r>
      <w:r w:rsidR="005C6F76" w:rsidRPr="005C6F76">
        <w:rPr>
          <w:rFonts w:hAnsi="Times New Roman" w:ascii="Times New Roman"/>
          <w:b w:val="false"/>
          <w:bCs/>
        </w:rPr>
        <w:t>dospjele kratkoročne obveze.</w:t>
      </w:r>
      <w:r>
        <w:rPr>
          <w:rFonts w:hAnsi="Times New Roman" w:ascii="Times New Roman"/>
          <w:b w:val="false"/>
          <w:bCs/>
        </w:rPr>
        <w:t xml:space="preserve"> Stoga, je kod dužnika utvrđeno postojanje stečajnog razloga</w:t>
      </w:r>
      <w:r w:rsidR="005C6F76" w:rsidRPr="005C6F76">
        <w:rPr>
          <w:rFonts w:hAnsi="Times New Roman" w:ascii="Times New Roman"/>
          <w:b w:val="false"/>
          <w:bCs/>
        </w:rPr>
        <w:t xml:space="preserve"> prezaduženost, prema čl.7. Stečajnog zakona.</w:t>
      </w:r>
    </w:p>
    <w:p w:rsidRDefault="00965154" w:rsidP="005C6F76" w:rsidR="005C6F76" w:rsidRPr="005C6F76">
      <w:pPr>
        <w:pStyle w:val="Bezproreda"/>
        <w:jc w:val="both"/>
        <w:rPr>
          <w:rFonts w:hAnsi="Times New Roman" w:ascii="Times New Roman"/>
          <w:b w:val="false"/>
          <w:bCs/>
        </w:rPr>
      </w:pPr>
      <w:r>
        <w:rPr>
          <w:rFonts w:hAnsi="Times New Roman" w:ascii="Times New Roman"/>
          <w:b w:val="false"/>
          <w:bCs/>
        </w:rPr>
        <w:tab/>
      </w:r>
      <w:r w:rsidR="005C6F76" w:rsidRPr="005C6F76">
        <w:rPr>
          <w:rFonts w:hAnsi="Times New Roman" w:ascii="Times New Roman"/>
          <w:b w:val="false"/>
          <w:bCs/>
        </w:rPr>
        <w:t xml:space="preserve">Privremeni stečajni upravitelj je izvršio uvid u Očevidnik o redoslijedu plaćanja i vremenu trajanja blokade te stanju novčanih sredstava na transakcijskom računu dužnika. Temeljem izvršenog uvida na dan 22.08.2018. </w:t>
      </w:r>
      <w:r>
        <w:rPr>
          <w:rFonts w:hAnsi="Times New Roman" w:ascii="Times New Roman"/>
          <w:b w:val="false"/>
          <w:bCs/>
        </w:rPr>
        <w:t>godine</w:t>
      </w:r>
      <w:r w:rsidR="005C6F76" w:rsidRPr="005C6F76">
        <w:rPr>
          <w:rFonts w:hAnsi="Times New Roman" w:ascii="Times New Roman"/>
          <w:b w:val="false"/>
          <w:bCs/>
        </w:rPr>
        <w:t xml:space="preserve"> utvrđuje se da je poslovni računi dužnika 276 dana u blokadi, da je blokada računa na dan 18. kolovoza 2018. iskazana u iznosu od 98.420,95 kn, te da je račun dužnika neprekidno u blokadi od 10.11.2017.  </w:t>
      </w:r>
      <w:r>
        <w:rPr>
          <w:rFonts w:hAnsi="Times New Roman" w:ascii="Times New Roman"/>
          <w:b w:val="false"/>
          <w:bCs/>
        </w:rPr>
        <w:t>godine. Stoga, je kod dužnika utvrđeno postojanje stečajnog razloga</w:t>
      </w:r>
      <w:r w:rsidR="005C6F76" w:rsidRPr="005C6F76">
        <w:rPr>
          <w:rFonts w:hAnsi="Times New Roman" w:ascii="Times New Roman"/>
          <w:b w:val="false"/>
          <w:bCs/>
        </w:rPr>
        <w:t xml:space="preserve"> nesposobnost za plaćanje, prema čl. 6. Stečajnog zakona.</w:t>
      </w:r>
    </w:p>
    <w:p w:rsidRDefault="00965154" w:rsidP="005C6F76" w:rsidR="005C6F76" w:rsidRPr="005C6F76">
      <w:pPr>
        <w:pStyle w:val="Bezproreda"/>
        <w:jc w:val="both"/>
        <w:rPr>
          <w:rFonts w:hAnsi="Times New Roman" w:ascii="Times New Roman"/>
          <w:b w:val="false"/>
          <w:bCs/>
        </w:rPr>
      </w:pPr>
      <w:r>
        <w:rPr>
          <w:rFonts w:hAnsi="Times New Roman" w:ascii="Times New Roman"/>
          <w:b w:val="false"/>
          <w:bCs/>
        </w:rPr>
        <w:tab/>
        <w:t xml:space="preserve">U prethodnom postupku privremeni stečajni upravitelj utvrdio je da </w:t>
      </w:r>
      <w:r w:rsidR="005C6F76" w:rsidRPr="005C6F76">
        <w:rPr>
          <w:rFonts w:hAnsi="Times New Roman" w:ascii="Times New Roman"/>
          <w:b w:val="false"/>
          <w:bCs/>
        </w:rPr>
        <w:t>dužnik nema imovinu, čijim bi se unovčenjem mogla prikupiti sredstva koja bi bila dostatna za podmirenje troškova stečajnog postupka.</w:t>
      </w:r>
    </w:p>
    <w:p w:rsidRDefault="00965154" w:rsidP="005C6F76" w:rsidR="005C6F76" w:rsidRPr="005C6F76">
      <w:pPr>
        <w:pStyle w:val="Bezproreda"/>
        <w:jc w:val="both"/>
        <w:rPr>
          <w:rFonts w:hAnsi="Times New Roman" w:ascii="Times New Roman"/>
          <w:b w:val="false"/>
          <w:bCs/>
        </w:rPr>
      </w:pPr>
      <w:r>
        <w:rPr>
          <w:rFonts w:hAnsi="Times New Roman" w:ascii="Times New Roman"/>
          <w:b w:val="false"/>
          <w:bCs/>
        </w:rPr>
        <w:tab/>
      </w:r>
      <w:r w:rsidR="005C6F76" w:rsidRPr="005C6F76">
        <w:rPr>
          <w:rFonts w:hAnsi="Times New Roman" w:ascii="Times New Roman"/>
          <w:b w:val="false"/>
          <w:bCs/>
        </w:rPr>
        <w:t xml:space="preserve">Privremeni stečajni upravitelj ističe da se zakonski zastupnik dužnika protivi otvaranju stečajnog postupka, iz uvjerenja da dužnik ima tržište i perspektivu za zdravo poslovanje, te je u tom smjeru već pokrenuo ponovno poslovanje i osigurao uvjete s dobavljačima za povlačenje naloga za prisilnu naplatu i deblokadu poslovnog računa, te jamči da će se poslovni račun dužnika deblokirati do ročišta radi očitovanja o prijedlogu za otvaranje stečajnog postupka. </w:t>
      </w:r>
    </w:p>
    <w:p w:rsidRDefault="00965154" w:rsidP="005C6F76" w:rsidR="005C6F76" w:rsidRPr="005C6F76">
      <w:pPr>
        <w:pStyle w:val="Bezproreda"/>
        <w:jc w:val="both"/>
        <w:rPr>
          <w:rFonts w:hAnsi="Times New Roman" w:ascii="Times New Roman"/>
          <w:b w:val="false"/>
          <w:bCs/>
        </w:rPr>
      </w:pPr>
      <w:r>
        <w:rPr>
          <w:rFonts w:hAnsi="Times New Roman" w:ascii="Times New Roman"/>
          <w:b w:val="false"/>
          <w:bCs/>
        </w:rPr>
        <w:lastRenderedPageBreak/>
        <w:tab/>
      </w:r>
      <w:r w:rsidR="005C6F76" w:rsidRPr="005C6F76">
        <w:rPr>
          <w:rFonts w:hAnsi="Times New Roman" w:ascii="Times New Roman"/>
          <w:b w:val="false"/>
          <w:bCs/>
        </w:rPr>
        <w:t xml:space="preserve">Slijedom navedenog, privremeni stečajni upravitelj predlaže da </w:t>
      </w:r>
      <w:r>
        <w:rPr>
          <w:rFonts w:hAnsi="Times New Roman" w:ascii="Times New Roman"/>
          <w:b w:val="false"/>
          <w:bCs/>
        </w:rPr>
        <w:t xml:space="preserve">sud  pozove osobe koje imaju pravni interes za provedbom stečajnog postupka na uplatu predujma u visini 34.000,00 kn za namirenje troškova prethodnog i otvorenog stečajnog postupka.  </w:t>
      </w:r>
    </w:p>
    <w:p w:rsidRDefault="00B7731F" w:rsidP="005C6F76" w:rsidR="00B7731F">
      <w:pPr>
        <w:pStyle w:val="Bezproreda"/>
        <w:jc w:val="both"/>
        <w:rPr>
          <w:rFonts w:hAnsi="Times New Roman" w:ascii="Times New Roman"/>
          <w:b w:val="false"/>
          <w:bCs/>
        </w:rPr>
      </w:pPr>
    </w:p>
    <w:p w:rsidRDefault="00B7731F" w:rsidP="005C6F76" w:rsidR="005C6F76" w:rsidRPr="005C6F76">
      <w:pPr>
        <w:pStyle w:val="Bezproreda"/>
        <w:jc w:val="both"/>
        <w:rPr>
          <w:rFonts w:hAnsi="Times New Roman" w:ascii="Times New Roman"/>
          <w:b w:val="false"/>
          <w:bCs/>
        </w:rPr>
      </w:pPr>
      <w:r>
        <w:rPr>
          <w:rFonts w:hAnsi="Times New Roman" w:ascii="Times New Roman"/>
          <w:b w:val="false"/>
          <w:bCs/>
        </w:rPr>
        <w:tab/>
      </w:r>
      <w:r w:rsidR="005C6F76" w:rsidRPr="005C6F76">
        <w:rPr>
          <w:rFonts w:hAnsi="Times New Roman" w:ascii="Times New Roman"/>
          <w:b w:val="false"/>
          <w:bCs/>
        </w:rPr>
        <w:t>Predvidivi troškovi stečajnog postupka za razdoblje od godine dana iznosili bi:</w:t>
      </w:r>
    </w:p>
    <w:p w:rsidRDefault="005C6F76" w:rsidP="005C6F76" w:rsidR="005C6F76" w:rsidRPr="005C6F76">
      <w:pPr>
        <w:pStyle w:val="Bezproreda"/>
        <w:jc w:val="both"/>
        <w:rPr>
          <w:rFonts w:hAnsi="Times New Roman" w:ascii="Times New Roman"/>
          <w:b w:val="false"/>
          <w:bCs/>
        </w:rPr>
      </w:pPr>
      <w:r w:rsidRPr="005C6F76">
        <w:rPr>
          <w:rFonts w:hAnsi="Times New Roman" w:ascii="Times New Roman"/>
          <w:b w:val="false"/>
          <w:bCs/>
        </w:rPr>
        <w:t>1. Nagrada za rad privremenog stečajnog upravit</w:t>
      </w:r>
      <w:r w:rsidR="00965154">
        <w:rPr>
          <w:rFonts w:hAnsi="Times New Roman" w:ascii="Times New Roman"/>
          <w:b w:val="false"/>
          <w:bCs/>
        </w:rPr>
        <w:t xml:space="preserve">elja bruto                   </w:t>
      </w:r>
      <w:r w:rsidRPr="005C6F76">
        <w:rPr>
          <w:rFonts w:hAnsi="Times New Roman" w:ascii="Times New Roman"/>
          <w:b w:val="false"/>
          <w:bCs/>
        </w:rPr>
        <w:t xml:space="preserve">            5.000,00 kn </w:t>
      </w:r>
    </w:p>
    <w:p w:rsidRDefault="005C6F76" w:rsidP="005C6F76" w:rsidR="005C6F76" w:rsidRPr="005C6F76">
      <w:pPr>
        <w:pStyle w:val="Bezproreda"/>
        <w:jc w:val="both"/>
        <w:rPr>
          <w:rFonts w:hAnsi="Times New Roman" w:ascii="Times New Roman"/>
          <w:b w:val="false"/>
          <w:bCs/>
        </w:rPr>
      </w:pPr>
      <w:r w:rsidRPr="005C6F76">
        <w:rPr>
          <w:rFonts w:hAnsi="Times New Roman" w:ascii="Times New Roman"/>
          <w:b w:val="false"/>
          <w:bCs/>
        </w:rPr>
        <w:t xml:space="preserve">2. Nagrada stečajnom upravitelju bruto                         </w:t>
      </w:r>
      <w:r w:rsidR="00965154">
        <w:rPr>
          <w:rFonts w:hAnsi="Times New Roman" w:ascii="Times New Roman"/>
          <w:b w:val="false"/>
          <w:bCs/>
        </w:rPr>
        <w:t xml:space="preserve">                           </w:t>
      </w:r>
      <w:r w:rsidRPr="005C6F76">
        <w:rPr>
          <w:rFonts w:hAnsi="Times New Roman" w:ascii="Times New Roman"/>
          <w:b w:val="false"/>
          <w:bCs/>
        </w:rPr>
        <w:t xml:space="preserve">        20.000,00 kn</w:t>
      </w:r>
    </w:p>
    <w:p w:rsidRDefault="005C6F76" w:rsidP="005C6F76" w:rsidR="005C6F76" w:rsidRPr="005C6F76">
      <w:pPr>
        <w:pStyle w:val="Bezproreda"/>
        <w:jc w:val="both"/>
        <w:rPr>
          <w:rFonts w:hAnsi="Times New Roman" w:ascii="Times New Roman"/>
          <w:b w:val="false"/>
          <w:bCs/>
        </w:rPr>
      </w:pPr>
      <w:r w:rsidRPr="005C6F76">
        <w:rPr>
          <w:rFonts w:hAnsi="Times New Roman" w:ascii="Times New Roman"/>
          <w:b w:val="false"/>
          <w:bCs/>
        </w:rPr>
        <w:t>3. Naknada troškova privremenog i stečajnog up</w:t>
      </w:r>
      <w:r w:rsidR="00965154">
        <w:rPr>
          <w:rFonts w:hAnsi="Times New Roman" w:ascii="Times New Roman"/>
          <w:b w:val="false"/>
          <w:bCs/>
        </w:rPr>
        <w:t xml:space="preserve">ravitelja,  bruto  </w:t>
      </w:r>
      <w:r w:rsidRPr="005C6F76">
        <w:rPr>
          <w:rFonts w:hAnsi="Times New Roman" w:ascii="Times New Roman"/>
          <w:b w:val="false"/>
          <w:bCs/>
        </w:rPr>
        <w:t xml:space="preserve">                    1.000,00 kn                                                                                                                                                                          </w:t>
      </w:r>
    </w:p>
    <w:p w:rsidRDefault="005C6F76" w:rsidP="005C6F76" w:rsidR="005C6F76" w:rsidRPr="005C6F76">
      <w:pPr>
        <w:pStyle w:val="Bezproreda"/>
        <w:jc w:val="both"/>
        <w:rPr>
          <w:rFonts w:hAnsi="Times New Roman" w:ascii="Times New Roman"/>
          <w:b w:val="false"/>
          <w:bCs/>
        </w:rPr>
      </w:pPr>
      <w:r w:rsidRPr="005C6F76">
        <w:rPr>
          <w:rFonts w:hAnsi="Times New Roman" w:ascii="Times New Roman"/>
          <w:b w:val="false"/>
          <w:bCs/>
        </w:rPr>
        <w:t>4. Materijalni troškovi(pečat, troškovi platn</w:t>
      </w:r>
      <w:r w:rsidR="00D27E41">
        <w:rPr>
          <w:rFonts w:hAnsi="Times New Roman" w:ascii="Times New Roman"/>
          <w:b w:val="false"/>
          <w:bCs/>
        </w:rPr>
        <w:t xml:space="preserve">og </w:t>
      </w:r>
      <w:r w:rsidRPr="005C6F76">
        <w:rPr>
          <w:rFonts w:hAnsi="Times New Roman" w:ascii="Times New Roman"/>
          <w:b w:val="false"/>
          <w:bCs/>
        </w:rPr>
        <w:t>prometa, kanc.mat.,</w:t>
      </w:r>
    </w:p>
    <w:p w:rsidRDefault="005C6F76" w:rsidP="005C6F76" w:rsidR="005C6F76" w:rsidRPr="005C6F76">
      <w:pPr>
        <w:pStyle w:val="Bezproreda"/>
        <w:jc w:val="both"/>
        <w:rPr>
          <w:rFonts w:hAnsi="Times New Roman" w:ascii="Times New Roman"/>
          <w:b w:val="false"/>
          <w:bCs/>
        </w:rPr>
      </w:pPr>
      <w:r w:rsidRPr="005C6F76">
        <w:rPr>
          <w:rFonts w:hAnsi="Times New Roman" w:ascii="Times New Roman"/>
          <w:b w:val="false"/>
          <w:bCs/>
        </w:rPr>
        <w:t xml:space="preserve">    poštarina, statistika i sl.)                                                                                  1.000,00 kn </w:t>
      </w:r>
    </w:p>
    <w:p w:rsidRDefault="005C6F76" w:rsidP="005C6F76" w:rsidR="005C6F76" w:rsidRPr="005C6F76">
      <w:pPr>
        <w:pStyle w:val="Bezproreda"/>
        <w:jc w:val="both"/>
        <w:rPr>
          <w:rFonts w:hAnsi="Times New Roman" w:ascii="Times New Roman"/>
          <w:b w:val="false"/>
          <w:bCs/>
        </w:rPr>
      </w:pPr>
      <w:r w:rsidRPr="005C6F76">
        <w:rPr>
          <w:rFonts w:hAnsi="Times New Roman" w:ascii="Times New Roman"/>
          <w:b w:val="false"/>
          <w:bCs/>
        </w:rPr>
        <w:t>5. Troškovi popisa z</w:t>
      </w:r>
      <w:r w:rsidR="00965154">
        <w:rPr>
          <w:rFonts w:hAnsi="Times New Roman" w:ascii="Times New Roman"/>
          <w:b w:val="false"/>
          <w:bCs/>
        </w:rPr>
        <w:t xml:space="preserve">aliha i inventure          </w:t>
      </w:r>
      <w:r w:rsidRPr="005C6F76">
        <w:rPr>
          <w:rFonts w:hAnsi="Times New Roman" w:ascii="Times New Roman"/>
          <w:b w:val="false"/>
          <w:bCs/>
        </w:rPr>
        <w:t xml:space="preserve">                                                        2.000,00 kn                                                                                                                                                                                                      </w:t>
      </w:r>
    </w:p>
    <w:p w:rsidRDefault="005C6F76" w:rsidP="005C6F76" w:rsidR="005C6F76" w:rsidRPr="005C6F76">
      <w:pPr>
        <w:pStyle w:val="Bezproreda"/>
        <w:jc w:val="both"/>
        <w:rPr>
          <w:rFonts w:hAnsi="Times New Roman" w:ascii="Times New Roman"/>
          <w:b w:val="false"/>
          <w:bCs/>
        </w:rPr>
      </w:pPr>
      <w:r w:rsidRPr="005C6F76">
        <w:rPr>
          <w:rFonts w:hAnsi="Times New Roman" w:ascii="Times New Roman"/>
          <w:b w:val="false"/>
          <w:bCs/>
        </w:rPr>
        <w:t>6. Knjigovodstvene uslu</w:t>
      </w:r>
      <w:r w:rsidR="00965154">
        <w:rPr>
          <w:rFonts w:hAnsi="Times New Roman" w:ascii="Times New Roman"/>
          <w:b w:val="false"/>
          <w:bCs/>
        </w:rPr>
        <w:t xml:space="preserve">ge    </w:t>
      </w:r>
      <w:r w:rsidRPr="005C6F76">
        <w:rPr>
          <w:rFonts w:hAnsi="Times New Roman" w:ascii="Times New Roman"/>
          <w:b w:val="false"/>
          <w:bCs/>
        </w:rPr>
        <w:t xml:space="preserve">                                                                              5.000,00 kn                        </w:t>
      </w:r>
    </w:p>
    <w:p w:rsidRDefault="005C6F76" w:rsidP="005C6F76" w:rsidR="005C6F76" w:rsidRPr="005C6F76">
      <w:pPr>
        <w:pStyle w:val="Bezproreda"/>
        <w:jc w:val="both"/>
        <w:rPr>
          <w:rFonts w:hAnsi="Times New Roman" w:ascii="Times New Roman"/>
          <w:b w:val="false"/>
          <w:bCs/>
        </w:rPr>
      </w:pPr>
      <w:r w:rsidRPr="005C6F76">
        <w:rPr>
          <w:rFonts w:hAnsi="Times New Roman" w:ascii="Times New Roman"/>
          <w:b w:val="false"/>
          <w:bCs/>
        </w:rPr>
        <w:t xml:space="preserve">________________________________________________________________________ </w:t>
      </w:r>
    </w:p>
    <w:p w:rsidRDefault="005C6F76" w:rsidP="005C6F76" w:rsidR="005C6F76" w:rsidRPr="005C6F76">
      <w:pPr>
        <w:pStyle w:val="Bezproreda"/>
        <w:jc w:val="both"/>
        <w:rPr>
          <w:rFonts w:hAnsi="Times New Roman" w:ascii="Times New Roman"/>
          <w:b w:val="false"/>
          <w:bCs/>
        </w:rPr>
      </w:pPr>
      <w:r w:rsidRPr="005C6F76">
        <w:rPr>
          <w:rFonts w:hAnsi="Times New Roman" w:ascii="Times New Roman"/>
          <w:b w:val="false"/>
          <w:bCs/>
        </w:rPr>
        <w:t xml:space="preserve">    UKUPNO:                                              </w:t>
      </w:r>
      <w:r w:rsidR="00965154">
        <w:rPr>
          <w:rFonts w:hAnsi="Times New Roman" w:ascii="Times New Roman"/>
          <w:b w:val="false"/>
          <w:bCs/>
        </w:rPr>
        <w:t xml:space="preserve">                          </w:t>
      </w:r>
      <w:r w:rsidRPr="005C6F76">
        <w:rPr>
          <w:rFonts w:hAnsi="Times New Roman" w:ascii="Times New Roman"/>
          <w:b w:val="false"/>
          <w:bCs/>
        </w:rPr>
        <w:t xml:space="preserve">                             34.000,00 kn</w:t>
      </w:r>
    </w:p>
    <w:p w:rsidRDefault="00476041" w:rsidP="005C6F76" w:rsidR="00476041">
      <w:pPr>
        <w:pStyle w:val="Bezproreda"/>
        <w:jc w:val="both"/>
        <w:rPr>
          <w:rFonts w:hAnsi="Times New Roman" w:ascii="Times New Roman"/>
          <w:b w:val="false"/>
          <w:bCs/>
        </w:rPr>
      </w:pPr>
    </w:p>
    <w:p w:rsidRDefault="00D27E41" w:rsidP="005C6F76" w:rsidR="00D27E41">
      <w:pPr>
        <w:pStyle w:val="Bezproreda"/>
        <w:jc w:val="both"/>
        <w:rPr>
          <w:rFonts w:hAnsi="Times New Roman" w:ascii="Times New Roman"/>
          <w:b w:val="false"/>
          <w:bCs/>
        </w:rPr>
      </w:pPr>
      <w:r>
        <w:rPr>
          <w:rFonts w:hAnsi="Times New Roman" w:ascii="Times New Roman"/>
          <w:b w:val="false"/>
          <w:bCs/>
        </w:rPr>
        <w:tab/>
        <w:t xml:space="preserve">Zastupnik dužnika po zakonu nema primjedbe na sačinjeno izviješće privremenog stečajnog upravitelja, međutim predlaže sudu odgodu ročišta na kraći rok kako bi otklonio stečajni razlog nesposobnost za plaćanje. </w:t>
      </w:r>
    </w:p>
    <w:p w:rsidRDefault="00B7731F" w:rsidP="005C6F76" w:rsidR="00B7731F">
      <w:pPr>
        <w:pStyle w:val="Bezproreda"/>
        <w:jc w:val="both"/>
        <w:rPr>
          <w:rFonts w:hAnsi="Times New Roman" w:ascii="Times New Roman"/>
          <w:b w:val="false"/>
          <w:bCs/>
        </w:rPr>
      </w:pPr>
    </w:p>
    <w:p w:rsidRDefault="00D27E41" w:rsidP="005C6F76" w:rsidR="00D27E41">
      <w:pPr>
        <w:pStyle w:val="Bezproreda"/>
        <w:jc w:val="both"/>
        <w:rPr>
          <w:rFonts w:hAnsi="Times New Roman" w:ascii="Times New Roman"/>
          <w:b w:val="false"/>
          <w:bCs/>
        </w:rPr>
      </w:pPr>
      <w:r>
        <w:rPr>
          <w:rFonts w:hAnsi="Times New Roman" w:ascii="Times New Roman"/>
          <w:b w:val="false"/>
          <w:bCs/>
        </w:rPr>
        <w:tab/>
        <w:t xml:space="preserve">Prema </w:t>
      </w:r>
      <w:r w:rsidRPr="00D27E41">
        <w:rPr>
          <w:rFonts w:hAnsi="Times New Roman" w:ascii="Times New Roman"/>
          <w:b w:val="false"/>
          <w:bCs/>
        </w:rPr>
        <w:t xml:space="preserve">Očevidniku </w:t>
      </w:r>
      <w:r>
        <w:rPr>
          <w:rFonts w:hAnsi="Times New Roman" w:ascii="Times New Roman"/>
          <w:b w:val="false"/>
          <w:bCs/>
        </w:rPr>
        <w:t xml:space="preserve">neizvršenih osnova za plaćanje na dan 29. kolovoza 2018. godine proizlazi da dužnik ima neizvršene osnove za plaćanje u ukupnom iznosu 79.777,23 kn. </w:t>
      </w:r>
    </w:p>
    <w:p w:rsidRDefault="00D27E41" w:rsidP="005C6F76" w:rsidR="00D27E41">
      <w:pPr>
        <w:pStyle w:val="Bezproreda"/>
        <w:jc w:val="both"/>
        <w:rPr>
          <w:rFonts w:hAnsi="Times New Roman" w:ascii="Times New Roman"/>
          <w:b w:val="false"/>
          <w:bCs/>
        </w:rPr>
      </w:pPr>
    </w:p>
    <w:p w:rsidRDefault="00D27E41" w:rsidP="005C6F76" w:rsidR="00D27E41">
      <w:pPr>
        <w:pStyle w:val="Bezproreda"/>
        <w:jc w:val="both"/>
        <w:rPr>
          <w:rFonts w:hAnsi="Times New Roman" w:ascii="Times New Roman"/>
          <w:b w:val="false"/>
          <w:bCs/>
        </w:rPr>
      </w:pPr>
      <w:r>
        <w:rPr>
          <w:rFonts w:hAnsi="Times New Roman" w:ascii="Times New Roman"/>
          <w:b w:val="false"/>
          <w:bCs/>
        </w:rPr>
        <w:t xml:space="preserve"> </w:t>
      </w:r>
      <w:r>
        <w:rPr>
          <w:rFonts w:hAnsi="Times New Roman" w:ascii="Times New Roman"/>
          <w:b w:val="false"/>
          <w:bCs/>
        </w:rPr>
        <w:tab/>
        <w:t xml:space="preserve">Zastupnik dužnika po zakonu navodi da je obveze prema trgovačkom društvu LIO Pekarstvo d.o.o. dužnik podmirio </w:t>
      </w:r>
      <w:r w:rsidR="00B7731F">
        <w:rPr>
          <w:rFonts w:hAnsi="Times New Roman" w:ascii="Times New Roman"/>
          <w:b w:val="false"/>
          <w:bCs/>
        </w:rPr>
        <w:t xml:space="preserve">prošli tjedan, podmirene su obveze prema RH s osnova poreza i doprinosa dana 21. kolovoza 2018. godine, kao i obveze prema trgovačkom društvu KTD Vodovod Žrnovnica dana 27. kolovoza 2018. godine, podmirene su obveze prema Gradu Novom Vinodolskom, što dužnik dokazuje rješenjem Grada Novi Vinodolski od 27. kolovoza 2018. godine kojim je obustavljena ovrha komunalne naknade. Zastupnik dužnika po zakonu navodi da ostaje neplaćena obveza dužnika prema HEP Elektra d.o.o. Zagreb u ukupnom iznosu 21.000,00 kn, koji iznos dužnik namjerava podmiriti nakon ovog ročišta čime bi otklonio stečajni razlog nesposobnost za plaćanje. </w:t>
      </w:r>
    </w:p>
    <w:p w:rsidRDefault="00D27E41" w:rsidP="005C6F76" w:rsidR="00D27E41">
      <w:pPr>
        <w:pStyle w:val="Bezproreda"/>
        <w:jc w:val="both"/>
        <w:rPr>
          <w:rFonts w:hAnsi="Times New Roman" w:ascii="Times New Roman"/>
          <w:b w:val="false"/>
          <w:bCs/>
        </w:rPr>
      </w:pPr>
      <w:r>
        <w:rPr>
          <w:rFonts w:hAnsi="Times New Roman" w:ascii="Times New Roman"/>
          <w:b w:val="false"/>
          <w:bCs/>
        </w:rPr>
        <w:t xml:space="preserve"> </w:t>
      </w:r>
      <w:r w:rsidR="00B7731F">
        <w:rPr>
          <w:rFonts w:hAnsi="Times New Roman" w:ascii="Times New Roman"/>
          <w:b w:val="false"/>
          <w:bCs/>
        </w:rPr>
        <w:tab/>
        <w:t>Stoga, zastupnik dužnika po zakonu predlaže odgodu današnjeg ročišta.</w:t>
      </w:r>
    </w:p>
    <w:p w:rsidRDefault="00D27E41" w:rsidP="005C6F76" w:rsidR="00D27E41">
      <w:pPr>
        <w:pStyle w:val="Bezproreda"/>
        <w:jc w:val="both"/>
        <w:rPr>
          <w:rFonts w:hAnsi="Times New Roman" w:ascii="Times New Roman"/>
          <w:b w:val="false"/>
          <w:bCs/>
        </w:rPr>
      </w:pPr>
    </w:p>
    <w:p w:rsidRDefault="00735945" w:rsidP="005B7AC9" w:rsidR="00735945" w:rsidRPr="005B7AC9">
      <w:pPr>
        <w:pStyle w:val="Bezproreda"/>
        <w:rPr>
          <w:rFonts w:hAnsi="Times New Roman" w:ascii="Times New Roman"/>
          <w:b w:val="false"/>
          <w:bCs/>
        </w:rPr>
      </w:pPr>
      <w:r w:rsidRPr="005B7AC9">
        <w:rPr>
          <w:rFonts w:hAnsi="Times New Roman" w:ascii="Times New Roman"/>
          <w:b w:val="false"/>
          <w:bCs/>
        </w:rPr>
        <w:tab/>
        <w:t>Sudac donosi</w:t>
      </w:r>
    </w:p>
    <w:p w:rsidRDefault="00735945" w:rsidP="005B7AC9" w:rsidR="00735945" w:rsidRPr="005B7AC9">
      <w:pPr>
        <w:pStyle w:val="Bezproreda"/>
        <w:jc w:val="center"/>
        <w:rPr>
          <w:rFonts w:hAnsi="Times New Roman" w:ascii="Times New Roman"/>
          <w:b w:val="false"/>
          <w:bCs/>
        </w:rPr>
      </w:pPr>
      <w:r w:rsidRPr="005B7AC9">
        <w:rPr>
          <w:rFonts w:hAnsi="Times New Roman" w:ascii="Times New Roman"/>
          <w:b w:val="false"/>
          <w:bCs/>
        </w:rPr>
        <w:t>r j e š e n j e</w:t>
      </w:r>
    </w:p>
    <w:p w:rsidRDefault="00476041" w:rsidP="005B7AC9" w:rsidR="00B82A55">
      <w:pPr>
        <w:jc w:val="both"/>
        <w:rPr>
          <w:rFonts w:hAnsi="Times New Roman" w:ascii="Times New Roman"/>
          <w:b w:val="false"/>
        </w:rPr>
      </w:pPr>
      <w:r>
        <w:rPr>
          <w:rFonts w:hAnsi="Times New Roman" w:ascii="Times New Roman"/>
          <w:b w:val="false"/>
        </w:rPr>
        <w:t xml:space="preserve"> </w:t>
      </w:r>
    </w:p>
    <w:p w:rsidRDefault="00B7731F" w:rsidP="001C5A83" w:rsidR="00B7731F">
      <w:pPr>
        <w:pStyle w:val="Bezproreda"/>
        <w:jc w:val="both"/>
        <w:rPr>
          <w:rFonts w:hAnsi="Times New Roman" w:ascii="Times New Roman"/>
          <w:b w:val="false"/>
        </w:rPr>
      </w:pPr>
      <w:r>
        <w:rPr>
          <w:rFonts w:hAnsi="Times New Roman" w:ascii="Times New Roman"/>
          <w:b w:val="false"/>
        </w:rPr>
        <w:tab/>
        <w:t>Prihvaća se prijedlog zastupnika dužnika po zakonu, te se današnje ročište odgađa, a slijedeće zakazuje za dan</w:t>
      </w:r>
    </w:p>
    <w:p w:rsidRDefault="00B7731F" w:rsidP="001C5A83" w:rsidR="00B7731F">
      <w:pPr>
        <w:pStyle w:val="Bezproreda"/>
        <w:jc w:val="both"/>
        <w:rPr>
          <w:rFonts w:hAnsi="Times New Roman" w:ascii="Times New Roman"/>
          <w:b w:val="false"/>
        </w:rPr>
      </w:pPr>
    </w:p>
    <w:p w:rsidRDefault="00B7731F" w:rsidP="00B7731F" w:rsidR="00B7731F" w:rsidRPr="00B7731F">
      <w:pPr>
        <w:pStyle w:val="Bezproreda"/>
        <w:jc w:val="center"/>
        <w:rPr>
          <w:rFonts w:hAnsi="Times New Roman" w:ascii="Times New Roman"/>
        </w:rPr>
      </w:pPr>
      <w:r w:rsidRPr="00B7731F">
        <w:rPr>
          <w:rFonts w:hAnsi="Times New Roman" w:ascii="Times New Roman"/>
        </w:rPr>
        <w:t>18. rujna 2018. godine u</w:t>
      </w:r>
      <w:r>
        <w:rPr>
          <w:rFonts w:hAnsi="Times New Roman" w:ascii="Times New Roman"/>
        </w:rPr>
        <w:t xml:space="preserve"> 9,30 sati</w:t>
      </w:r>
    </w:p>
    <w:p w:rsidRDefault="00B7731F" w:rsidP="00B7731F" w:rsidR="00B7731F" w:rsidRPr="00B7731F">
      <w:pPr>
        <w:pStyle w:val="Bezproreda"/>
        <w:jc w:val="center"/>
        <w:rPr>
          <w:rFonts w:hAnsi="Times New Roman" w:ascii="Times New Roman"/>
        </w:rPr>
      </w:pPr>
      <w:r w:rsidRPr="00B7731F">
        <w:rPr>
          <w:rFonts w:hAnsi="Times New Roman" w:ascii="Times New Roman"/>
        </w:rPr>
        <w:t>kod Trgovačkog suda u Rijeci</w:t>
      </w:r>
    </w:p>
    <w:p w:rsidRDefault="00B7731F" w:rsidP="00B7731F" w:rsidR="00B7731F" w:rsidRPr="00B7731F">
      <w:pPr>
        <w:pStyle w:val="Bezproreda"/>
        <w:jc w:val="center"/>
        <w:rPr>
          <w:rFonts w:hAnsi="Times New Roman" w:ascii="Times New Roman"/>
        </w:rPr>
      </w:pPr>
      <w:r w:rsidRPr="00B7731F">
        <w:rPr>
          <w:rFonts w:hAnsi="Times New Roman" w:ascii="Times New Roman"/>
        </w:rPr>
        <w:t>Zadarska 1 i 3</w:t>
      </w:r>
    </w:p>
    <w:p w:rsidRDefault="00B7731F" w:rsidP="00B7731F" w:rsidR="00B7731F" w:rsidRPr="00B7731F">
      <w:pPr>
        <w:pStyle w:val="Bezproreda"/>
        <w:jc w:val="center"/>
        <w:rPr>
          <w:rFonts w:hAnsi="Times New Roman" w:ascii="Times New Roman"/>
        </w:rPr>
      </w:pPr>
      <w:r w:rsidRPr="00B7731F">
        <w:rPr>
          <w:rFonts w:hAnsi="Times New Roman" w:ascii="Times New Roman"/>
        </w:rPr>
        <w:t>sudnica 2, I. kat</w:t>
      </w:r>
    </w:p>
    <w:p w:rsidRDefault="00B7731F" w:rsidP="001C5A83" w:rsidR="00B7731F">
      <w:pPr>
        <w:pStyle w:val="Bezproreda"/>
        <w:jc w:val="both"/>
        <w:rPr>
          <w:rFonts w:hAnsi="Times New Roman" w:ascii="Times New Roman"/>
          <w:b w:val="false"/>
        </w:rPr>
      </w:pPr>
    </w:p>
    <w:p w:rsidRDefault="00B7731F" w:rsidP="001C5A83" w:rsidR="00476041" w:rsidRPr="001D5F12">
      <w:pPr>
        <w:pStyle w:val="Bezproreda"/>
        <w:jc w:val="both"/>
        <w:rPr>
          <w:rFonts w:hAnsi="Times New Roman" w:ascii="Times New Roman"/>
          <w:b w:val="false"/>
        </w:rPr>
      </w:pPr>
      <w:r>
        <w:rPr>
          <w:rFonts w:hAnsi="Times New Roman" w:ascii="Times New Roman"/>
          <w:b w:val="false"/>
        </w:rPr>
        <w:lastRenderedPageBreak/>
        <w:tab/>
        <w:t xml:space="preserve">što nazočni privremeni stečajni upravitelj i zastupnik dužnika po zakonu primaju na znanje i smatraju se uredno pozvanima, a FINU će se pozvati objavom zapisnika na e-Oglasnoj ploči sudova. </w:t>
      </w:r>
    </w:p>
    <w:p w:rsidRDefault="00B82A55" w:rsidP="005B7AC9" w:rsidR="00B82A55" w:rsidRPr="005B7AC9">
      <w:pPr>
        <w:jc w:val="both"/>
        <w:rPr>
          <w:rFonts w:hAnsi="Times New Roman" w:ascii="Times New Roman"/>
          <w:b w:val="false"/>
        </w:rPr>
      </w:pPr>
    </w:p>
    <w:p w:rsidRDefault="007B31B2" w:rsidP="005B7AC9" w:rsidR="007B31B2" w:rsidRPr="005B7AC9">
      <w:pPr>
        <w:pStyle w:val="Odlomakpopisa"/>
        <w:ind w:hanging="142" w:left="426"/>
        <w:jc w:val="center"/>
        <w:rPr>
          <w:rFonts w:hAnsi="Times New Roman" w:ascii="Times New Roman"/>
          <w:b w:val="false"/>
          <w:bCs/>
        </w:rPr>
      </w:pPr>
      <w:r w:rsidRPr="005B7AC9">
        <w:rPr>
          <w:rFonts w:hAnsi="Times New Roman" w:ascii="Times New Roman"/>
          <w:b w:val="false"/>
          <w:bCs/>
        </w:rPr>
        <w:t xml:space="preserve">Dovršeno u </w:t>
      </w:r>
      <w:r w:rsidR="001D5F12">
        <w:rPr>
          <w:rFonts w:hAnsi="Times New Roman" w:ascii="Times New Roman"/>
          <w:b w:val="false"/>
          <w:bCs/>
        </w:rPr>
        <w:t>09</w:t>
      </w:r>
      <w:r w:rsidRPr="005B7AC9">
        <w:rPr>
          <w:rFonts w:hAnsi="Times New Roman" w:ascii="Times New Roman"/>
          <w:b w:val="false"/>
          <w:bCs/>
        </w:rPr>
        <w:t>,</w:t>
      </w:r>
      <w:r w:rsidR="00B7731F">
        <w:rPr>
          <w:rFonts w:hAnsi="Times New Roman" w:ascii="Times New Roman"/>
          <w:b w:val="false"/>
          <w:bCs/>
        </w:rPr>
        <w:t>25</w:t>
      </w:r>
      <w:r w:rsidRPr="005B7AC9">
        <w:rPr>
          <w:rFonts w:hAnsi="Times New Roman" w:ascii="Times New Roman"/>
          <w:b w:val="false"/>
          <w:bCs/>
        </w:rPr>
        <w:t xml:space="preserve"> sati</w:t>
      </w:r>
    </w:p>
    <w:p w:rsidRDefault="007B31B2" w:rsidP="005B7AC9" w:rsidR="007B31B2" w:rsidRPr="005B7AC9">
      <w:pPr>
        <w:pStyle w:val="Odlomakpopisa"/>
        <w:ind w:left="780"/>
        <w:jc w:val="both"/>
        <w:rPr>
          <w:rFonts w:hAnsi="Times New Roman" w:ascii="Times New Roman"/>
          <w:b w:val="false"/>
          <w:bCs/>
        </w:rPr>
      </w:pPr>
      <w:r w:rsidRPr="005B7AC9">
        <w:rPr>
          <w:rFonts w:hAnsi="Times New Roman" w:ascii="Times New Roman"/>
          <w:b w:val="false"/>
          <w:bCs/>
        </w:rPr>
        <w:t xml:space="preserve"> </w:t>
      </w:r>
    </w:p>
    <w:p w:rsidRDefault="007B31B2" w:rsidP="005B7AC9" w:rsidR="007B32C7">
      <w:pPr>
        <w:jc w:val="both"/>
        <w:rPr>
          <w:rFonts w:hAnsi="Times New Roman" w:ascii="Times New Roman"/>
          <w:b w:val="false"/>
        </w:rPr>
      </w:pPr>
      <w:r w:rsidRPr="005B7AC9">
        <w:rPr>
          <w:rFonts w:hAnsi="Times New Roman" w:ascii="Times New Roman"/>
          <w:b w:val="false"/>
        </w:rPr>
        <w:t xml:space="preserve"> </w:t>
      </w:r>
      <w:r w:rsidRPr="005B7AC9">
        <w:rPr>
          <w:rFonts w:hAnsi="Times New Roman" w:ascii="Times New Roman"/>
          <w:b w:val="false"/>
        </w:rPr>
        <w:tab/>
      </w:r>
      <w:r w:rsidRPr="005B7AC9">
        <w:rPr>
          <w:rFonts w:hAnsi="Times New Roman" w:ascii="Times New Roman"/>
          <w:b w:val="false"/>
        </w:rPr>
        <w:tab/>
        <w:t xml:space="preserve">                                       Sudac</w:t>
      </w:r>
      <w:r w:rsidR="005B7AC9" w:rsidRPr="005B7AC9">
        <w:rPr>
          <w:rFonts w:hAnsi="Times New Roman" w:ascii="Times New Roman"/>
          <w:b w:val="false"/>
        </w:rPr>
        <w:t xml:space="preserve">                 </w:t>
      </w:r>
      <w:r w:rsidR="007B32C7">
        <w:rPr>
          <w:rFonts w:hAnsi="Times New Roman" w:ascii="Times New Roman"/>
          <w:b w:val="false"/>
        </w:rPr>
        <w:t xml:space="preserve">  </w:t>
      </w:r>
      <w:r w:rsidR="005B7AC9" w:rsidRPr="005B7AC9">
        <w:rPr>
          <w:rFonts w:hAnsi="Times New Roman" w:ascii="Times New Roman"/>
          <w:b w:val="false"/>
        </w:rPr>
        <w:t>Privremen</w:t>
      </w:r>
      <w:r w:rsidR="007B32C7">
        <w:rPr>
          <w:rFonts w:hAnsi="Times New Roman" w:ascii="Times New Roman"/>
          <w:b w:val="false"/>
        </w:rPr>
        <w:t>i</w:t>
      </w:r>
      <w:r w:rsidR="005B7AC9" w:rsidRPr="005B7AC9">
        <w:rPr>
          <w:rFonts w:hAnsi="Times New Roman" w:ascii="Times New Roman"/>
          <w:b w:val="false"/>
        </w:rPr>
        <w:t xml:space="preserve"> stečajn</w:t>
      </w:r>
      <w:r w:rsidR="007B32C7">
        <w:rPr>
          <w:rFonts w:hAnsi="Times New Roman" w:ascii="Times New Roman"/>
          <w:b w:val="false"/>
        </w:rPr>
        <w:t>i</w:t>
      </w:r>
      <w:r w:rsidR="005B7AC9" w:rsidRPr="005B7AC9">
        <w:rPr>
          <w:rFonts w:hAnsi="Times New Roman" w:ascii="Times New Roman"/>
          <w:b w:val="false"/>
        </w:rPr>
        <w:t xml:space="preserve"> upravitelj</w:t>
      </w:r>
    </w:p>
    <w:p w:rsidRDefault="00A33D15" w:rsidP="005B7AC9" w:rsidR="007B31B2" w:rsidRPr="005B7AC9">
      <w:pPr>
        <w:jc w:val="both"/>
        <w:rPr>
          <w:rFonts w:hAnsi="Times New Roman" w:ascii="Times New Roman"/>
          <w:b w:val="false"/>
        </w:rPr>
      </w:pPr>
      <w:r w:rsidRPr="005B7AC9">
        <w:rPr>
          <w:rFonts w:hAnsi="Times New Roman" w:ascii="Times New Roman"/>
          <w:b w:val="false"/>
        </w:rPr>
        <w:tab/>
      </w:r>
    </w:p>
    <w:p w:rsidRDefault="007B31B2" w:rsidP="005B7AC9" w:rsidR="007B31B2" w:rsidRPr="005B7AC9">
      <w:pPr>
        <w:jc w:val="both"/>
        <w:rPr>
          <w:rFonts w:hAnsi="Times New Roman" w:ascii="Times New Roman"/>
          <w:b w:val="false"/>
        </w:rPr>
      </w:pPr>
    </w:p>
    <w:p w:rsidRDefault="007B31B2" w:rsidP="005B7AC9" w:rsidR="00D762C4" w:rsidRPr="005B7AC9">
      <w:pPr>
        <w:jc w:val="both"/>
        <w:rPr>
          <w:rFonts w:hAnsi="Times New Roman" w:ascii="Times New Roman"/>
          <w:b w:val="false"/>
        </w:rPr>
      </w:pPr>
      <w:r w:rsidRPr="005B7AC9">
        <w:rPr>
          <w:rFonts w:hAnsi="Times New Roman" w:ascii="Times New Roman"/>
          <w:b w:val="false"/>
        </w:rPr>
        <w:tab/>
      </w:r>
      <w:r w:rsidRPr="005B7AC9">
        <w:rPr>
          <w:rFonts w:hAnsi="Times New Roman" w:ascii="Times New Roman"/>
          <w:b w:val="false"/>
        </w:rPr>
        <w:tab/>
      </w:r>
      <w:r w:rsidRPr="005B7AC9">
        <w:rPr>
          <w:rFonts w:hAnsi="Times New Roman" w:ascii="Times New Roman"/>
          <w:b w:val="false"/>
        </w:rPr>
        <w:tab/>
      </w:r>
      <w:r w:rsidRPr="005B7AC9">
        <w:rPr>
          <w:rFonts w:hAnsi="Times New Roman" w:ascii="Times New Roman"/>
          <w:b w:val="false"/>
        </w:rPr>
        <w:tab/>
        <w:t xml:space="preserve">            Zapisničar </w:t>
      </w:r>
      <w:r w:rsidRPr="005B7AC9">
        <w:rPr>
          <w:rFonts w:hAnsi="Times New Roman" w:ascii="Times New Roman"/>
          <w:b w:val="false"/>
        </w:rPr>
        <w:tab/>
        <w:t xml:space="preserve">         </w:t>
      </w:r>
      <w:r w:rsidR="00CD1F54">
        <w:rPr>
          <w:rFonts w:hAnsi="Times New Roman" w:ascii="Times New Roman"/>
          <w:b w:val="false"/>
        </w:rPr>
        <w:t>Zastupnik dužnika po zakonu</w:t>
      </w:r>
    </w:p>
    <w:p w:rsidRDefault="003B2493" w:rsidP="005B7AC9" w:rsidR="003B2493" w:rsidRPr="005B7AC9">
      <w:pPr>
        <w:jc w:val="both"/>
        <w:rPr>
          <w:rFonts w:hAnsi="Times New Roman" w:ascii="Times New Roman"/>
          <w:b w:val="false"/>
        </w:rPr>
      </w:pPr>
    </w:p>
    <w:sectPr w:rsidSect="00613796" w:rsidR="003B2493" w:rsidRPr="005B7AC9">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42BB" w:rsidR="002642BB">
      <w:r>
        <w:separator/>
      </w:r>
    </w:p>
  </w:endnote>
  <w:endnote w:id="0" w:type="continuationSeparator">
    <w:p w:rsidRDefault="002642BB" w:rsidR="002642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R="00BF73C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73CB" w:rsidR="00BF73C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R="00BF73C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62D4B">
      <w:rPr>
        <w:rStyle w:val="Brojstranice"/>
        <w:noProof/>
      </w:rPr>
      <w:t>1</w:t>
    </w:r>
    <w:r>
      <w:rPr>
        <w:rStyle w:val="Brojstranice"/>
      </w:rPr>
      <w:fldChar w:fldCharType="end"/>
    </w:r>
  </w:p>
  <w:p w:rsidRDefault="00BF73CB" w:rsidR="00BF73C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42BB" w:rsidR="002642BB">
      <w:r>
        <w:separator/>
      </w:r>
    </w:p>
  </w:footnote>
  <w:footnote w:id="0" w:type="continuationSeparator">
    <w:p w:rsidRDefault="002642BB" w:rsidR="002642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P="006F49A9" w:rsidR="00BF73CB" w:rsidRPr="005E1A28">
    <w:pPr>
      <w:pStyle w:val="Zaglavlje"/>
      <w:jc w:val="right"/>
      <w:rPr>
        <w:rFonts w:hAnsi="Times New Roman" w:ascii="Times New Roman"/>
        <w:b w:val="false"/>
      </w:rPr>
    </w:pPr>
    <w:r w:rsidRPr="005E1A28">
      <w:rPr>
        <w:rFonts w:hAnsi="Times New Roman" w:ascii="Times New Roman"/>
      </w:rPr>
      <w:tab/>
      <w:t xml:space="preserve">                </w:t>
    </w:r>
    <w:r w:rsidRPr="005E1A28">
      <w:rPr>
        <w:rFonts w:hAnsi="Times New Roman" w:ascii="Times New Roman"/>
      </w:rPr>
      <w:tab/>
    </w:r>
    <w:r w:rsidR="00CF34EF">
      <w:rPr>
        <w:rFonts w:hAnsi="Times New Roman" w:ascii="Times New Roman"/>
        <w:b w:val="false"/>
      </w:rPr>
      <w:t>Poslovni broj</w:t>
    </w:r>
    <w:r w:rsidRPr="005E1A28">
      <w:rPr>
        <w:rFonts w:hAnsi="Times New Roman" w:ascii="Times New Roman"/>
        <w:b w:val="false"/>
      </w:rPr>
      <w:t xml:space="preserve"> 15 St-</w:t>
    </w:r>
    <w:r w:rsidR="005C6F76">
      <w:rPr>
        <w:rFonts w:hAnsi="Times New Roman" w:ascii="Times New Roman"/>
        <w:b w:val="false"/>
      </w:rPr>
      <w:t>210/18-19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suff w:val="nothing"/>
      <w:lvlText w:val=""/>
      <w:lvlJc w:val="left"/>
      <w:pPr>
        <w:tabs>
          <w:tab w:pos="0" w:val="num"/>
        </w:tabs>
        <w:ind w:hanging="432" w:left="432"/>
      </w:pPr>
      <w:rPr>
        <w:rFonts w:cs="Times New Roman"/>
      </w:rPr>
    </w:lvl>
    <w:lvl w:ilvl="1">
      <w:start w:val="1"/>
      <w:numFmt w:val="none"/>
      <w:suff w:val="nothing"/>
      <w:lvlText w:val=""/>
      <w:lvlJc w:val="left"/>
      <w:pPr>
        <w:tabs>
          <w:tab w:pos="0" w:val="num"/>
        </w:tabs>
        <w:ind w:hanging="576" w:left="576"/>
      </w:pPr>
      <w:rPr>
        <w:rFonts w:cs="Times New Roman"/>
      </w:rPr>
    </w:lvl>
    <w:lvl w:ilvl="2">
      <w:start w:val="1"/>
      <w:numFmt w:val="none"/>
      <w:suff w:val="nothing"/>
      <w:lvlText w:val=""/>
      <w:lvlJc w:val="left"/>
      <w:pPr>
        <w:tabs>
          <w:tab w:pos="0" w:val="num"/>
        </w:tabs>
        <w:ind w:hanging="720" w:left="720"/>
      </w:pPr>
      <w:rPr>
        <w:rFonts w:cs="Times New Roman"/>
      </w:rPr>
    </w:lvl>
    <w:lvl w:ilvl="3">
      <w:start w:val="1"/>
      <w:numFmt w:val="none"/>
      <w:suff w:val="nothing"/>
      <w:lvlText w:val=""/>
      <w:lvlJc w:val="left"/>
      <w:pPr>
        <w:tabs>
          <w:tab w:pos="0" w:val="num"/>
        </w:tabs>
        <w:ind w:hanging="864" w:left="864"/>
      </w:pPr>
      <w:rPr>
        <w:rFonts w:cs="Times New Roman"/>
      </w:rPr>
    </w:lvl>
    <w:lvl w:ilvl="4">
      <w:start w:val="1"/>
      <w:numFmt w:val="none"/>
      <w:suff w:val="nothing"/>
      <w:lvlText w:val=""/>
      <w:lvlJc w:val="left"/>
      <w:pPr>
        <w:tabs>
          <w:tab w:pos="0" w:val="num"/>
        </w:tabs>
        <w:ind w:hanging="1008" w:left="1008"/>
      </w:pPr>
      <w:rPr>
        <w:rFonts w:cs="Times New Roman"/>
      </w:rPr>
    </w:lvl>
    <w:lvl w:ilvl="5">
      <w:start w:val="1"/>
      <w:numFmt w:val="none"/>
      <w:suff w:val="nothing"/>
      <w:lvlText w:val=""/>
      <w:lvlJc w:val="left"/>
      <w:pPr>
        <w:tabs>
          <w:tab w:pos="0" w:val="num"/>
        </w:tabs>
        <w:ind w:hanging="1152" w:left="1152"/>
      </w:pPr>
      <w:rPr>
        <w:rFonts w:cs="Times New Roman"/>
      </w:rPr>
    </w:lvl>
    <w:lvl w:ilvl="6">
      <w:start w:val="1"/>
      <w:numFmt w:val="none"/>
      <w:suff w:val="nothing"/>
      <w:lvlText w:val=""/>
      <w:lvlJc w:val="left"/>
      <w:pPr>
        <w:tabs>
          <w:tab w:pos="0" w:val="num"/>
        </w:tabs>
        <w:ind w:hanging="1296" w:left="1296"/>
      </w:pPr>
      <w:rPr>
        <w:rFonts w:cs="Times New Roman"/>
      </w:rPr>
    </w:lvl>
    <w:lvl w:ilvl="7">
      <w:start w:val="1"/>
      <w:numFmt w:val="none"/>
      <w:suff w:val="nothing"/>
      <w:lvlText w:val=""/>
      <w:lvlJc w:val="left"/>
      <w:pPr>
        <w:tabs>
          <w:tab w:pos="0" w:val="num"/>
        </w:tabs>
        <w:ind w:hanging="1440" w:left="1440"/>
      </w:pPr>
      <w:rPr>
        <w:rFonts w:cs="Times New Roman"/>
      </w:rPr>
    </w:lvl>
    <w:lvl w:ilvl="8">
      <w:start w:val="1"/>
      <w:numFmt w:val="none"/>
      <w:suff w:val="nothing"/>
      <w:lvlText w:val=""/>
      <w:lvlJc w:val="left"/>
      <w:pPr>
        <w:tabs>
          <w:tab w:pos="0" w:val="num"/>
        </w:tabs>
        <w:ind w:hanging="1584" w:left="1584"/>
      </w:pPr>
      <w:rPr>
        <w:rFonts w:cs="Times New Roman"/>
      </w:rPr>
    </w:lvl>
  </w:abstractNum>
  <w:abstractNum w:abstractNumId="1">
    <w:nsid w:val="039637D2"/>
    <w:multiLevelType w:val="hybridMultilevel"/>
    <w:tmpl w:val="CB82B12C"/>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06231F35"/>
    <w:multiLevelType w:val="hybridMultilevel"/>
    <w:tmpl w:val="C03EB468"/>
    <w:lvl w:tplc="041A000F" w:ilvl="0">
      <w:start w:val="1"/>
      <w:numFmt w:val="decimal"/>
      <w:lvlText w:val="%1."/>
      <w:lvlJc w:val="left"/>
      <w:pPr>
        <w:ind w:hanging="360" w:left="1068"/>
      </w:pPr>
      <w:rPr>
        <w:rFonts w:hint="default"/>
        <w:b/>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0C0131C2"/>
    <w:multiLevelType w:val="hybridMultilevel"/>
    <w:tmpl w:val="15861D8E"/>
    <w:lvl w:tplc="041A000D" w:ilvl="0">
      <w:start w:val="1"/>
      <w:numFmt w:val="bullet"/>
      <w:lvlText w:val=""/>
      <w:lvlJc w:val="left"/>
      <w:pPr>
        <w:tabs>
          <w:tab w:pos="720" w:val="num"/>
        </w:tabs>
        <w:ind w:hanging="360" w:left="720"/>
      </w:pPr>
      <w:rPr>
        <w:rFonts w:hAnsi="Wingdings" w:ascii="Wingdings"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98C4440"/>
    <w:multiLevelType w:val="hybridMultilevel"/>
    <w:tmpl w:val="E6FE6010"/>
    <w:lvl w:tplc="CF92C7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B221195"/>
    <w:multiLevelType w:val="hybridMultilevel"/>
    <w:tmpl w:val="1170599E"/>
    <w:lvl w:tplc="2A88F18C"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1B827692"/>
    <w:multiLevelType w:val="hybridMultilevel"/>
    <w:tmpl w:val="E0C46FB4"/>
    <w:lvl w:tplc="FEDE4FD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00751CA"/>
    <w:multiLevelType w:val="hybridMultilevel"/>
    <w:tmpl w:val="AB02177A"/>
    <w:lvl w:tplc="5B869A9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6D56528"/>
    <w:multiLevelType w:val="hybridMultilevel"/>
    <w:tmpl w:val="BE2893FA"/>
    <w:lvl w:tplc="4E882234" w:ilvl="0">
      <w:start w:val="1"/>
      <w:numFmt w:val="decimal"/>
      <w:lvlText w:val="%1."/>
      <w:lvlJc w:val="left"/>
      <w:pPr>
        <w:ind w:hanging="360" w:left="720"/>
      </w:pPr>
      <w:rPr>
        <w:rFonts w:cs="Times New Roman" w:hint="default"/>
        <w:b/>
        <w:sz w:val="28"/>
        <w:szCs w:val="28"/>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9">
    <w:nsid w:val="2AC4595F"/>
    <w:multiLevelType w:val="hybridMultilevel"/>
    <w:tmpl w:val="384633BE"/>
    <w:lvl w:tplc="6E4601E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D9E3C2A"/>
    <w:multiLevelType w:val="hybridMultilevel"/>
    <w:tmpl w:val="806054CA"/>
    <w:lvl w:tplc="7048DA2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E7048D1"/>
    <w:multiLevelType w:val="hybridMultilevel"/>
    <w:tmpl w:val="2FAC5F06"/>
    <w:lvl w:tplc="A6F226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F12111D"/>
    <w:multiLevelType w:val="multilevel"/>
    <w:tmpl w:val="516ACED2"/>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1080" w:val="num"/>
        </w:tabs>
        <w:ind w:hanging="720" w:left="108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520" w:val="num"/>
        </w:tabs>
        <w:ind w:hanging="2160" w:left="2520"/>
      </w:pPr>
      <w:rPr>
        <w:rFonts w:hint="default"/>
      </w:rPr>
    </w:lvl>
  </w:abstractNum>
  <w:abstractNum w:abstractNumId="13">
    <w:nsid w:val="34282A24"/>
    <w:multiLevelType w:val="hybridMultilevel"/>
    <w:tmpl w:val="DFF8CED0"/>
    <w:lvl w:tplc="277AF79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60E7287"/>
    <w:multiLevelType w:val="hybridMultilevel"/>
    <w:tmpl w:val="8F7274FC"/>
    <w:lvl w:tplc="01B2686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7834C9A"/>
    <w:multiLevelType w:val="hybridMultilevel"/>
    <w:tmpl w:val="84D2EB84"/>
    <w:lvl w:tplc="FC82B37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9121718"/>
    <w:multiLevelType w:val="hybridMultilevel"/>
    <w:tmpl w:val="FECEC440"/>
    <w:lvl w:tplc="ED98A98C"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3CFF3D2A"/>
    <w:multiLevelType w:val="hybridMultilevel"/>
    <w:tmpl w:val="45484304"/>
    <w:lvl w:tplc="88DA9136"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3DF23D86"/>
    <w:multiLevelType w:val="hybridMultilevel"/>
    <w:tmpl w:val="4DFC5482"/>
    <w:lvl w:tplc="54CCA93A" w:ilvl="0">
      <w:start w:val="1"/>
      <w:numFmt w:val="upperRoman"/>
      <w:lvlText w:val="%1."/>
      <w:lvlJc w:val="left"/>
      <w:pPr>
        <w:ind w:hanging="720" w:left="1500"/>
      </w:pPr>
      <w:rPr>
        <w:rFonts w:cs="Times New Roman" w:eastAsia="Times New Roman" w:hAnsi="Times New Roman" w:ascii="Times New Roman"/>
      </w:rPr>
    </w:lvl>
    <w:lvl w:tentative="true" w:tplc="041A0019" w:ilvl="1">
      <w:start w:val="1"/>
      <w:numFmt w:val="lowerLetter"/>
      <w:lvlText w:val="%2."/>
      <w:lvlJc w:val="left"/>
      <w:pPr>
        <w:ind w:hanging="360" w:left="1860"/>
      </w:pPr>
    </w:lvl>
    <w:lvl w:tentative="true" w:tplc="041A001B" w:ilvl="2">
      <w:start w:val="1"/>
      <w:numFmt w:val="lowerRoman"/>
      <w:lvlText w:val="%3."/>
      <w:lvlJc w:val="right"/>
      <w:pPr>
        <w:ind w:hanging="180" w:left="2580"/>
      </w:pPr>
    </w:lvl>
    <w:lvl w:tentative="true" w:tplc="041A000F" w:ilvl="3">
      <w:start w:val="1"/>
      <w:numFmt w:val="decimal"/>
      <w:lvlText w:val="%4."/>
      <w:lvlJc w:val="left"/>
      <w:pPr>
        <w:ind w:hanging="360" w:left="3300"/>
      </w:pPr>
    </w:lvl>
    <w:lvl w:tentative="true" w:tplc="041A0019" w:ilvl="4">
      <w:start w:val="1"/>
      <w:numFmt w:val="lowerLetter"/>
      <w:lvlText w:val="%5."/>
      <w:lvlJc w:val="left"/>
      <w:pPr>
        <w:ind w:hanging="360" w:left="4020"/>
      </w:pPr>
    </w:lvl>
    <w:lvl w:tentative="true" w:tplc="041A001B" w:ilvl="5">
      <w:start w:val="1"/>
      <w:numFmt w:val="lowerRoman"/>
      <w:lvlText w:val="%6."/>
      <w:lvlJc w:val="right"/>
      <w:pPr>
        <w:ind w:hanging="180" w:left="4740"/>
      </w:pPr>
    </w:lvl>
    <w:lvl w:tentative="true" w:tplc="041A000F" w:ilvl="6">
      <w:start w:val="1"/>
      <w:numFmt w:val="decimal"/>
      <w:lvlText w:val="%7."/>
      <w:lvlJc w:val="left"/>
      <w:pPr>
        <w:ind w:hanging="360" w:left="5460"/>
      </w:pPr>
    </w:lvl>
    <w:lvl w:tentative="true" w:tplc="041A0019" w:ilvl="7">
      <w:start w:val="1"/>
      <w:numFmt w:val="lowerLetter"/>
      <w:lvlText w:val="%8."/>
      <w:lvlJc w:val="left"/>
      <w:pPr>
        <w:ind w:hanging="360" w:left="6180"/>
      </w:pPr>
    </w:lvl>
    <w:lvl w:tentative="true" w:tplc="041A001B" w:ilvl="8">
      <w:start w:val="1"/>
      <w:numFmt w:val="lowerRoman"/>
      <w:lvlText w:val="%9."/>
      <w:lvlJc w:val="right"/>
      <w:pPr>
        <w:ind w:hanging="180" w:left="6900"/>
      </w:pPr>
    </w:lvl>
  </w:abstractNum>
  <w:abstractNum w:abstractNumId="19">
    <w:nsid w:val="3F8E7E58"/>
    <w:multiLevelType w:val="hybridMultilevel"/>
    <w:tmpl w:val="40903234"/>
    <w:lvl w:tplc="1F464A70"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20">
    <w:nsid w:val="42296395"/>
    <w:multiLevelType w:val="hybridMultilevel"/>
    <w:tmpl w:val="84449F4A"/>
    <w:lvl w:tplc="8D1E451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45075E12"/>
    <w:multiLevelType w:val="hybridMultilevel"/>
    <w:tmpl w:val="24228F78"/>
    <w:lvl w:tplc="67F82866"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22">
    <w:nsid w:val="45186B49"/>
    <w:multiLevelType w:val="hybridMultilevel"/>
    <w:tmpl w:val="4BAA3C6A"/>
    <w:lvl w:tplc="CEE488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4">
    <w:nsid w:val="4D29538C"/>
    <w:multiLevelType w:val="hybridMultilevel"/>
    <w:tmpl w:val="7B24AC70"/>
    <w:lvl w:tplc="6AE086D0" w:ilvl="0">
      <w:start w:val="95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50D6560D"/>
    <w:multiLevelType w:val="hybridMultilevel"/>
    <w:tmpl w:val="BCC20934"/>
    <w:lvl w:tplc="018C9A58"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6">
    <w:nsid w:val="58B97F98"/>
    <w:multiLevelType w:val="hybridMultilevel"/>
    <w:tmpl w:val="5C2436E0"/>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7">
    <w:nsid w:val="5A3278DC"/>
    <w:multiLevelType w:val="hybridMultilevel"/>
    <w:tmpl w:val="A4F01DB2"/>
    <w:lvl w:tplc="E4AC60F2" w:ilvl="0">
      <w:start w:val="1"/>
      <w:numFmt w:val="low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5D2B7AF6"/>
    <w:multiLevelType w:val="hybridMultilevel"/>
    <w:tmpl w:val="6D2CBA44"/>
    <w:lvl w:tplc="D6CABF6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5FD5360F"/>
    <w:multiLevelType w:val="hybridMultilevel"/>
    <w:tmpl w:val="25B4CF80"/>
    <w:lvl w:tplc="AD82C3F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60893B82"/>
    <w:multiLevelType w:val="hybridMultilevel"/>
    <w:tmpl w:val="3F3AE6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657038BB"/>
    <w:multiLevelType w:val="hybridMultilevel"/>
    <w:tmpl w:val="5BBA78C6"/>
    <w:lvl w:tplc="AA620BB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68A41F92"/>
    <w:multiLevelType w:val="hybridMultilevel"/>
    <w:tmpl w:val="B372C322"/>
    <w:lvl w:tplc="4CC6956C" w:ilvl="0">
      <w:start w:val="4"/>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33">
    <w:nsid w:val="69541093"/>
    <w:multiLevelType w:val="hybridMultilevel"/>
    <w:tmpl w:val="F536DEE2"/>
    <w:lvl w:tplc="7F28B868"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abstractNum w:abstractNumId="35">
    <w:nsid w:val="6E1622E5"/>
    <w:multiLevelType w:val="hybridMultilevel"/>
    <w:tmpl w:val="ED822BC2"/>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6E730C58"/>
    <w:multiLevelType w:val="hybridMultilevel"/>
    <w:tmpl w:val="094E5884"/>
    <w:lvl w:tplc="041A000B" w:ilvl="0">
      <w:start w:val="1"/>
      <w:numFmt w:val="bullet"/>
      <w:lvlText w:val=""/>
      <w:lvlJc w:val="left"/>
      <w:pPr>
        <w:tabs>
          <w:tab w:pos="720" w:val="num"/>
        </w:tabs>
        <w:ind w:hanging="360" w:left="720"/>
      </w:pPr>
      <w:rPr>
        <w:rFonts w:hAnsi="Wingdings" w:ascii="Wingdings"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726029D5"/>
    <w:multiLevelType w:val="hybridMultilevel"/>
    <w:tmpl w:val="3F121D06"/>
    <w:lvl w:tplc="D90064C4" w:ilvl="0">
      <w:start w:val="2"/>
      <w:numFmt w:val="bullet"/>
      <w:lvlText w:val="-"/>
      <w:lvlJc w:val="left"/>
      <w:pPr>
        <w:tabs>
          <w:tab w:pos="720" w:val="num"/>
        </w:tabs>
        <w:ind w:hanging="360" w:left="720"/>
      </w:pPr>
      <w:rPr>
        <w:rFonts w:cs="Arial" w:eastAsia="Calibri"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8">
    <w:nsid w:val="749253DD"/>
    <w:multiLevelType w:val="hybridMultilevel"/>
    <w:tmpl w:val="D37E03C0"/>
    <w:lvl w:tplc="1D4A0630" w:ilvl="0">
      <w:start w:val="1"/>
      <w:numFmt w:val="lowerLetter"/>
      <w:lvlText w:val="%1)"/>
      <w:lvlJc w:val="left"/>
      <w:pPr>
        <w:ind w:hanging="360" w:left="720"/>
      </w:pPr>
      <w:rPr>
        <w:rFonts w:cs="Times New Roman" w:hint="default"/>
        <w:sz w:val="24"/>
        <w:szCs w:val="24"/>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9">
    <w:nsid w:val="75AC1AD9"/>
    <w:multiLevelType w:val="hybridMultilevel"/>
    <w:tmpl w:val="B64ABC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0">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1">
    <w:nsid w:val="79644C07"/>
    <w:multiLevelType w:val="multilevel"/>
    <w:tmpl w:val="8A74FEDC"/>
    <w:lvl w:ilvl="0">
      <w:start w:val="1"/>
      <w:numFmt w:val="decimal"/>
      <w:lvlText w:val="%1."/>
      <w:lvlJc w:val="left"/>
      <w:pPr>
        <w:tabs>
          <w:tab w:pos="735" w:val="num"/>
        </w:tabs>
        <w:ind w:hanging="375" w:left="735"/>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42">
    <w:nsid w:val="7A4B5AEA"/>
    <w:multiLevelType w:val="hybridMultilevel"/>
    <w:tmpl w:val="62F4BBA8"/>
    <w:lvl w:tplc="FA44A86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3">
    <w:nsid w:val="7A8F178A"/>
    <w:multiLevelType w:val="hybridMultilevel"/>
    <w:tmpl w:val="2408C1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4">
    <w:nsid w:val="7AFC7A7F"/>
    <w:multiLevelType w:val="hybridMultilevel"/>
    <w:tmpl w:val="4B1A7228"/>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5">
    <w:nsid w:val="7B832478"/>
    <w:multiLevelType w:val="hybridMultilevel"/>
    <w:tmpl w:val="F15868B6"/>
    <w:lvl w:tplc="8DC07B8A" w:ilvl="0">
      <w:start w:val="1"/>
      <w:numFmt w:val="lowerLetter"/>
      <w:lvlText w:val="%1)"/>
      <w:lvlJc w:val="left"/>
      <w:pPr>
        <w:ind w:hanging="360" w:left="720"/>
      </w:pPr>
      <w:rPr>
        <w:rFonts w:cs="Times New Roman" w:hint="default"/>
        <w:b/>
        <w:sz w:val="28"/>
        <w:szCs w:val="28"/>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46">
    <w:nsid w:val="7D520810"/>
    <w:multiLevelType w:val="hybridMultilevel"/>
    <w:tmpl w:val="1306429E"/>
    <w:lvl w:tplc="0A6636D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7">
    <w:nsid w:val="7F1821B2"/>
    <w:multiLevelType w:val="hybridMultilevel"/>
    <w:tmpl w:val="4DF076F2"/>
    <w:lvl w:tplc="190C4714" w:ilvl="0">
      <w:start w:val="32"/>
      <w:numFmt w:val="bullet"/>
      <w:lvlText w:val="-"/>
      <w:lvlJc w:val="left"/>
      <w:pPr>
        <w:ind w:hanging="360" w:left="1440"/>
      </w:pPr>
      <w:rPr>
        <w:rFonts w:cs="Arial" w:eastAsia="Times New Roman" w:hAnsi="Arial" w:ascii="Aria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num w:numId="1">
    <w:abstractNumId w:val="5"/>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8"/>
  </w:num>
  <w:num w:numId="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2"/>
  </w:num>
  <w:num w:numId="8">
    <w:abstractNumId w:val="37"/>
  </w:num>
  <w:num w:numId="9">
    <w:abstractNumId w:val="34"/>
  </w:num>
  <w:num w:numId="10">
    <w:abstractNumId w:val="26"/>
  </w:num>
  <w:num w:numId="11">
    <w:abstractNumId w:val="44"/>
  </w:num>
  <w:num w:numId="12">
    <w:abstractNumId w:val="21"/>
  </w:num>
  <w:num w:numId="13">
    <w:abstractNumId w:val="43"/>
  </w:num>
  <w:num w:numId="14">
    <w:abstractNumId w:val="24"/>
  </w:num>
  <w:num w:numId="15">
    <w:abstractNumId w:val="6"/>
  </w:num>
  <w:num w:numId="16">
    <w:abstractNumId w:val="42"/>
  </w:num>
  <w:num w:numId="17">
    <w:abstractNumId w:val="10"/>
  </w:num>
  <w:num w:numId="18">
    <w:abstractNumId w:val="28"/>
  </w:num>
  <w:num w:numId="19">
    <w:abstractNumId w:val="9"/>
  </w:num>
  <w:num w:numId="20">
    <w:abstractNumId w:val="32"/>
  </w:num>
  <w:num w:numId="21">
    <w:abstractNumId w:val="36"/>
  </w:num>
  <w:num w:numId="22">
    <w:abstractNumId w:val="3"/>
  </w:num>
  <w:num w:numId="23">
    <w:abstractNumId w:val="16"/>
  </w:num>
  <w:num w:numId="24">
    <w:abstractNumId w:val="39"/>
  </w:num>
  <w:num w:numId="25">
    <w:abstractNumId w:val="40"/>
  </w:num>
  <w:num w:numId="26">
    <w:abstractNumId w:val="23"/>
  </w:num>
  <w:num w:numId="27">
    <w:abstractNumId w:val="11"/>
  </w:num>
  <w:num w:numId="28">
    <w:abstractNumId w:val="4"/>
  </w:num>
  <w:num w:numId="29">
    <w:abstractNumId w:val="20"/>
  </w:num>
  <w:num w:numId="30">
    <w:abstractNumId w:val="0"/>
  </w:num>
  <w:num w:numId="31">
    <w:abstractNumId w:val="46"/>
  </w:num>
  <w:num w:numId="32">
    <w:abstractNumId w:val="30"/>
  </w:num>
  <w:num w:numId="33">
    <w:abstractNumId w:val="25"/>
  </w:num>
  <w:num w:numId="34">
    <w:abstractNumId w:val="7"/>
  </w:num>
  <w:num w:numId="35">
    <w:abstractNumId w:val="15"/>
  </w:num>
  <w:num w:numId="36">
    <w:abstractNumId w:val="19"/>
  </w:num>
  <w:num w:numId="37">
    <w:abstractNumId w:val="17"/>
  </w:num>
  <w:num w:numId="38">
    <w:abstractNumId w:val="18"/>
  </w:num>
  <w:num w:numId="39">
    <w:abstractNumId w:val="41"/>
  </w:num>
  <w:num w:numId="40">
    <w:abstractNumId w:val="47"/>
  </w:num>
  <w:num w:numId="41">
    <w:abstractNumId w:val="35"/>
  </w:num>
  <w:num w:numId="42">
    <w:abstractNumId w:val="33"/>
  </w:num>
  <w:num w:numId="43">
    <w:abstractNumId w:val="27"/>
  </w:num>
  <w:num w:numId="44">
    <w:abstractNumId w:val="2"/>
  </w:num>
  <w:num w:numId="45">
    <w:abstractNumId w:val="31"/>
  </w:num>
  <w:num w:numId="46">
    <w:abstractNumId w:val="14"/>
  </w:num>
  <w:num w:numId="47">
    <w:abstractNumId w:val="22"/>
  </w:num>
  <w:num w:numId="48">
    <w:abstractNumId w:val="29"/>
  </w:num>
  <w:num w:numId="49">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3796"/>
    <w:rsid w:val="00000A06"/>
    <w:rsid w:val="00006383"/>
    <w:rsid w:val="000066E0"/>
    <w:rsid w:val="00007956"/>
    <w:rsid w:val="0002156F"/>
    <w:rsid w:val="00037D81"/>
    <w:rsid w:val="000401E7"/>
    <w:rsid w:val="0004204C"/>
    <w:rsid w:val="00042C35"/>
    <w:rsid w:val="00044127"/>
    <w:rsid w:val="00044BF3"/>
    <w:rsid w:val="0005372E"/>
    <w:rsid w:val="0005396D"/>
    <w:rsid w:val="0005755C"/>
    <w:rsid w:val="00060D99"/>
    <w:rsid w:val="00061497"/>
    <w:rsid w:val="0006486B"/>
    <w:rsid w:val="000654BC"/>
    <w:rsid w:val="000763F1"/>
    <w:rsid w:val="00077BCB"/>
    <w:rsid w:val="00077C23"/>
    <w:rsid w:val="00087039"/>
    <w:rsid w:val="000953A1"/>
    <w:rsid w:val="000955C0"/>
    <w:rsid w:val="000A1415"/>
    <w:rsid w:val="000A7949"/>
    <w:rsid w:val="000C1AD3"/>
    <w:rsid w:val="000C4FF3"/>
    <w:rsid w:val="000D05DC"/>
    <w:rsid w:val="000D443F"/>
    <w:rsid w:val="000E1CE3"/>
    <w:rsid w:val="000E310B"/>
    <w:rsid w:val="000F12C4"/>
    <w:rsid w:val="000F2EF8"/>
    <w:rsid w:val="000F30C7"/>
    <w:rsid w:val="000F3CC2"/>
    <w:rsid w:val="00101618"/>
    <w:rsid w:val="00103A71"/>
    <w:rsid w:val="00106654"/>
    <w:rsid w:val="00107B86"/>
    <w:rsid w:val="00113AEB"/>
    <w:rsid w:val="001140F5"/>
    <w:rsid w:val="00114E71"/>
    <w:rsid w:val="001157B0"/>
    <w:rsid w:val="00115BFF"/>
    <w:rsid w:val="0012125B"/>
    <w:rsid w:val="00121548"/>
    <w:rsid w:val="00126C46"/>
    <w:rsid w:val="00130FD2"/>
    <w:rsid w:val="00134C06"/>
    <w:rsid w:val="001413A5"/>
    <w:rsid w:val="001559E3"/>
    <w:rsid w:val="00165566"/>
    <w:rsid w:val="001713D4"/>
    <w:rsid w:val="00175982"/>
    <w:rsid w:val="00176AEA"/>
    <w:rsid w:val="001952BB"/>
    <w:rsid w:val="001A6028"/>
    <w:rsid w:val="001A61FA"/>
    <w:rsid w:val="001C161A"/>
    <w:rsid w:val="001C4CED"/>
    <w:rsid w:val="001C5A83"/>
    <w:rsid w:val="001C79C9"/>
    <w:rsid w:val="001D5F12"/>
    <w:rsid w:val="001F6662"/>
    <w:rsid w:val="001F6B26"/>
    <w:rsid w:val="002041E4"/>
    <w:rsid w:val="002064FB"/>
    <w:rsid w:val="0021067F"/>
    <w:rsid w:val="0021100E"/>
    <w:rsid w:val="00225D68"/>
    <w:rsid w:val="00226E6F"/>
    <w:rsid w:val="00234858"/>
    <w:rsid w:val="00241E8B"/>
    <w:rsid w:val="00244919"/>
    <w:rsid w:val="002516B4"/>
    <w:rsid w:val="0025279E"/>
    <w:rsid w:val="00260C1E"/>
    <w:rsid w:val="00262277"/>
    <w:rsid w:val="002642BB"/>
    <w:rsid w:val="0028442E"/>
    <w:rsid w:val="0028551C"/>
    <w:rsid w:val="002923FB"/>
    <w:rsid w:val="002A1E84"/>
    <w:rsid w:val="002B43E7"/>
    <w:rsid w:val="002B76D6"/>
    <w:rsid w:val="002C1048"/>
    <w:rsid w:val="002C339C"/>
    <w:rsid w:val="002C3BC0"/>
    <w:rsid w:val="002D034F"/>
    <w:rsid w:val="002D0933"/>
    <w:rsid w:val="002E00E4"/>
    <w:rsid w:val="002E0F13"/>
    <w:rsid w:val="002E0F86"/>
    <w:rsid w:val="002E3293"/>
    <w:rsid w:val="002E4E26"/>
    <w:rsid w:val="002E7CFA"/>
    <w:rsid w:val="002F4843"/>
    <w:rsid w:val="002F537C"/>
    <w:rsid w:val="00300519"/>
    <w:rsid w:val="003020E2"/>
    <w:rsid w:val="0030750F"/>
    <w:rsid w:val="00310BDB"/>
    <w:rsid w:val="00312DC8"/>
    <w:rsid w:val="0032122B"/>
    <w:rsid w:val="00321454"/>
    <w:rsid w:val="003242DE"/>
    <w:rsid w:val="00326348"/>
    <w:rsid w:val="00333AC8"/>
    <w:rsid w:val="00334419"/>
    <w:rsid w:val="00334CF7"/>
    <w:rsid w:val="00336103"/>
    <w:rsid w:val="003367B7"/>
    <w:rsid w:val="00342CD0"/>
    <w:rsid w:val="00343A41"/>
    <w:rsid w:val="003453F7"/>
    <w:rsid w:val="00351110"/>
    <w:rsid w:val="0035421A"/>
    <w:rsid w:val="0036613F"/>
    <w:rsid w:val="00366E49"/>
    <w:rsid w:val="00382866"/>
    <w:rsid w:val="003828F3"/>
    <w:rsid w:val="00387417"/>
    <w:rsid w:val="0039042B"/>
    <w:rsid w:val="003961FE"/>
    <w:rsid w:val="003A0B93"/>
    <w:rsid w:val="003A2060"/>
    <w:rsid w:val="003A452A"/>
    <w:rsid w:val="003A5742"/>
    <w:rsid w:val="003A6917"/>
    <w:rsid w:val="003A723A"/>
    <w:rsid w:val="003B2493"/>
    <w:rsid w:val="003B33D4"/>
    <w:rsid w:val="003B4C23"/>
    <w:rsid w:val="003B7959"/>
    <w:rsid w:val="003B7E1F"/>
    <w:rsid w:val="003E0CE2"/>
    <w:rsid w:val="003E567B"/>
    <w:rsid w:val="003F1399"/>
    <w:rsid w:val="003F3449"/>
    <w:rsid w:val="00405860"/>
    <w:rsid w:val="00406FD4"/>
    <w:rsid w:val="00410013"/>
    <w:rsid w:val="00413EDC"/>
    <w:rsid w:val="00420B10"/>
    <w:rsid w:val="00430F3D"/>
    <w:rsid w:val="00434CE5"/>
    <w:rsid w:val="0043597D"/>
    <w:rsid w:val="00444601"/>
    <w:rsid w:val="00446840"/>
    <w:rsid w:val="00454487"/>
    <w:rsid w:val="004578AD"/>
    <w:rsid w:val="00461D2A"/>
    <w:rsid w:val="00462525"/>
    <w:rsid w:val="00463419"/>
    <w:rsid w:val="004645C9"/>
    <w:rsid w:val="00465AC3"/>
    <w:rsid w:val="00465FFA"/>
    <w:rsid w:val="00466C52"/>
    <w:rsid w:val="00476041"/>
    <w:rsid w:val="00481E2D"/>
    <w:rsid w:val="004828A8"/>
    <w:rsid w:val="0048434A"/>
    <w:rsid w:val="004844A5"/>
    <w:rsid w:val="004852C1"/>
    <w:rsid w:val="00485C40"/>
    <w:rsid w:val="00492A06"/>
    <w:rsid w:val="004946B1"/>
    <w:rsid w:val="004A47DD"/>
    <w:rsid w:val="004B421B"/>
    <w:rsid w:val="004B686E"/>
    <w:rsid w:val="004C58D5"/>
    <w:rsid w:val="004D3354"/>
    <w:rsid w:val="004D38AC"/>
    <w:rsid w:val="004E259F"/>
    <w:rsid w:val="004F2DFD"/>
    <w:rsid w:val="004F4757"/>
    <w:rsid w:val="00501235"/>
    <w:rsid w:val="00505509"/>
    <w:rsid w:val="005113C5"/>
    <w:rsid w:val="005123AD"/>
    <w:rsid w:val="005131A8"/>
    <w:rsid w:val="00520C04"/>
    <w:rsid w:val="00521B78"/>
    <w:rsid w:val="005222FE"/>
    <w:rsid w:val="00532C26"/>
    <w:rsid w:val="0053787C"/>
    <w:rsid w:val="00537E98"/>
    <w:rsid w:val="005425DE"/>
    <w:rsid w:val="00544865"/>
    <w:rsid w:val="00545819"/>
    <w:rsid w:val="00551CA0"/>
    <w:rsid w:val="00554592"/>
    <w:rsid w:val="00554A56"/>
    <w:rsid w:val="00560DA5"/>
    <w:rsid w:val="00565755"/>
    <w:rsid w:val="005665B2"/>
    <w:rsid w:val="00573AAA"/>
    <w:rsid w:val="00581480"/>
    <w:rsid w:val="00584F85"/>
    <w:rsid w:val="00587DE5"/>
    <w:rsid w:val="005914F1"/>
    <w:rsid w:val="0059247E"/>
    <w:rsid w:val="00592543"/>
    <w:rsid w:val="005A2952"/>
    <w:rsid w:val="005A519C"/>
    <w:rsid w:val="005A5F8B"/>
    <w:rsid w:val="005B143A"/>
    <w:rsid w:val="005B4621"/>
    <w:rsid w:val="005B7AC9"/>
    <w:rsid w:val="005C2E4F"/>
    <w:rsid w:val="005C3186"/>
    <w:rsid w:val="005C32BB"/>
    <w:rsid w:val="005C61C5"/>
    <w:rsid w:val="005C6F76"/>
    <w:rsid w:val="005D1153"/>
    <w:rsid w:val="005E1346"/>
    <w:rsid w:val="005E1443"/>
    <w:rsid w:val="005E1498"/>
    <w:rsid w:val="005E1A28"/>
    <w:rsid w:val="005E35B8"/>
    <w:rsid w:val="005E5FFE"/>
    <w:rsid w:val="005F01C4"/>
    <w:rsid w:val="005F2F11"/>
    <w:rsid w:val="005F40DA"/>
    <w:rsid w:val="005F511F"/>
    <w:rsid w:val="00600000"/>
    <w:rsid w:val="006044E1"/>
    <w:rsid w:val="00613796"/>
    <w:rsid w:val="00615B7C"/>
    <w:rsid w:val="00617B03"/>
    <w:rsid w:val="0062279B"/>
    <w:rsid w:val="006350A0"/>
    <w:rsid w:val="006367C7"/>
    <w:rsid w:val="00642A6A"/>
    <w:rsid w:val="00645A1B"/>
    <w:rsid w:val="00651935"/>
    <w:rsid w:val="00654B1D"/>
    <w:rsid w:val="00656051"/>
    <w:rsid w:val="006577AF"/>
    <w:rsid w:val="00663DDF"/>
    <w:rsid w:val="00670DBA"/>
    <w:rsid w:val="00674A8C"/>
    <w:rsid w:val="00683157"/>
    <w:rsid w:val="00686CC4"/>
    <w:rsid w:val="006926D3"/>
    <w:rsid w:val="006930D0"/>
    <w:rsid w:val="006A00B5"/>
    <w:rsid w:val="006A0201"/>
    <w:rsid w:val="006A06DA"/>
    <w:rsid w:val="006A0D60"/>
    <w:rsid w:val="006A6ADF"/>
    <w:rsid w:val="006A7672"/>
    <w:rsid w:val="006B2714"/>
    <w:rsid w:val="006C2330"/>
    <w:rsid w:val="006C55FD"/>
    <w:rsid w:val="006C6198"/>
    <w:rsid w:val="006D1F4A"/>
    <w:rsid w:val="006D4B09"/>
    <w:rsid w:val="006E09F9"/>
    <w:rsid w:val="006E0FA3"/>
    <w:rsid w:val="006F379A"/>
    <w:rsid w:val="006F49A9"/>
    <w:rsid w:val="006F55F1"/>
    <w:rsid w:val="007102B6"/>
    <w:rsid w:val="007118A2"/>
    <w:rsid w:val="0071242C"/>
    <w:rsid w:val="0071290F"/>
    <w:rsid w:val="00712E2E"/>
    <w:rsid w:val="00715246"/>
    <w:rsid w:val="007233EF"/>
    <w:rsid w:val="007250BF"/>
    <w:rsid w:val="00726B7F"/>
    <w:rsid w:val="007273AC"/>
    <w:rsid w:val="00727FC2"/>
    <w:rsid w:val="007348D4"/>
    <w:rsid w:val="00735945"/>
    <w:rsid w:val="0074650A"/>
    <w:rsid w:val="007547E0"/>
    <w:rsid w:val="00767071"/>
    <w:rsid w:val="00767532"/>
    <w:rsid w:val="00767EFD"/>
    <w:rsid w:val="007721D3"/>
    <w:rsid w:val="00773E86"/>
    <w:rsid w:val="007751BA"/>
    <w:rsid w:val="00777F37"/>
    <w:rsid w:val="00782970"/>
    <w:rsid w:val="007852B3"/>
    <w:rsid w:val="007906EF"/>
    <w:rsid w:val="00797BE9"/>
    <w:rsid w:val="007A126F"/>
    <w:rsid w:val="007A1F3D"/>
    <w:rsid w:val="007B2B49"/>
    <w:rsid w:val="007B31B2"/>
    <w:rsid w:val="007B32C7"/>
    <w:rsid w:val="007B7790"/>
    <w:rsid w:val="007C0B3B"/>
    <w:rsid w:val="007C7B2B"/>
    <w:rsid w:val="007D4B9E"/>
    <w:rsid w:val="007D4D46"/>
    <w:rsid w:val="007E07A2"/>
    <w:rsid w:val="007E4088"/>
    <w:rsid w:val="007F1706"/>
    <w:rsid w:val="007F1FA2"/>
    <w:rsid w:val="007F5A7E"/>
    <w:rsid w:val="007F5F8D"/>
    <w:rsid w:val="007F62FC"/>
    <w:rsid w:val="00800074"/>
    <w:rsid w:val="00801CE5"/>
    <w:rsid w:val="00801D6F"/>
    <w:rsid w:val="0080775E"/>
    <w:rsid w:val="008168BE"/>
    <w:rsid w:val="008171BE"/>
    <w:rsid w:val="008200C6"/>
    <w:rsid w:val="00825BB7"/>
    <w:rsid w:val="00827DE5"/>
    <w:rsid w:val="00832465"/>
    <w:rsid w:val="00833FB0"/>
    <w:rsid w:val="0084156C"/>
    <w:rsid w:val="00842B3F"/>
    <w:rsid w:val="0084683E"/>
    <w:rsid w:val="00852549"/>
    <w:rsid w:val="00856EC6"/>
    <w:rsid w:val="00857894"/>
    <w:rsid w:val="00857E69"/>
    <w:rsid w:val="00857FBF"/>
    <w:rsid w:val="0086741A"/>
    <w:rsid w:val="00873653"/>
    <w:rsid w:val="008800F5"/>
    <w:rsid w:val="00887E00"/>
    <w:rsid w:val="00892D09"/>
    <w:rsid w:val="008955EB"/>
    <w:rsid w:val="008A08FA"/>
    <w:rsid w:val="008A148A"/>
    <w:rsid w:val="008D1E4E"/>
    <w:rsid w:val="008D2654"/>
    <w:rsid w:val="008D3A16"/>
    <w:rsid w:val="008D5AC6"/>
    <w:rsid w:val="008D62B1"/>
    <w:rsid w:val="008D68C6"/>
    <w:rsid w:val="008D7C49"/>
    <w:rsid w:val="008E6EFB"/>
    <w:rsid w:val="008E7014"/>
    <w:rsid w:val="008F175C"/>
    <w:rsid w:val="008F2726"/>
    <w:rsid w:val="008F4B37"/>
    <w:rsid w:val="00901168"/>
    <w:rsid w:val="00901DFA"/>
    <w:rsid w:val="00905FC0"/>
    <w:rsid w:val="00913F73"/>
    <w:rsid w:val="00916180"/>
    <w:rsid w:val="009168D8"/>
    <w:rsid w:val="00932479"/>
    <w:rsid w:val="009332F1"/>
    <w:rsid w:val="009369C1"/>
    <w:rsid w:val="00943AB7"/>
    <w:rsid w:val="00951EFE"/>
    <w:rsid w:val="009534A2"/>
    <w:rsid w:val="00953CF4"/>
    <w:rsid w:val="00962538"/>
    <w:rsid w:val="00965154"/>
    <w:rsid w:val="00971617"/>
    <w:rsid w:val="00971B4B"/>
    <w:rsid w:val="009737FA"/>
    <w:rsid w:val="009764F0"/>
    <w:rsid w:val="00977E03"/>
    <w:rsid w:val="009803C1"/>
    <w:rsid w:val="00994F2E"/>
    <w:rsid w:val="009A7231"/>
    <w:rsid w:val="009A7BDC"/>
    <w:rsid w:val="009A7BE2"/>
    <w:rsid w:val="009B211B"/>
    <w:rsid w:val="009B7B48"/>
    <w:rsid w:val="009C0041"/>
    <w:rsid w:val="009C1FC4"/>
    <w:rsid w:val="009C3A1E"/>
    <w:rsid w:val="009C57AF"/>
    <w:rsid w:val="009D012E"/>
    <w:rsid w:val="009D0AF9"/>
    <w:rsid w:val="009D1C28"/>
    <w:rsid w:val="009E0626"/>
    <w:rsid w:val="009E0FB6"/>
    <w:rsid w:val="009F0461"/>
    <w:rsid w:val="009F31DD"/>
    <w:rsid w:val="00A00792"/>
    <w:rsid w:val="00A01C29"/>
    <w:rsid w:val="00A03719"/>
    <w:rsid w:val="00A067C3"/>
    <w:rsid w:val="00A21EC8"/>
    <w:rsid w:val="00A24FE2"/>
    <w:rsid w:val="00A255B5"/>
    <w:rsid w:val="00A33603"/>
    <w:rsid w:val="00A33D15"/>
    <w:rsid w:val="00A4040A"/>
    <w:rsid w:val="00A4220E"/>
    <w:rsid w:val="00A42325"/>
    <w:rsid w:val="00A42BE1"/>
    <w:rsid w:val="00A430BF"/>
    <w:rsid w:val="00A45F4E"/>
    <w:rsid w:val="00A47183"/>
    <w:rsid w:val="00A510AF"/>
    <w:rsid w:val="00A51BD7"/>
    <w:rsid w:val="00A53401"/>
    <w:rsid w:val="00A554A0"/>
    <w:rsid w:val="00A564F1"/>
    <w:rsid w:val="00A606D9"/>
    <w:rsid w:val="00A64E73"/>
    <w:rsid w:val="00A7037C"/>
    <w:rsid w:val="00A71BB2"/>
    <w:rsid w:val="00A731E6"/>
    <w:rsid w:val="00A76D5A"/>
    <w:rsid w:val="00A81547"/>
    <w:rsid w:val="00A8212A"/>
    <w:rsid w:val="00A84A51"/>
    <w:rsid w:val="00A84CC3"/>
    <w:rsid w:val="00A854B9"/>
    <w:rsid w:val="00A8672E"/>
    <w:rsid w:val="00A930F0"/>
    <w:rsid w:val="00AA61A1"/>
    <w:rsid w:val="00AB0B98"/>
    <w:rsid w:val="00AB4747"/>
    <w:rsid w:val="00AB48F6"/>
    <w:rsid w:val="00AB6E6E"/>
    <w:rsid w:val="00AC311C"/>
    <w:rsid w:val="00AD4D46"/>
    <w:rsid w:val="00AE04A8"/>
    <w:rsid w:val="00AE423E"/>
    <w:rsid w:val="00AE4E31"/>
    <w:rsid w:val="00AE595E"/>
    <w:rsid w:val="00AF1D99"/>
    <w:rsid w:val="00AF2BC5"/>
    <w:rsid w:val="00B00D0E"/>
    <w:rsid w:val="00B13B65"/>
    <w:rsid w:val="00B14110"/>
    <w:rsid w:val="00B34F1D"/>
    <w:rsid w:val="00B3517F"/>
    <w:rsid w:val="00B35E1E"/>
    <w:rsid w:val="00B468D0"/>
    <w:rsid w:val="00B5162B"/>
    <w:rsid w:val="00B53528"/>
    <w:rsid w:val="00B53FA3"/>
    <w:rsid w:val="00B54A4A"/>
    <w:rsid w:val="00B57B57"/>
    <w:rsid w:val="00B62A5A"/>
    <w:rsid w:val="00B7731F"/>
    <w:rsid w:val="00B82A55"/>
    <w:rsid w:val="00B862E0"/>
    <w:rsid w:val="00BA050A"/>
    <w:rsid w:val="00BA15FB"/>
    <w:rsid w:val="00BB4C3F"/>
    <w:rsid w:val="00BB54D5"/>
    <w:rsid w:val="00BB5F3B"/>
    <w:rsid w:val="00BB78C5"/>
    <w:rsid w:val="00BC14FF"/>
    <w:rsid w:val="00BC1985"/>
    <w:rsid w:val="00BD08FC"/>
    <w:rsid w:val="00BD6832"/>
    <w:rsid w:val="00BE38A8"/>
    <w:rsid w:val="00BE79C6"/>
    <w:rsid w:val="00BF06C2"/>
    <w:rsid w:val="00BF2A43"/>
    <w:rsid w:val="00BF73CB"/>
    <w:rsid w:val="00C0213E"/>
    <w:rsid w:val="00C0481C"/>
    <w:rsid w:val="00C06920"/>
    <w:rsid w:val="00C10353"/>
    <w:rsid w:val="00C13952"/>
    <w:rsid w:val="00C3020F"/>
    <w:rsid w:val="00C36870"/>
    <w:rsid w:val="00C56F16"/>
    <w:rsid w:val="00C62D4B"/>
    <w:rsid w:val="00C66D78"/>
    <w:rsid w:val="00C74F65"/>
    <w:rsid w:val="00C81CC1"/>
    <w:rsid w:val="00C81E24"/>
    <w:rsid w:val="00C86EC1"/>
    <w:rsid w:val="00C91193"/>
    <w:rsid w:val="00C952F4"/>
    <w:rsid w:val="00CA2C15"/>
    <w:rsid w:val="00CA47F9"/>
    <w:rsid w:val="00CA49FF"/>
    <w:rsid w:val="00CB12FE"/>
    <w:rsid w:val="00CB40CA"/>
    <w:rsid w:val="00CB42E7"/>
    <w:rsid w:val="00CB4DC5"/>
    <w:rsid w:val="00CC0CB6"/>
    <w:rsid w:val="00CC27DB"/>
    <w:rsid w:val="00CC614A"/>
    <w:rsid w:val="00CC746F"/>
    <w:rsid w:val="00CD1F54"/>
    <w:rsid w:val="00CE2B92"/>
    <w:rsid w:val="00CF16F2"/>
    <w:rsid w:val="00CF34EF"/>
    <w:rsid w:val="00CF3EDA"/>
    <w:rsid w:val="00CF4130"/>
    <w:rsid w:val="00CF6028"/>
    <w:rsid w:val="00CF7387"/>
    <w:rsid w:val="00D05691"/>
    <w:rsid w:val="00D061C6"/>
    <w:rsid w:val="00D1018A"/>
    <w:rsid w:val="00D103DE"/>
    <w:rsid w:val="00D13BF4"/>
    <w:rsid w:val="00D1581E"/>
    <w:rsid w:val="00D245DA"/>
    <w:rsid w:val="00D27E41"/>
    <w:rsid w:val="00D30A76"/>
    <w:rsid w:val="00D30FF3"/>
    <w:rsid w:val="00D3693E"/>
    <w:rsid w:val="00D36997"/>
    <w:rsid w:val="00D428F6"/>
    <w:rsid w:val="00D43950"/>
    <w:rsid w:val="00D4478C"/>
    <w:rsid w:val="00D50B46"/>
    <w:rsid w:val="00D52F39"/>
    <w:rsid w:val="00D66D73"/>
    <w:rsid w:val="00D66F58"/>
    <w:rsid w:val="00D74CDF"/>
    <w:rsid w:val="00D74F8E"/>
    <w:rsid w:val="00D762C4"/>
    <w:rsid w:val="00D76727"/>
    <w:rsid w:val="00D7765F"/>
    <w:rsid w:val="00D82317"/>
    <w:rsid w:val="00D856E7"/>
    <w:rsid w:val="00D940ED"/>
    <w:rsid w:val="00DA08C0"/>
    <w:rsid w:val="00DA12D8"/>
    <w:rsid w:val="00DA2FB2"/>
    <w:rsid w:val="00DB0380"/>
    <w:rsid w:val="00DB25DD"/>
    <w:rsid w:val="00DB3BF3"/>
    <w:rsid w:val="00DB4BE8"/>
    <w:rsid w:val="00DC2BB2"/>
    <w:rsid w:val="00DD259F"/>
    <w:rsid w:val="00DD6D44"/>
    <w:rsid w:val="00DE02A0"/>
    <w:rsid w:val="00DE2CF9"/>
    <w:rsid w:val="00DE58FD"/>
    <w:rsid w:val="00DF2F8B"/>
    <w:rsid w:val="00E049DC"/>
    <w:rsid w:val="00E05D84"/>
    <w:rsid w:val="00E16D41"/>
    <w:rsid w:val="00E21D13"/>
    <w:rsid w:val="00E2457A"/>
    <w:rsid w:val="00E24AE3"/>
    <w:rsid w:val="00E279D6"/>
    <w:rsid w:val="00E32AD9"/>
    <w:rsid w:val="00E33691"/>
    <w:rsid w:val="00E433CC"/>
    <w:rsid w:val="00E4440A"/>
    <w:rsid w:val="00E510B6"/>
    <w:rsid w:val="00E60446"/>
    <w:rsid w:val="00E63FE4"/>
    <w:rsid w:val="00E65A92"/>
    <w:rsid w:val="00E675F3"/>
    <w:rsid w:val="00E710F0"/>
    <w:rsid w:val="00E71304"/>
    <w:rsid w:val="00E732FA"/>
    <w:rsid w:val="00E82071"/>
    <w:rsid w:val="00E821C3"/>
    <w:rsid w:val="00E90E51"/>
    <w:rsid w:val="00E93305"/>
    <w:rsid w:val="00E9395F"/>
    <w:rsid w:val="00E94A79"/>
    <w:rsid w:val="00E96CC2"/>
    <w:rsid w:val="00E96EF3"/>
    <w:rsid w:val="00EB4FC4"/>
    <w:rsid w:val="00EB6192"/>
    <w:rsid w:val="00EC628F"/>
    <w:rsid w:val="00EC7FF3"/>
    <w:rsid w:val="00ED3DA2"/>
    <w:rsid w:val="00ED472B"/>
    <w:rsid w:val="00ED4B0A"/>
    <w:rsid w:val="00ED4C21"/>
    <w:rsid w:val="00ED784B"/>
    <w:rsid w:val="00ED7C1C"/>
    <w:rsid w:val="00EE30D7"/>
    <w:rsid w:val="00EF181C"/>
    <w:rsid w:val="00EF3ACB"/>
    <w:rsid w:val="00EF55C7"/>
    <w:rsid w:val="00EF6542"/>
    <w:rsid w:val="00F11226"/>
    <w:rsid w:val="00F12121"/>
    <w:rsid w:val="00F16D9A"/>
    <w:rsid w:val="00F216B3"/>
    <w:rsid w:val="00F23545"/>
    <w:rsid w:val="00F24DF7"/>
    <w:rsid w:val="00F256B4"/>
    <w:rsid w:val="00F27C5A"/>
    <w:rsid w:val="00F301CD"/>
    <w:rsid w:val="00F379C1"/>
    <w:rsid w:val="00F41276"/>
    <w:rsid w:val="00F42ABF"/>
    <w:rsid w:val="00F4605A"/>
    <w:rsid w:val="00F46C77"/>
    <w:rsid w:val="00F512EB"/>
    <w:rsid w:val="00F5378A"/>
    <w:rsid w:val="00F641F3"/>
    <w:rsid w:val="00F64CA6"/>
    <w:rsid w:val="00F679BD"/>
    <w:rsid w:val="00F72E5A"/>
    <w:rsid w:val="00F81D9E"/>
    <w:rsid w:val="00F83DD0"/>
    <w:rsid w:val="00F95839"/>
    <w:rsid w:val="00FA0B99"/>
    <w:rsid w:val="00FB3A8B"/>
    <w:rsid w:val="00FB3AC2"/>
    <w:rsid w:val="00FD24B3"/>
    <w:rsid w:val="00FE09F8"/>
    <w:rsid w:val="00FE4787"/>
    <w:rsid w:val="00FE6631"/>
    <w:rsid w:val="00FE69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name="heading 8"/>
    <w:lsdException w:qFormat="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82970"/>
    <w:rPr>
      <w:rFonts w:hAnsi="Arial" w:asci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cstheme="majorBidi" w:eastAsiaTheme="majorEastAsia" w:hAnsiTheme="majorHAnsi" w:asciiTheme="majorHAnsi"/>
      <w:b w:val="false"/>
      <w:bCs/>
      <w:color w:themeShade="BF" w:themeColor="accent1"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hAnsi="Times New Roman" w:asci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hAnsi="Times New Roman" w:ascii="Times New Roman"/>
      <w:color w:val="000080"/>
      <w:szCs w:val="20"/>
      <w:lang w:eastAsia="ar-SA" w:val="sl-S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cs="Tahoma" w:hAnsi="Tahoma" w:ascii="Tahoma"/>
      <w:sz w:val="16"/>
      <w:szCs w:val="16"/>
    </w:rPr>
  </w:style>
  <w:style w:customStyle="true" w:styleId="Naslov8Char" w:type="character">
    <w:name w:val="Naslov 8 Char"/>
    <w:link w:val="Naslov8"/>
    <w:semiHidden/>
    <w:locked/>
    <w:rsid w:val="00DB3BF3"/>
    <w:rPr>
      <w:b/>
      <w:sz w:val="24"/>
      <w:lang w:bidi="ar-SA" w:eastAsia="ar-SA" w:val="sl-SI"/>
    </w:rPr>
  </w:style>
  <w:style w:customStyle="true" w:styleId="Naslov9Char" w:type="character">
    <w:name w:val="Naslov 9 Char"/>
    <w:link w:val="Naslov9"/>
    <w:locked/>
    <w:rsid w:val="00DB3BF3"/>
    <w:rPr>
      <w:b/>
      <w:color w:val="000080"/>
      <w:sz w:val="24"/>
      <w:lang w:bidi="ar-SA" w:eastAsia="ar-SA" w:val="sl-SI"/>
    </w:rPr>
  </w:style>
  <w:style w:customStyle="true" w:styleId="Odlomakpopisa1" w:type="paragraph">
    <w:name w:val="Odlomak popisa1"/>
    <w:basedOn w:val="Normal"/>
    <w:rsid w:val="00DB3BF3"/>
    <w:pPr>
      <w:spacing w:lineRule="auto" w:line="276" w:after="200"/>
      <w:ind w:left="720"/>
      <w:contextualSpacing/>
    </w:pPr>
    <w:rPr>
      <w:rFonts w:hAnsi="Calibri" w:ascii="Calibri"/>
      <w:b w:val="false"/>
      <w:sz w:val="22"/>
      <w:szCs w:val="22"/>
      <w:lang w:eastAsia="hr-HR"/>
    </w:rPr>
  </w:style>
  <w:style w:styleId="Reetkatablice" w:type="table">
    <w:name w:val="Table Grid"/>
    <w:basedOn w:val="Obinatablica"/>
    <w:uiPriority w:val="59"/>
    <w:rsid w:val="007906EF"/>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hAnsi="Arial" w:ascii="Arial"/>
      <w:b/>
      <w:sz w:val="24"/>
      <w:szCs w:val="24"/>
      <w:lang w:eastAsia="en-US"/>
    </w:rPr>
  </w:style>
  <w:style w:customStyle="true" w:styleId="PodnojeChar" w:type="character">
    <w:name w:val="Podnožje Char"/>
    <w:basedOn w:val="Zadanifontodlomka"/>
    <w:link w:val="Podnoje"/>
    <w:uiPriority w:val="99"/>
    <w:rsid w:val="005A2952"/>
    <w:rPr>
      <w:sz w:val="24"/>
      <w:szCs w:val="24"/>
    </w:rPr>
  </w:style>
  <w:style w:customStyle="true" w:styleId="TekstbaloniaChar" w:type="character">
    <w:name w:val="Tekst balončića Char"/>
    <w:basedOn w:val="Zadanifontodlomka"/>
    <w:link w:val="Tekstbalonia"/>
    <w:uiPriority w:val="99"/>
    <w:semiHidden/>
    <w:rsid w:val="005A2952"/>
    <w:rPr>
      <w:rFonts w:cs="Tahoma" w:hAnsi="Tahoma" w:ascii="Tahoma"/>
      <w:b/>
      <w:sz w:val="16"/>
      <w:szCs w:val="16"/>
      <w:lang w:eastAsia="en-US"/>
    </w:rPr>
  </w:style>
  <w:style w:customStyle="true" w:styleId="Naslov1Char" w:type="character">
    <w:name w:val="Naslov 1 Char"/>
    <w:basedOn w:val="Zadanifontodlomka"/>
    <w:link w:val="Naslov1"/>
    <w:rsid w:val="00BB5F3B"/>
    <w:rPr>
      <w:rFonts w:cstheme="majorBidi" w:eastAsiaTheme="majorEastAsia" w:hAnsiTheme="majorHAnsi" w:asciiTheme="majorHAnsi"/>
      <w:bCs/>
      <w:color w:themeShade="BF" w:themeColor="accent1" w:val="365F91"/>
      <w:sz w:val="28"/>
      <w:szCs w:val="28"/>
      <w:lang w:eastAsia="en-US"/>
    </w:rPr>
  </w:style>
  <w:style w:styleId="Tijeloteksta" w:type="paragraph">
    <w:name w:val="Body Text"/>
    <w:basedOn w:val="Normal"/>
    <w:link w:val="TijelotekstaChar"/>
    <w:rsid w:val="005B7AC9"/>
    <w:pPr>
      <w:spacing w:lineRule="auto" w:line="360" w:after="240"/>
      <w:jc w:val="both"/>
    </w:pPr>
    <w:rPr>
      <w:rFonts w:hAnsi="Trebuchet MS" w:ascii="Trebuchet MS"/>
      <w:b w:val="false"/>
    </w:rPr>
  </w:style>
  <w:style w:customStyle="true" w:styleId="TijelotekstaChar" w:type="character">
    <w:name w:val="Tijelo teksta Char"/>
    <w:basedOn w:val="Zadanifontodlomka"/>
    <w:link w:val="Tijeloteksta"/>
    <w:rsid w:val="005B7AC9"/>
    <w:rPr>
      <w:rFonts w:hAnsi="Trebuchet MS" w:ascii="Trebuchet MS"/>
      <w:sz w:val="24"/>
      <w:szCs w:val="24"/>
      <w:lang w:eastAsia="en-US"/>
    </w:rPr>
  </w:style>
  <w:style w:styleId="Tekstrezerviranogmjesta" w:type="character">
    <w:name w:val="Placeholder Text"/>
    <w:basedOn w:val="Zadanifontodlomka"/>
    <w:uiPriority w:val="99"/>
    <w:semiHidden/>
    <w:rsid w:val="00C62D4B"/>
    <w:rPr>
      <w:color w:val="808080"/>
      <w:bdr w:space="0" w:sz="0" w:color="auto" w:val="none"/>
      <w:shd w:fill="auto" w:color="auto" w:val="clear"/>
    </w:rPr>
  </w:style>
  <w:style w:customStyle="true" w:styleId="eSPISCCParagraphDefaultFont" w:type="character">
    <w:name w:val="eSPIS_CC_Paragraph Default Font"/>
    <w:basedOn w:val="Zadanifontodlomka"/>
    <w:rsid w:val="00C62D4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62D4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62D4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62D4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2970"/>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styleId="Tekstrezerviranogmjesta" w:type="character">
    <w:name w:val="Placeholder Text"/>
    <w:basedOn w:val="Zadanifontodlomka"/>
    <w:uiPriority w:val="99"/>
    <w:semiHidden/>
    <w:rsid w:val="00C62D4B"/>
    <w:rPr>
      <w:color w:val="808080"/>
      <w:bdr w:color="auto" w:space="0" w:sz="0" w:val="none"/>
      <w:shd w:color="auto" w:fill="auto" w:val="clear"/>
    </w:rPr>
  </w:style>
  <w:style w:customStyle="1" w:styleId="eSPISCCParagraphDefaultFont" w:type="character">
    <w:name w:val="eSPIS_CC_Paragraph Default Font"/>
    <w:basedOn w:val="Zadanifontodlomka"/>
    <w:rsid w:val="00C62D4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62D4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62D4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62D4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space="0" w:sz="0" w:color="auto" w:val="none"/>
        <w:left w:space="0" w:sz="0" w:color="auto" w:val="none"/>
        <w:bottom w:space="0" w:sz="0" w:color="auto" w:val="none"/>
        <w:right w:space="0" w:sz="0" w:color="auto" w:val="none"/>
      </w:divBdr>
    </w:div>
    <w:div w:id="994381586">
      <w:bodyDiv w:val="true"/>
      <w:marLeft w:val="0"/>
      <w:marRight w:val="0"/>
      <w:marTop w:val="0"/>
      <w:marBottom w:val="0"/>
      <w:divBdr>
        <w:top w:space="0" w:sz="0" w:color="auto" w:val="none"/>
        <w:left w:space="0" w:sz="0" w:color="auto" w:val="none"/>
        <w:bottom w:space="0" w:sz="0" w:color="auto" w:val="none"/>
        <w:right w:space="0" w:sz="0" w:color="auto" w:val="none"/>
      </w:divBdr>
    </w:div>
    <w:div w:id="14830869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29. kolovoza 2018.</izvorni_sadrzaj>
    <derivirana_varijabla naziv="DomainObject.StvarniPocetakDatum_1">29. kolovoza 2018.</derivirana_varijabla>
  </DomainObject.StvarniPocetakDatum>
  <DomainObject.StvarniZavrsetakDatum>
    <izvorni_sadrzaj>29. kolovoza 2018.</izvorni_sadrzaj>
    <derivirana_varijabla naziv="DomainObject.StvarniZavrsetakDatum_1">29. kolovoza 2018.</derivirana_varijabla>
  </DomainObject.StvarniZavrsetakDatum>
  <DomainObject.PlaniraniZavrsetakDatum>
    <izvorni_sadrzaj>29. kolovoza 2018.</izvorni_sadrzaj>
    <derivirana_varijabla naziv="DomainObject.PlaniraniZavrsetakDatum_1">29. kolovoza 2018.</derivirana_varijabla>
  </DomainObject.PlaniraniZavrsetakDatum>
  <DomainObject.PlaniraniPocetakDatum>
    <izvorni_sadrzaj>29. kolovoza 2018.</izvorni_sadrzaj>
    <derivirana_varijabla naziv="DomainObject.PlaniraniPocetakDatum_1">29. kolovoza 2018.</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09:25</izvorni_sadrzaj>
    <derivirana_varijabla naziv="DomainObject.StvarniZavrsetakVrijeme_1">09:25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29. kolovoza 2018.</izvorni_sadrzaj>
    <derivirana_varijabla naziv="DomainObject.Zapisnik.DatumKreiranja_1">29. kolovoza 2018.</derivirana_varijabla>
  </DomainObject.Zapisnik.DatumKreiranja>
  <DomainObject.Zapisnik.ImovinskaKorist>
    <izvorni_sadrzaj/>
    <derivirana_varijabla naziv="DomainObject.Zapisnik.ImovinskaKorist_1"/>
  </DomainObject.Zapisnik.ImovinskaKorist>
  <DomainObject.Zapisnik.Oznaka>
    <izvorni_sadrzaj>St-210/2018-19</izvorni_sadrzaj>
    <derivirana_varijabla naziv="DomainObject.Zapisnik.Oznaka_1">St-210/2018-19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210</izvorni_sadrzaj>
    <derivirana_varijabla naziv="DomainObject.Predmet.Broj_1">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2018.</izvorni_sadrzaj>
    <derivirana_varijabla naziv="DomainObject.Predmet.DatumOsnivanja_1">20.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St-210/2018</izvorni_sadrzaj>
    <derivirana_varijabla naziv="DomainObject.Predmet.OznakaBroj_1">St-210/2018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PEKARA AROMA NOVI j.d.o.o.</izvorni_sadrzaj>
    <derivirana_varijabla naziv="DomainObject.Predmet.ProtustrankaFormated_1">  PEKARA AROMA NOVI j.d.o.o.</derivirana_varijabla>
  </DomainObject.Predmet.ProtustrankaFormated>
  <DomainObject.Predmet.ProtustrankaFormatedOIB>
    <izvorni_sadrzaj>  PEKARA AROMA NOVI j.d.o.o., OIB 28689619939</izvorni_sadrzaj>
    <derivirana_varijabla naziv="DomainObject.Predmet.ProtustrankaFormatedOIB_1">  PEKARA AROMA NOVI j.d.o.o., OIB 28689619939</derivirana_varijabla>
  </DomainObject.Predmet.ProtustrankaFormatedOIB>
  <DomainObject.Predmet.ProtustrankaFormatedWithAdress>
    <izvorni_sadrzaj> PEKARA AROMA NOVI j.d.o.o., Korzo hrvatskih branitelja 8, 51250 Novi Vinodolski</izvorni_sadrzaj>
    <derivirana_varijabla naziv="DomainObject.Predmet.ProtustrankaFormatedWithAdress_1"> PEKARA AROMA NOVI j.d.o.o., Korzo hrvatskih branitelja 8, 51250 Novi Vinodolski</derivirana_varijabla>
  </DomainObject.Predmet.ProtustrankaFormatedWithAdress>
  <DomainObject.Predmet.ProtustrankaFormatedWithAdressOIB>
    <izvorni_sadrzaj> PEKARA AROMA NOVI j.d.o.o., OIB 28689619939, Korzo hrvatskih branitelja 8, 51250 Novi Vinodolski</izvorni_sadrzaj>
    <derivirana_varijabla naziv="DomainObject.Predmet.ProtustrankaFormatedWithAdressOIB_1"> PEKARA AROMA NOVI j.d.o.o., OIB 28689619939, Korzo hrvatskih branitelja 8, 51250 Novi Vinodolski</derivirana_varijabla>
  </DomainObject.Predmet.ProtustrankaFormatedWithAdressOIB>
  <DomainObject.Predmet.ProtustrankaWithAdress>
    <izvorni_sadrzaj>PEKARA AROMA NOVI j.d.o.o. Korzo hrvatskih branitelja 8, 51250 Novi Vinodolski</izvorni_sadrzaj>
    <derivirana_varijabla naziv="DomainObject.Predmet.ProtustrankaWithAdress_1">PEKARA AROMA NOVI j.d.o.o. Korzo hrvatskih branitelja 8, 51250 Novi Vinodolski</derivirana_varijabla>
  </DomainObject.Predmet.ProtustrankaWithAdress>
  <DomainObject.Predmet.ProtustrankaWithAdressOIB>
    <izvorni_sadrzaj>PEKARA AROMA NOVI j.d.o.o., OIB 28689619939, Korzo hrvatskih branitelja 8, 51250 Novi Vinodolski</izvorni_sadrzaj>
    <derivirana_varijabla naziv="DomainObject.Predmet.ProtustrankaWithAdressOIB_1">PEKARA AROMA NOVI j.d.o.o., OIB 28689619939, Korzo hrvatskih branitelja 8, 51250 Novi Vinodolski</derivirana_varijabla>
  </DomainObject.Predmet.ProtustrankaWithAdressOIB>
  <DomainObject.Predmet.ProtustrankaNazivFormated>
    <izvorni_sadrzaj>PEKARA AROMA NOVI j.d.o.o.</izvorni_sadrzaj>
    <derivirana_varijabla naziv="DomainObject.Predmet.ProtustrankaNazivFormated_1">PEKARA AROMA NOVI j.d.o.o.</derivirana_varijabla>
  </DomainObject.Predmet.ProtustrankaNazivFormated>
  <DomainObject.Predmet.ProtustrankaNazivFormatedOIB>
    <izvorni_sadrzaj>PEKARA AROMA NOVI j.d.o.o., OIB 28689619939</izvorni_sadrzaj>
    <derivirana_varijabla naziv="DomainObject.Predmet.ProtustrankaNazivFormatedOIB_1">PEKARA AROMA NOVI j.d.o.o., OIB 28689619939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PEKARA AROMA NOVI j.d.o.o.</item>
    </izvorni_sadrzaj>
    <derivirana_varijabla naziv="DomainObject.Predmet.ProtuStrankaListFormated_1">
      <item>PEKARA AROMA NOVI j.d.o.o.</item>
    </derivirana_varijabla>
  </DomainObject.Predmet.ProtuStrankaListFormated>
  <DomainObject.Predmet.ProtuStrankaListFormatedOIB>
    <izvorni_sadrzaj>
      <item>PEKARA AROMA NOVI j.d.o.o., OIB 28689619939</item>
    </izvorni_sadrzaj>
    <derivirana_varijabla naziv="DomainObject.Predmet.ProtuStrankaListFormatedOIB_1">
      <item>PEKARA AROMA NOVI j.d.o.o., OIB 28689619939</item>
    </derivirana_varijabla>
  </DomainObject.Predmet.ProtuStrankaListFormatedOIB>
  <DomainObject.Predmet.ProtuStrankaListFormatedWithAdress>
    <izvorni_sadrzaj>
      <item>PEKARA AROMA NOVI j.d.o.o., Korzo hrvatskih branitelja 8, 51250 Novi Vinodolski</item>
    </izvorni_sadrzaj>
    <derivirana_varijabla naziv="DomainObject.Predmet.ProtuStrankaListFormatedWithAdress_1">
      <item>PEKARA AROMA NOVI j.d.o.o., Korzo hrvatskih branitelja 8, 51250 Novi Vinodolski</item>
    </derivirana_varijabla>
  </DomainObject.Predmet.ProtuStrankaListFormatedWithAdress>
  <DomainObject.Predmet.ProtuStrankaListFormatedWithAdressOIB>
    <izvorni_sadrzaj>
      <item>PEKARA AROMA NOVI j.d.o.o., OIB 28689619939, Korzo hrvatskih branitelja 8, 51250 Novi Vinodolski</item>
    </izvorni_sadrzaj>
    <derivirana_varijabla naziv="DomainObject.Predmet.ProtuStrankaListFormatedWithAdressOIB_1">
      <item>PEKARA AROMA NOVI j.d.o.o., OIB 28689619939, Korzo hrvatskih branitelja 8, 51250 Novi Vinodolski</item>
    </derivirana_varijabla>
  </DomainObject.Predmet.ProtuStrankaListFormatedWithAdressOIB>
  <DomainObject.Predmet.ProtuStrankaListNazivFormated>
    <izvorni_sadrzaj>
      <item>PEKARA AROMA NOVI j.d.o.o.</item>
    </izvorni_sadrzaj>
    <derivirana_varijabla naziv="DomainObject.Predmet.ProtuStrankaListNazivFormated_1">
      <item>PEKARA AROMA NOVI j.d.o.o.</item>
    </derivirana_varijabla>
  </DomainObject.Predmet.ProtuStrankaListNazivFormated>
  <DomainObject.Predmet.ProtuStrankaListNazivFormatedOIB>
    <izvorni_sadrzaj>
      <item>PEKARA AROMA NOVI j.d.o.o., OIB 28689619939</item>
    </izvorni_sadrzaj>
    <derivirana_varijabla naziv="DomainObject.Predmet.ProtuStrankaListNazivFormatedOIB_1">
      <item>PEKARA AROMA NOVI j.d.o.o., OIB 28689619939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2018.</izvorni_sadrzaj>
    <derivirana_varijabla naziv="DomainObject.Datum_1">29. kolovoza 2018.</derivirana_varijabla>
  </DomainObject.Datum>
  <DomainObject.PoslovniBrojDokumenta>
    <izvorni_sadrzaj>St-210/2018-19</izvorni_sadrzaj>
    <derivirana_varijabla naziv="DomainObject.PoslovniBrojDokumenta_1">St-210/2018-19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PEKARA AROMA NOVI j.d.o.o.</izvorni_sadrzaj>
    <derivirana_varijabla naziv="DomainObject.Predmet.ProtustrankaIDrugi_1">PEKARA AROMA NOVI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PEKARA AROMA NOVI j.d.o.o., OIB 28689619939, Korzo hrvatskih branitelja 8, 51250 Novi Vinodolski</izvorni_sadrzaj>
    <derivirana_varijabla naziv="DomainObject.Predmet.ProtustrankaIDrugiAdressOIB_1">PEKARA AROMA NOVI j.d.o.o., OIB 28689619939, Korzo hrvatskih branitelja 8,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PEKARA AROMA NOVI j.d.o.o.</item>
    </izvorni_sadrzaj>
    <derivirana_varijabla naziv="DomainObject.Predmet.SudioniciListNaziv_1">
      <item>FINA  Rijeka</item>
      <item>PEKARA AROMA NOVI j.d.o.o.</item>
    </derivirana_varijabla>
  </DomainObject.Predmet.SudioniciListNaziv>
  <DomainObject.Predmet.SudioniciListAdressOIB>
    <izvorni_sadrzaj>
      <item>FINA  Rijeka, OIB 85821130368, Frana Kurelca 8,51000 Rijeka</item>
      <item>PEKARA AROMA NOVI j.d.o.o., OIB 28689619939, Korzo hrvatskih branitelja 8,51250 Novi Vinodolski</item>
    </izvorni_sadrzaj>
    <derivirana_varijabla naziv="DomainObject.Predmet.SudioniciListAdressOIB_1">
      <item>FINA  Rijeka, OIB 85821130368, Frana Kurelca 8,51000 Rijeka</item>
      <item>PEKARA AROMA NOVI j.d.o.o., OIB 28689619939, Korzo hrvatskih branitelja 8,51250 Novi Vinodolski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28689619939</item>
    </izvorni_sadrzaj>
    <derivirana_varijabla naziv="DomainObject.Predmet.SudioniciListNazivOIB_1">
      <item>, OIB 85821130368</item>
      <item>, OIB 28689619939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53198A-C66D-4BBB-A47C-573EEBE816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1680</properties:Words>
  <properties:Characters>9509</properties:Characters>
  <properties:Lines>191</properties:Lines>
  <properties:Paragraphs>68</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12170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2018-08-28T12:54:00Z</dcterms:created>
  <dc:creator>rcerneka</dc:creator>
  <cp:lastModifiedBy>Jasna Radulović</cp:lastModifiedBy>
  <cp:lastPrinted>2018-02-07T10:05:00Z</cp:lastPrinted>
  <dcterms:modified xmlns:xsi="http://www.w3.org/2001/XMLSchema-instance" xsi:type="dcterms:W3CDTF">2018-08-29T07:31:00Z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St-210/2018-19 / Zapisnik - Ročište radi rasprave o uvjetima za otvaranje steč. post. (210-18 zapisnik prethodni.docx)</vt:lpwstr>
  </prop:property>
  <prop:property name="CC_coloring" pid="4" fmtid="{D5CDD505-2E9C-101B-9397-08002B2CF9AE}">
    <vt:bool>false</vt:bool>
  </prop:property>
  <prop:property name="BrojStranica" pid="5" fmtid="{D5CDD505-2E9C-101B-9397-08002B2CF9AE}">
    <vt:i4>5</vt:i4>
  </prop:property>
</prop:Properties>
</file>