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94c1f3" w14:paraId="294c1f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CA6353">
        <w:rPr>
          <w:rFonts w:hAnsi="Times New Roman" w:ascii="Times New Roman"/>
          <w:b/>
          <w:sz w:val="24"/>
          <w:szCs w:val="24"/>
        </w:rPr>
        <w:t>2524</w:t>
      </w:r>
      <w:proofErr w:type="spellEnd"/>
      <w:r w:rsidR="00EF055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CA6353">
        <w:rPr>
          <w:rFonts w:hAnsi="Times New Roman" w:ascii="Times New Roman"/>
          <w:sz w:val="24"/>
          <w:szCs w:val="24"/>
        </w:rPr>
        <w:t>2524</w:t>
      </w:r>
      <w:proofErr w:type="spellEnd"/>
      <w:r w:rsidR="00EF0553">
        <w:rPr>
          <w:rFonts w:hAnsi="Times New Roman" w:ascii="Times New Roman"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CA6353" w:rsidRPr="00CA6353">
        <w:rPr>
          <w:rFonts w:hAnsi="Times New Roman" w:ascii="Times New Roman"/>
          <w:sz w:val="24"/>
          <w:szCs w:val="24"/>
        </w:rPr>
        <w:t>SERAFINI</w:t>
      </w:r>
      <w:r w:rsidR="00CA635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CA6353" w:rsidRPr="00CA6353">
        <w:rPr>
          <w:rFonts w:hAnsi="Times New Roman" w:ascii="Times New Roman"/>
          <w:sz w:val="24"/>
          <w:szCs w:val="24"/>
        </w:rPr>
        <w:t>03856578012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6614A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6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1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661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661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661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6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1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661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661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661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2524</izvorni_sadrzaj>
    <derivirana_varijabla naziv="DomainObject.Predmet.Broj_1">2524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St-2524/2015</izvorni_sadrzaj>
    <derivirana_varijabla naziv="DomainObject.Predmet.OznakaBroj_1">St-2524/2015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SERAFINI</izvorni_sadrzaj>
    <derivirana_varijabla naziv="DomainObject.Predmet.ProtustrankaFormated_1">  SERAFINI</derivirana_varijabla>
  </DomainObject.Predmet.ProtustrankaFormated>
  <DomainObject.Predmet.ProtustrankaFormatedOIB>
    <izvorni_sadrzaj>  SERAFINI, OIB 03856578012</izvorni_sadrzaj>
    <derivirana_varijabla naziv="DomainObject.Predmet.ProtustrankaFormatedOIB_1">  SERAFINI, OIB 03856578012</derivirana_varijabla>
  </DomainObject.Predmet.ProtustrankaFormatedOIB>
  <DomainObject.Predmet.ProtustrankaFormatedWithAdress>
    <izvorni_sadrzaj> SERAFINI, Ožujska, 10000 Zagreb</izvorni_sadrzaj>
    <derivirana_varijabla naziv="DomainObject.Predmet.ProtustrankaFormatedWithAdress_1"> SERAFINI, Ožujska, 10000 Zagreb</derivirana_varijabla>
  </DomainObject.Predmet.ProtustrankaFormatedWithAdress>
  <DomainObject.Predmet.ProtustrankaFormatedWithAdressOIB>
    <izvorni_sadrzaj> SERAFINI, OIB 03856578012, Ožujska, 10000 Zagreb</izvorni_sadrzaj>
    <derivirana_varijabla naziv="DomainObject.Predmet.ProtustrankaFormatedWithAdressOIB_1"> SERAFINI, OIB 03856578012, Ožujska, 10000 Zagreb</derivirana_varijabla>
  </DomainObject.Predmet.ProtustrankaFormatedWithAdressOIB>
  <DomainObject.Predmet.ProtustrankaWithAdress>
    <izvorni_sadrzaj>SERAFINI Ožujska, 10000 Zagreb</izvorni_sadrzaj>
    <derivirana_varijabla naziv="DomainObject.Predmet.ProtustrankaWithAdress_1">SERAFINI Ožujska, 10000 Zagreb</derivirana_varijabla>
  </DomainObject.Predmet.ProtustrankaWithAdress>
  <DomainObject.Predmet.ProtustrankaWithAdressOIB>
    <izvorni_sadrzaj>SERAFINI, OIB 03856578012, Ožujska, 10000 Zagreb</izvorni_sadrzaj>
    <derivirana_varijabla naziv="DomainObject.Predmet.ProtustrankaWithAdressOIB_1">SERAFINI, OIB 03856578012, Ožujska, 10000 Zagreb</derivirana_varijabla>
  </DomainObject.Predmet.ProtustrankaWithAdressOIB>
  <DomainObject.Predmet.ProtustrankaNazivFormated>
    <izvorni_sadrzaj>SERAFINI</izvorni_sadrzaj>
    <derivirana_varijabla naziv="DomainObject.Predmet.ProtustrankaNazivFormated_1">SERAFINI</derivirana_varijabla>
  </DomainObject.Predmet.ProtustrankaNazivFormated>
  <DomainObject.Predmet.ProtustrankaNazivFormatedOIB>
    <izvorni_sadrzaj>SERAFINI, OIB 03856578012</izvorni_sadrzaj>
    <derivirana_varijabla naziv="DomainObject.Predmet.ProtustrankaNazivFormatedOIB_1">SERAFINI, OIB 03856578012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SERAFINI</item>
    </izvorni_sadrzaj>
    <derivirana_varijabla naziv="DomainObject.Predmet.ProtuStrankaListFormated_1">
      <item>SERAFINI</item>
    </derivirana_varijabla>
  </DomainObject.Predmet.ProtuStrankaListFormated>
  <DomainObject.Predmet.ProtuStrankaListFormatedOIB>
    <izvorni_sadrzaj>
      <item>SERAFINI, OIB 03856578012</item>
    </izvorni_sadrzaj>
    <derivirana_varijabla naziv="DomainObject.Predmet.ProtuStrankaListFormatedOIB_1">
      <item>SERAFINI, OIB 03856578012</item>
    </derivirana_varijabla>
  </DomainObject.Predmet.ProtuStrankaListFormatedOIB>
  <DomainObject.Predmet.ProtuStrankaListFormatedWithAdress>
    <izvorni_sadrzaj>
      <item>SERAFINI, Ožujska, 10000 Zagreb</item>
    </izvorni_sadrzaj>
    <derivirana_varijabla naziv="DomainObject.Predmet.ProtuStrankaListFormatedWithAdress_1">
      <item>SERAFINI, Ožujska, 10000 Zagreb</item>
    </derivirana_varijabla>
  </DomainObject.Predmet.ProtuStrankaListFormatedWithAdress>
  <DomainObject.Predmet.ProtuStrankaListFormatedWithAdressOIB>
    <izvorni_sadrzaj>
      <item>SERAFINI, OIB 03856578012, Ožujska, 10000 Zagreb</item>
    </izvorni_sadrzaj>
    <derivirana_varijabla naziv="DomainObject.Predmet.ProtuStrankaListFormatedWithAdressOIB_1">
      <item>SERAFINI, OIB 03856578012, Ožujska, 10000 Zagreb</item>
    </derivirana_varijabla>
  </DomainObject.Predmet.ProtuStrankaListFormatedWithAdressOIB>
  <DomainObject.Predmet.ProtuStrankaListNazivFormated>
    <izvorni_sadrzaj>
      <item>SERAFINI</item>
    </izvorni_sadrzaj>
    <derivirana_varijabla naziv="DomainObject.Predmet.ProtuStrankaListNazivFormated_1">
      <item>SERAFINI</item>
    </derivirana_varijabla>
  </DomainObject.Predmet.ProtuStrankaListNazivFormated>
  <DomainObject.Predmet.ProtuStrankaListNazivFormatedOIB>
    <izvorni_sadrzaj>
      <item>SERAFINI, OIB 03856578012</item>
    </izvorni_sadrzaj>
    <derivirana_varijabla naziv="DomainObject.Predmet.ProtuStrankaListNazivFormatedOIB_1">
      <item>SERAFINI, OIB 03856578012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SERAFINI</izvorni_sadrzaj>
    <derivirana_varijabla naziv="DomainObject.Predmet.ProtustrankaIDrugi_1">SERAFINI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SERAFINI, OIB 03856578012, Ožujska, 10000 Zagreb</izvorni_sadrzaj>
    <derivirana_varijabla naziv="DomainObject.Predmet.ProtustrankaIDrugiAdressOIB_1">SERAFINI, OIB 03856578012, Ožujska,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SERAFINI</item>
      <item>FINA Regionalni centar Zagreb</item>
    </izvorni_sadrzaj>
    <derivirana_varijabla naziv="DomainObject.Predmet.SudioniciListNaziv_1">
      <item>SERAFINI</item>
      <item>FINA Regionalni centar Zagreb</item>
    </derivirana_varijabla>
  </DomainObject.Predmet.SudioniciListNaziv>
  <DomainObject.Predmet.SudioniciListAdressOIB>
    <izvorni_sadrzaj>
      <item>SERAFINI, OIB 03856578012, Ožujska,10000 Zagreb</item>
      <item>FINA Regionalni centar Zagreb, OIB 85821130368, Trg svibanjskih žrtava 1995. 1,10000 Zagreb</item>
    </izvorni_sadrzaj>
    <derivirana_varijabla naziv="DomainObject.Predmet.SudioniciListAdressOIB_1">
      <item>SERAFINI, OIB 03856578012, Ožujska,10000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03856578012</item>
      <item>, OIB 85821130368</item>
    </izvorni_sadrzaj>
    <derivirana_varijabla naziv="DomainObject.Predmet.SudioniciListNazivOIB_1">
      <item>, OIB 03856578012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772</properties:Characters>
  <properties:Lines>44</properties:Lines>
  <properties:Paragraphs>21</properties:Paragraphs>
  <properties:TotalTime>765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2016-04-19T07:27:00Z</cp:lastPrinted>
  <dcterms:modified xmlns:xsi="http://www.w3.org/2001/XMLSchema-instance" xsi:type="dcterms:W3CDTF">2016-04-19T07:39:00Z</dcterms:modified>
  <cp:revision>335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