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5770" w14:paraId="ce85770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8A67D2">
        <w:t>269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8A67D2">
        <w:t>15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8A67D2">
        <w:t>FUTURA VERDE j.d.o.o. iz Zadra, Krste Hegedušića 2, OIB: 22967331249</w:t>
      </w:r>
      <w:r w:rsidR="00F37EDE">
        <w:t>,</w:t>
      </w:r>
      <w:r w:rsidR="00EA47D6">
        <w:t xml:space="preserve"> </w:t>
      </w:r>
      <w:r w:rsidR="00CC47CA">
        <w:t xml:space="preserve"> </w:t>
      </w:r>
      <w:r w:rsidR="008A67D2">
        <w:t>13</w:t>
      </w:r>
      <w:r w:rsidR="006F5F41">
        <w:t>.</w:t>
      </w:r>
      <w:r w:rsidR="0048705D">
        <w:t xml:space="preserve"> rujna 2017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8A67D2">
        <w:t xml:space="preserve">FUTURA VERDE j.d.o.o. iz Zadra, Krste Hegedušića 2, OIB: 22967331249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3F41E2">
        <w:t>12</w:t>
      </w:r>
      <w:r w:rsidR="008A67D2">
        <w:t>.500</w:t>
      </w:r>
      <w:r w:rsidR="003374A1">
        <w:t>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A67D2">
        <w:t>269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EF4552" w:rsidP="00EF4552" w:rsidR="00EF4552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3F41E2">
        <w:t>6.703,33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EF4552" w:rsidP="00EF4552" w:rsidR="00EF4552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 w:rsidR="00152FA5">
        <w:t>koje troškove je stečajni</w:t>
      </w:r>
      <w:r w:rsidRPr="001D7D49">
        <w:t xml:space="preserve"> upravitelj</w:t>
      </w:r>
      <w:r w:rsidR="00152FA5">
        <w:t xml:space="preserve"> procijenio</w:t>
      </w:r>
      <w:r w:rsidRPr="001D7D49">
        <w:t xml:space="preserve"> na iznos </w:t>
      </w:r>
      <w:r w:rsidRPr="0053479F">
        <w:t xml:space="preserve">od </w:t>
      </w:r>
      <w:r w:rsidR="003F41E2">
        <w:t>12</w:t>
      </w:r>
      <w:r w:rsidR="008A67D2">
        <w:t>.500</w:t>
      </w:r>
      <w:r w:rsidRPr="008B0137">
        <w:t>,00</w:t>
      </w:r>
      <w:r w:rsidRPr="0053479F">
        <w:t xml:space="preserve"> kuna, a koji se sastoji od </w:t>
      </w:r>
      <w:r w:rsidR="003F41E2">
        <w:t xml:space="preserve">troška izrade pečata u iznosu od 200,00 kuna, administrativnih troškova u iznosu od 1.100,00 kuna, troškova popisa imovine u iznosu od 1.000,00 kuna, troškovi knjigovodstvenih usluga u iznosu od 6.000,00 kuna, troškova stečajnog upravitelja u iznosu od 1.200,00 kuna i troška nagrade privremenom stečajnom upravitelju u iznosu od 3.000,00 kuna.  </w:t>
      </w:r>
    </w:p>
    <w:p w:rsidRDefault="00EF4552" w:rsidP="00EF4552" w:rsidR="00EF4552" w:rsidRPr="00C07369">
      <w:pPr>
        <w:ind w:firstLine="708"/>
        <w:jc w:val="both"/>
      </w:pPr>
      <w:r w:rsidRPr="00C07369">
        <w:lastRenderedPageBreak/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8A67D2">
        <w:t>13</w:t>
      </w:r>
      <w:r w:rsidR="006F5F41">
        <w:t>.</w:t>
      </w:r>
      <w:r>
        <w:t xml:space="preserve"> rujna 2017</w:t>
      </w:r>
      <w:r w:rsidRPr="00C07369">
        <w:t>.</w:t>
      </w:r>
    </w:p>
    <w:p w:rsidRDefault="00EF4552" w:rsidP="00EF4552" w:rsidR="00EF4552" w:rsidRPr="00C07369"/>
    <w:p w:rsidRDefault="00EF4552" w:rsidP="00EF4552" w:rsidR="00EF4552" w:rsidRPr="00C07369">
      <w:pPr>
        <w:jc w:val="right"/>
      </w:pPr>
      <w:r w:rsidRPr="00C07369">
        <w:t>Sutkinja:</w:t>
      </w:r>
    </w:p>
    <w:p w:rsidRDefault="00EF4552" w:rsidP="00EF4552" w:rsidR="00EF4552" w:rsidRPr="00C07369">
      <w:pPr>
        <w:jc w:val="right"/>
      </w:pPr>
      <w:r w:rsidRPr="00C07369">
        <w:t>Ardena Bajlo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  <w:r w:rsidRPr="00C07369">
        <w:t xml:space="preserve"> –e-mailom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571" w:rsidP="00FC3541" w:rsidR="00604571">
    <w:pPr>
      <w:pStyle w:val="Zaglavlje"/>
      <w:jc w:val="right"/>
    </w:pPr>
    <w:r>
      <w:t>1 St-269/2017-15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85275"/>
    <w:rsid w:val="0009110B"/>
    <w:rsid w:val="000A6C37"/>
    <w:rsid w:val="000A7106"/>
    <w:rsid w:val="000A7A8A"/>
    <w:rsid w:val="000D778C"/>
    <w:rsid w:val="000E69CA"/>
    <w:rsid w:val="00146A4A"/>
    <w:rsid w:val="00152FA5"/>
    <w:rsid w:val="0017620F"/>
    <w:rsid w:val="0017733B"/>
    <w:rsid w:val="001C5505"/>
    <w:rsid w:val="002116F7"/>
    <w:rsid w:val="00211C51"/>
    <w:rsid w:val="00242BE7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8705D"/>
    <w:rsid w:val="00487C2D"/>
    <w:rsid w:val="00495B7C"/>
    <w:rsid w:val="004C7D6E"/>
    <w:rsid w:val="005023C1"/>
    <w:rsid w:val="00506F8D"/>
    <w:rsid w:val="005221CF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92CCB"/>
    <w:rsid w:val="007B12DB"/>
    <w:rsid w:val="007B312D"/>
    <w:rsid w:val="007C5ABC"/>
    <w:rsid w:val="007F0351"/>
    <w:rsid w:val="00816F81"/>
    <w:rsid w:val="008A67D2"/>
    <w:rsid w:val="008B2D83"/>
    <w:rsid w:val="008C2399"/>
    <w:rsid w:val="008E1367"/>
    <w:rsid w:val="008E623D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02082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47F72"/>
    <w:rsid w:val="00E70963"/>
    <w:rsid w:val="00EA47D6"/>
    <w:rsid w:val="00EB1AEF"/>
    <w:rsid w:val="00EF4552"/>
    <w:rsid w:val="00F37EDE"/>
    <w:rsid w:val="00F711C7"/>
    <w:rsid w:val="00F81A36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6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6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VERDE j.d.o.o. za trgovinu</izvorni_sadrzaj>
    <derivirana_varijabla naziv="DomainObject.Predmet.ProtustrankaFormated_1">  FUTURA VERDE j.d.o.o. za trgovinu</derivirana_varijabla>
  </DomainObject.Predmet.ProtustrankaFormated>
  <DomainObject.Predmet.ProtustrankaFormatedOIB>
    <izvorni_sadrzaj>  FUTURA VERDE j.d.o.o. za trgovinu, OIB 22967331249</izvorni_sadrzaj>
    <derivirana_varijabla naziv="DomainObject.Predmet.ProtustrankaFormatedOIB_1">  FUTURA VERDE j.d.o.o. za trgovinu, OIB 22967331249</derivirana_varijabla>
  </DomainObject.Predmet.ProtustrankaFormatedOIB>
  <DomainObject.Predmet.ProtustrankaFormatedWithAdress>
    <izvorni_sadrzaj> FUTURA VERDE j.d.o.o. za trgovinu, Krste Hegedušića 2, 23000 Zadar</izvorni_sadrzaj>
    <derivirana_varijabla naziv="DomainObject.Predmet.ProtustrankaFormatedWithAdress_1"> FUTURA VERDE j.d.o.o. za trgovinu, Krste Hegedušića 2, 23000 Zadar</derivirana_varijabla>
  </DomainObject.Predmet.ProtustrankaFormatedWithAdress>
  <DomainObject.Predmet.ProtustrankaFormatedWithAdressOIB>
    <izvorni_sadrzaj> FUTURA VERDE j.d.o.o. za trgovinu, OIB 22967331249, Krste Hegedušića 2, 23000 Zadar</izvorni_sadrzaj>
    <derivirana_varijabla naziv="DomainObject.Predmet.ProtustrankaFormatedWithAdressOIB_1"> FUTURA VERDE j.d.o.o. za trgovinu, OIB 22967331249, Krste Hegedušića 2, 23000 Zadar</derivirana_varijabla>
  </DomainObject.Predmet.ProtustrankaFormatedWithAdressOIB>
  <DomainObject.Predmet.ProtustrankaWithAdress>
    <izvorni_sadrzaj>FUTURA VERDE j.d.o.o. za trgovinu Krste Hegedušića 2, 23000 Zadar</izvorni_sadrzaj>
    <derivirana_varijabla naziv="DomainObject.Predmet.ProtustrankaWithAdress_1">FUTURA VERDE j.d.o.o. za trgovinu Krste Hegedušića 2, 23000 Zadar</derivirana_varijabla>
  </DomainObject.Predmet.ProtustrankaWithAdress>
  <DomainObject.Predmet.ProtustrankaWithAdressOIB>
    <izvorni_sadrzaj>FUTURA VERDE j.d.o.o. za trgovinu, OIB 22967331249, Krste Hegedušića 2, 23000 Zadar</izvorni_sadrzaj>
    <derivirana_varijabla naziv="DomainObject.Predmet.ProtustrankaWithAdressOIB_1">FUTURA VERDE j.d.o.o. za trgovinu, OIB 22967331249, Krste Hegedušića 2, 23000 Zadar</derivirana_varijabla>
  </DomainObject.Predmet.ProtustrankaWithAdressOIB>
  <DomainObject.Predmet.ProtustrankaNazivFormated>
    <izvorni_sadrzaj>FUTURA VERDE j.d.o.o. za trgovinu</izvorni_sadrzaj>
    <derivirana_varijabla naziv="DomainObject.Predmet.ProtustrankaNazivFormated_1">FUTURA VERDE j.d.o.o. za trgovinu</derivirana_varijabla>
  </DomainObject.Predmet.ProtustrankaNazivFormated>
  <DomainObject.Predmet.ProtustrankaNazivFormatedOIB>
    <izvorni_sadrzaj>FUTURA VERDE j.d.o.o. za trgovinu, OIB 22967331249</izvorni_sadrzaj>
    <derivirana_varijabla naziv="DomainObject.Predmet.ProtustrankaNazivFormatedOIB_1">FUTURA VERDE j.d.o.o. za trgovinu, OIB 22967331249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6703.33</izvorni_sadrzaj>
    <derivirana_varijabla naziv="DomainObject.Predmet.TrenutnaVrijednost_1">6703.33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FUTURA VERDE j.d.o.o. za trgovinu</item>
    </izvorni_sadrzaj>
    <derivirana_varijabla naziv="DomainObject.Predmet.ProtuStrankaListFormated_1">
      <item>FUTURA VERDE j.d.o.o. za trgovinu</item>
    </derivirana_varijabla>
  </DomainObject.Predmet.ProtuStrankaListFormated>
  <DomainObject.Predmet.ProtuStrankaListFormatedOIB>
    <izvorni_sadrzaj>
      <item>FUTURA VERDE j.d.o.o. za trgovinu, OIB 22967331249</item>
    </izvorni_sadrzaj>
    <derivirana_varijabla naziv="DomainObject.Predmet.ProtuStrankaListFormatedOIB_1">
      <item>FUTURA VERDE j.d.o.o. za trgovinu, OIB 22967331249</item>
    </derivirana_varijabla>
  </DomainObject.Predmet.ProtuStrankaListFormatedOIB>
  <DomainObject.Predmet.ProtuStrankaListFormatedWithAdress>
    <izvorni_sadrzaj>
      <item>FUTURA VERDE j.d.o.o. za trgovinu, Krste Hegedušića 2, 23000 Zadar</item>
    </izvorni_sadrzaj>
    <derivirana_varijabla naziv="DomainObject.Predmet.ProtuStrankaListFormatedWithAdress_1">
      <item>FUTURA VERDE j.d.o.o. za trgovinu, Krste Hegedušića 2, 23000 Zadar</item>
    </derivirana_varijabla>
  </DomainObject.Predmet.ProtuStrankaListFormatedWithAdress>
  <DomainObject.Predmet.ProtuStrankaListFormatedWithAdressOIB>
    <izvorni_sadrzaj>
      <item>FUTURA VERDE j.d.o.o. za trgovinu, OIB 22967331249, Krste Hegedušića 2, 23000 Zadar</item>
    </izvorni_sadrzaj>
    <derivirana_varijabla naziv="DomainObject.Predmet.ProtuStrankaListFormatedWithAdressOIB_1">
      <item>FUTURA VERDE j.d.o.o. za trgovinu, OIB 22967331249, Krste Hegedušića 2, 23000 Zadar</item>
    </derivirana_varijabla>
  </DomainObject.Predmet.ProtuStrankaListFormatedWithAdressOIB>
  <DomainObject.Predmet.ProtuStrankaListNazivFormated>
    <izvorni_sadrzaj>
      <item>FUTURA VERDE j.d.o.o. za trgovinu</item>
    </izvorni_sadrzaj>
    <derivirana_varijabla naziv="DomainObject.Predmet.ProtuStrankaListNazivFormated_1">
      <item>FUTURA VERDE j.d.o.o. za trgovinu</item>
    </derivirana_varijabla>
  </DomainObject.Predmet.ProtuStrankaListNazivFormated>
  <DomainObject.Predmet.ProtuStrankaListNazivFormatedOIB>
    <izvorni_sadrzaj>
      <item>FUTURA VERDE j.d.o.o. za trgovinu, OIB 22967331249</item>
    </izvorni_sadrzaj>
    <derivirana_varijabla naziv="DomainObject.Predmet.ProtuStrankaListNazivFormatedOIB_1">
      <item>FUTURA VERDE j.d.o.o. za trgovinu, OIB 22967331249</item>
    </derivirana_varijabla>
  </DomainObject.Predmet.ProtuStrankaListNazivFormatedOIB>
  <DomainObject.Predmet.OstaliListFormated>
    <izvorni_sadrzaj>
      <item>Ivan Jurjević</item>
    </izvorni_sadrzaj>
    <derivirana_varijabla naziv="DomainObject.Predmet.OstaliListFormated_1">
      <item>Ivan Jurjević</item>
    </derivirana_varijabla>
  </DomainObject.Predmet.OstaliListFormated>
  <DomainObject.Predmet.OstaliListFormatedOIB>
    <izvorni_sadrzaj>
      <item>Ivan Jurjević, OIB 95025071254</item>
    </izvorni_sadrzaj>
    <derivirana_varijabla naziv="DomainObject.Predmet.OstaliListFormatedOIB_1">
      <item>Ivan Jurjević, OIB 95025071254</item>
    </derivirana_varijabla>
  </DomainObject.Predmet.OstaliListFormatedOIB>
  <DomainObject.Predmet.OstaliListFormatedWithAdress>
    <izvorni_sadrzaj>
      <item>Ivan Jurjević, Krste Hegedušića 2, 23000 Zadar</item>
    </izvorni_sadrzaj>
    <derivirana_varijabla naziv="DomainObject.Predmet.OstaliListFormatedWithAdress_1">
      <item>Ivan Jurjević, Krste Hegedušića 2, 23000 Zadar</item>
    </derivirana_varijabla>
  </DomainObject.Predmet.OstaliListFormatedWithAdress>
  <DomainObject.Predmet.OstaliListFormatedWithAdressOIB>
    <izvorni_sadrzaj>
      <item>Ivan Jurjević, OIB 95025071254, Krste Hegedušića 2, 23000 Zadar</item>
    </izvorni_sadrzaj>
    <derivirana_varijabla naziv="DomainObject.Predmet.OstaliListFormatedWithAdressOIB_1">
      <item>Ivan Jurjević, OIB 95025071254, Krste Hegedušića 2, 23000 Zadar</item>
    </derivirana_varijabla>
  </DomainObject.Predmet.OstaliListFormatedWithAdressOIB>
  <DomainObject.Predmet.OstaliListNazivFormated>
    <izvorni_sadrzaj>
      <item>Ivan Jurjević</item>
    </izvorni_sadrzaj>
    <derivirana_varijabla naziv="DomainObject.Predmet.OstaliListNazivFormated_1">
      <item>Ivan Jurjević</item>
    </derivirana_varijabla>
  </DomainObject.Predmet.OstaliListNazivFormated>
  <DomainObject.Predmet.OstaliListNazivFormatedOIB>
    <izvorni_sadrzaj>
      <item>Ivan Jurjević, OIB 95025071254</item>
    </izvorni_sadrzaj>
    <derivirana_varijabla naziv="DomainObject.Predmet.OstaliListNazivFormatedOIB_1">
      <item>Ivan Jurjević, OIB 95025071254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FUTURA VERDE j.d.o.o. za trgovinu</izvorni_sadrzaj>
    <derivirana_varijabla naziv="DomainObject.Predmet.ProtustrankaIDrugi_1">FUTURA VERDE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FUTURA VERDE j.d.o.o. za trgovinu, OIB 22967331249, Krste Hegedušića 2, 23000 Zadar</izvorni_sadrzaj>
    <derivirana_varijabla naziv="DomainObject.Predmet.ProtustrankaIDrugiAdressOIB_1">FUTURA VERDE j.d.o.o. za trgovinu, OIB 22967331249, Krste Hegedušića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FUTURA VERDE j.d.o.o. za trgovinu</item>
      <item>Ivan Jurjević</item>
    </izvorni_sadrzaj>
    <derivirana_varijabla naziv="DomainObject.Predmet.SudioniciListNaziv_1">
      <item>Financijska agencija, Podružnica Zadar</item>
      <item>FUTURA VERDE j.d.o.o. za trgovinu</item>
      <item>Ivan Jurjević</item>
    </derivirana_varijabla>
  </DomainObject.Predmet.SudioniciListNaziv>
  <DomainObject.Predmet.SudioniciListAdressOIB>
    <izvorni_sadrzaj>
      <item>Financijska agencija, Podružnica Zadar, OIB 85821130368</item>
      <item>FUTURA VERDE j.d.o.o. za trgovinu, OIB 22967331249, Krste Hegedušića 2,23000 Zadar</item>
      <item>Ivan Jurjević, OIB 95025071254, Krste Hegedušića 2,23000 Zadar</item>
    </izvorni_sadrzaj>
    <derivirana_varijabla naziv="DomainObject.Predmet.SudioniciListAdressOIB_1">
      <item>Financijska agencija, Podružnica Zadar, OIB 85821130368</item>
      <item>FUTURA VERDE j.d.o.o. za trgovinu, OIB 22967331249, Krste Hegedušića 2,23000 Zadar</item>
      <item>Ivan Jurjević, OIB 95025071254, Krste Hegedušića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22967331249</item>
      <item>, OIB 95025071254</item>
    </izvorni_sadrzaj>
    <derivirana_varijabla naziv="DomainObject.Predmet.SudioniciListNazivOIB_1">
      <item>, OIB 85821130368</item>
      <item>, OIB 22967331249</item>
      <item>, OIB 95025071254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C1C84-A179-41D5-B95B-FC31338DD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450</properties:Words>
  <properties:Characters>2310</properties:Characters>
  <properties:Lines>83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2017-09-13T08:25:00Z</dcterms:created>
  <dc:creator>Ardena Bajlo</dc:creator>
  <cp:lastModifiedBy>Martina Kalmeta</cp:lastModifiedBy>
  <cp:lastPrinted>2014-11-21T08:47:00Z</cp:lastPrinted>
  <dcterms:modified xmlns:xsi="http://www.w3.org/2001/XMLSchema-instance" xsi:type="dcterms:W3CDTF">2017-09-13T11:19:00Z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