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59c5" w14:paraId="3be59c5" w:rsidRDefault="009173E0" w:rsidP="008214AA" w:rsidR="009173E0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8214AA" w:rsidP="008214AA" w:rsidR="009A72C9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E P U B L I K A    H R V A T S K A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J E Š E N J E</w:t>
      </w:r>
    </w:p>
    <w:p w:rsidRDefault="001C0F67" w:rsidR="001C0F67" w:rsidRPr="008214AA">
      <w:pPr>
        <w:jc w:val="both"/>
        <w:rPr>
          <w:rFonts w:hAnsi="Times New Roman" w:ascii="Times New Roman"/>
          <w:szCs w:val="24"/>
        </w:rPr>
      </w:pPr>
    </w:p>
    <w:p w:rsidRDefault="001F173C" w:rsidR="00965C33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="0086667F" w:rsidRPr="008214AA">
        <w:rPr>
          <w:rFonts w:hAnsi="Times New Roman" w:ascii="Times New Roman"/>
          <w:szCs w:val="24"/>
        </w:rPr>
        <w:t>Trgovački sud u Zagrebu</w:t>
      </w:r>
      <w:r w:rsidRPr="008214AA">
        <w:rPr>
          <w:rFonts w:hAnsi="Times New Roman" w:ascii="Times New Roman"/>
          <w:szCs w:val="24"/>
        </w:rPr>
        <w:t xml:space="preserve">, </w:t>
      </w:r>
      <w:r w:rsidR="009A72C9" w:rsidRPr="008214AA">
        <w:rPr>
          <w:rFonts w:hAnsi="Times New Roman" w:ascii="Times New Roman"/>
          <w:szCs w:val="24"/>
        </w:rPr>
        <w:t xml:space="preserve">po </w:t>
      </w:r>
      <w:r w:rsidR="009173E0">
        <w:rPr>
          <w:rFonts w:hAnsi="Times New Roman" w:ascii="Times New Roman"/>
          <w:szCs w:val="24"/>
        </w:rPr>
        <w:t>sucu pojedincu</w:t>
      </w:r>
      <w:r w:rsidR="008C1CDA" w:rsidRPr="008214AA">
        <w:rPr>
          <w:rFonts w:hAnsi="Times New Roman" w:ascii="Times New Roman"/>
          <w:szCs w:val="24"/>
        </w:rPr>
        <w:t xml:space="preserve"> </w:t>
      </w:r>
      <w:r w:rsidR="009A72C9" w:rsidRPr="008214AA">
        <w:rPr>
          <w:rFonts w:hAnsi="Times New Roman" w:ascii="Times New Roman"/>
          <w:szCs w:val="24"/>
        </w:rPr>
        <w:t xml:space="preserve">Nevenki </w:t>
      </w:r>
      <w:r w:rsidR="008C1CDA" w:rsidRPr="008214AA">
        <w:rPr>
          <w:rFonts w:hAnsi="Times New Roman" w:ascii="Times New Roman"/>
          <w:szCs w:val="24"/>
        </w:rPr>
        <w:t xml:space="preserve">Siladi </w:t>
      </w:r>
      <w:r w:rsidR="009A72C9" w:rsidRPr="008214AA">
        <w:rPr>
          <w:rFonts w:hAnsi="Times New Roman" w:ascii="Times New Roman"/>
          <w:szCs w:val="24"/>
        </w:rPr>
        <w:t>Rstić</w:t>
      </w:r>
      <w:r w:rsidR="00A524B1" w:rsidRPr="008214AA">
        <w:rPr>
          <w:rFonts w:hAnsi="Times New Roman" w:ascii="Times New Roman"/>
          <w:szCs w:val="24"/>
        </w:rPr>
        <w:t xml:space="preserve"> </w:t>
      </w:r>
      <w:r w:rsidRPr="008214AA">
        <w:rPr>
          <w:rFonts w:hAnsi="Times New Roman" w:ascii="Times New Roman"/>
          <w:szCs w:val="24"/>
        </w:rPr>
        <w:t xml:space="preserve">povodom prijedloga </w:t>
      </w:r>
      <w:r w:rsidR="009A630E" w:rsidRPr="008214AA">
        <w:rPr>
          <w:rFonts w:hAnsi="Times New Roman" w:ascii="Times New Roman"/>
          <w:szCs w:val="24"/>
        </w:rPr>
        <w:t>vjerovnika</w:t>
      </w:r>
      <w:r w:rsidR="00506634" w:rsidRPr="008214AA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 xml:space="preserve">Hrvoja Klas iz Lepoglave, Alojzija Stepinca 23, OIB: 44336809009, </w:t>
      </w:r>
      <w:r w:rsidRPr="008214AA">
        <w:rPr>
          <w:rFonts w:hAnsi="Times New Roman" w:ascii="Times New Roman"/>
          <w:szCs w:val="24"/>
        </w:rPr>
        <w:t>za otvaranje</w:t>
      </w:r>
      <w:r w:rsidR="002868AB" w:rsidRPr="008214AA">
        <w:rPr>
          <w:rFonts w:hAnsi="Times New Roman" w:ascii="Times New Roman"/>
          <w:szCs w:val="24"/>
        </w:rPr>
        <w:t>m</w:t>
      </w:r>
      <w:r w:rsidRPr="008214AA">
        <w:rPr>
          <w:rFonts w:hAnsi="Times New Roman" w:ascii="Times New Roman"/>
          <w:szCs w:val="24"/>
        </w:rPr>
        <w:t xml:space="preserve"> stečajnog postupka nad dužnikom</w:t>
      </w:r>
      <w:r w:rsidR="009A630E" w:rsidRPr="008214AA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>ALFA RONJENJE d.o.o. za turizam i rekreaciju, Zagreb, (Grad Zagreb) Duvanjska 24, OIB: 02351978166</w:t>
      </w:r>
      <w:r w:rsidR="009A630E" w:rsidRPr="008214AA">
        <w:rPr>
          <w:rFonts w:hAnsi="Times New Roman" w:ascii="Times New Roman"/>
          <w:szCs w:val="24"/>
        </w:rPr>
        <w:t>,</w:t>
      </w:r>
      <w:r w:rsidR="00CC1AB0" w:rsidRPr="008214AA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>8</w:t>
      </w:r>
      <w:r w:rsidR="003E6542">
        <w:rPr>
          <w:rFonts w:hAnsi="Times New Roman" w:ascii="Times New Roman"/>
          <w:szCs w:val="24"/>
        </w:rPr>
        <w:t>.</w:t>
      </w:r>
      <w:r w:rsidR="001C0F67" w:rsidRPr="008214AA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>rujna</w:t>
      </w:r>
      <w:r w:rsidR="009A630E" w:rsidRPr="008214AA">
        <w:rPr>
          <w:rFonts w:hAnsi="Times New Roman" w:ascii="Times New Roman"/>
          <w:szCs w:val="24"/>
        </w:rPr>
        <w:t xml:space="preserve"> 201</w:t>
      </w:r>
      <w:r w:rsidR="009173E0">
        <w:rPr>
          <w:rFonts w:hAnsi="Times New Roman" w:ascii="Times New Roman"/>
          <w:szCs w:val="24"/>
        </w:rPr>
        <w:t>5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i j e š i o  j e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</w:p>
    <w:p w:rsidRDefault="008B5DAA" w:rsidP="000A0E9B" w:rsidR="00872BF7" w:rsidRPr="000A0E9B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szCs w:val="24"/>
        </w:rPr>
      </w:pPr>
      <w:r w:rsidRPr="000A0E9B">
        <w:rPr>
          <w:rFonts w:hAnsi="Times New Roman" w:ascii="Times New Roman"/>
          <w:szCs w:val="24"/>
        </w:rPr>
        <w:t>Temeljem članka 109. st.</w:t>
      </w:r>
      <w:r w:rsidR="004E1DBD">
        <w:rPr>
          <w:rFonts w:hAnsi="Times New Roman" w:ascii="Times New Roman"/>
          <w:szCs w:val="24"/>
        </w:rPr>
        <w:t xml:space="preserve"> </w:t>
      </w:r>
      <w:r w:rsidRPr="000A0E9B">
        <w:rPr>
          <w:rFonts w:hAnsi="Times New Roman" w:ascii="Times New Roman"/>
          <w:szCs w:val="24"/>
        </w:rPr>
        <w:t>1. i 2. Zakona o parničnom postupku, a u svezi s čl</w:t>
      </w:r>
      <w:r w:rsidR="00895E7D" w:rsidRPr="000A0E9B">
        <w:rPr>
          <w:rFonts w:hAnsi="Times New Roman" w:ascii="Times New Roman"/>
          <w:szCs w:val="24"/>
        </w:rPr>
        <w:t>.</w:t>
      </w:r>
      <w:r w:rsidR="004E1DBD">
        <w:rPr>
          <w:rFonts w:hAnsi="Times New Roman" w:ascii="Times New Roman"/>
          <w:szCs w:val="24"/>
        </w:rPr>
        <w:t xml:space="preserve"> </w:t>
      </w:r>
      <w:r w:rsidR="007033B5" w:rsidRPr="000A0E9B">
        <w:rPr>
          <w:rFonts w:hAnsi="Times New Roman" w:ascii="Times New Roman"/>
          <w:szCs w:val="24"/>
        </w:rPr>
        <w:t xml:space="preserve">6. Stečajnog zakona </w:t>
      </w:r>
      <w:r w:rsidRPr="000A0E9B">
        <w:rPr>
          <w:rFonts w:hAnsi="Times New Roman" w:ascii="Times New Roman"/>
          <w:szCs w:val="24"/>
        </w:rPr>
        <w:t xml:space="preserve">vraća se </w:t>
      </w:r>
      <w:r w:rsidR="00EB5672" w:rsidRPr="000A0E9B">
        <w:rPr>
          <w:rFonts w:hAnsi="Times New Roman" w:ascii="Times New Roman"/>
          <w:szCs w:val="24"/>
        </w:rPr>
        <w:t>predlagatelju</w:t>
      </w:r>
      <w:r w:rsidRPr="000A0E9B">
        <w:rPr>
          <w:rFonts w:hAnsi="Times New Roman" w:ascii="Times New Roman"/>
          <w:szCs w:val="24"/>
        </w:rPr>
        <w:t xml:space="preserve"> prijedlog za otvaranje stečaja </w:t>
      </w:r>
      <w:r w:rsidR="00895E7D" w:rsidRPr="000A0E9B">
        <w:rPr>
          <w:rFonts w:hAnsi="Times New Roman" w:ascii="Times New Roman"/>
          <w:szCs w:val="24"/>
        </w:rPr>
        <w:t>nad</w:t>
      </w:r>
      <w:r w:rsidR="0086667F" w:rsidRPr="000A0E9B">
        <w:rPr>
          <w:rFonts w:hAnsi="Times New Roman" w:ascii="Times New Roman"/>
          <w:szCs w:val="24"/>
        </w:rPr>
        <w:t xml:space="preserve"> dužnikom</w:t>
      </w:r>
      <w:r w:rsidR="008F6941" w:rsidRPr="000A0E9B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>ALFA RONJENJE d.o.o. za turizam i rekreaciju, Zagreb, (Grad Zagreb) Duvanjska 24, OIB: 02351978166</w:t>
      </w:r>
      <w:r w:rsidR="001C0F67" w:rsidRPr="000A0E9B">
        <w:rPr>
          <w:rFonts w:hAnsi="Times New Roman" w:ascii="Times New Roman"/>
          <w:szCs w:val="24"/>
        </w:rPr>
        <w:t>,</w:t>
      </w:r>
      <w:r w:rsidR="00895E7D" w:rsidRPr="000A0E9B">
        <w:rPr>
          <w:rFonts w:hAnsi="Times New Roman" w:ascii="Times New Roman"/>
          <w:szCs w:val="24"/>
        </w:rPr>
        <w:t xml:space="preserve"> te se predlagatel</w:t>
      </w:r>
      <w:r w:rsidR="008C1CDA" w:rsidRPr="000A0E9B">
        <w:rPr>
          <w:rFonts w:hAnsi="Times New Roman" w:ascii="Times New Roman"/>
          <w:szCs w:val="24"/>
        </w:rPr>
        <w:t>j</w:t>
      </w:r>
      <w:r w:rsidR="00895E7D" w:rsidRPr="000A0E9B">
        <w:rPr>
          <w:rFonts w:hAnsi="Times New Roman" w:ascii="Times New Roman"/>
          <w:szCs w:val="24"/>
        </w:rPr>
        <w:t xml:space="preserve"> poziva da u roku od </w:t>
      </w:r>
      <w:r w:rsidR="00381E7E" w:rsidRPr="000A0E9B">
        <w:rPr>
          <w:rFonts w:hAnsi="Times New Roman" w:ascii="Times New Roman"/>
          <w:szCs w:val="24"/>
        </w:rPr>
        <w:t>15</w:t>
      </w:r>
      <w:r w:rsidR="00895E7D" w:rsidRPr="000A0E9B">
        <w:rPr>
          <w:rFonts w:hAnsi="Times New Roman" w:ascii="Times New Roman"/>
          <w:szCs w:val="24"/>
        </w:rPr>
        <w:t xml:space="preserve"> dana od dana primitka ovog rješenja </w:t>
      </w:r>
      <w:r w:rsidR="004B0F07" w:rsidRPr="000A0E9B">
        <w:rPr>
          <w:rFonts w:hAnsi="Times New Roman" w:ascii="Times New Roman"/>
          <w:szCs w:val="24"/>
        </w:rPr>
        <w:t>dopun</w:t>
      </w:r>
      <w:r w:rsidR="00EB5672" w:rsidRPr="000A0E9B">
        <w:rPr>
          <w:rFonts w:hAnsi="Times New Roman" w:ascii="Times New Roman"/>
          <w:szCs w:val="24"/>
        </w:rPr>
        <w:t>i</w:t>
      </w:r>
      <w:r w:rsidR="00895E7D" w:rsidRPr="000A0E9B">
        <w:rPr>
          <w:rFonts w:hAnsi="Times New Roman" w:ascii="Times New Roman"/>
          <w:szCs w:val="24"/>
        </w:rPr>
        <w:t xml:space="preserve"> prijedlog za otvaranje steča</w:t>
      </w:r>
      <w:r w:rsidR="00872BF7" w:rsidRPr="000A0E9B">
        <w:rPr>
          <w:rFonts w:hAnsi="Times New Roman" w:ascii="Times New Roman"/>
          <w:szCs w:val="24"/>
        </w:rPr>
        <w:t xml:space="preserve">jnog postupka  </w:t>
      </w:r>
      <w:r w:rsidR="004B0F07" w:rsidRPr="000A0E9B">
        <w:rPr>
          <w:rFonts w:hAnsi="Times New Roman" w:ascii="Times New Roman"/>
          <w:szCs w:val="24"/>
        </w:rPr>
        <w:t>na način da</w:t>
      </w:r>
      <w:r w:rsidR="000A0E9B" w:rsidRPr="000A0E9B">
        <w:rPr>
          <w:rFonts w:hAnsi="Times New Roman" w:ascii="Times New Roman"/>
          <w:szCs w:val="24"/>
        </w:rPr>
        <w:t xml:space="preserve">: </w:t>
      </w:r>
    </w:p>
    <w:p w:rsidRDefault="000A0E9B" w:rsidP="000A0E9B" w:rsidR="000A0E9B" w:rsidRPr="000A0E9B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872BF7" w:rsidP="009173E0" w:rsidR="00872BF7" w:rsidRPr="009173E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9173E0">
        <w:rPr>
          <w:rFonts w:hAnsi="Times New Roman" w:ascii="Times New Roman"/>
          <w:szCs w:val="24"/>
        </w:rPr>
        <w:t>da učini vjerojatnim postojan</w:t>
      </w:r>
      <w:r w:rsidR="004E1DBD" w:rsidRPr="009173E0">
        <w:rPr>
          <w:rFonts w:hAnsi="Times New Roman" w:ascii="Times New Roman"/>
          <w:szCs w:val="24"/>
        </w:rPr>
        <w:t>je kojeg od stečajnih razloga (</w:t>
      </w:r>
      <w:r w:rsidRPr="009173E0">
        <w:rPr>
          <w:rFonts w:hAnsi="Times New Roman" w:ascii="Times New Roman"/>
          <w:szCs w:val="24"/>
        </w:rPr>
        <w:t>dostavi Potvrdu FINE o stanju računa kod dužnika a koju mu je ista dužna dati temeljem čl</w:t>
      </w:r>
      <w:r w:rsidR="004E1DBD" w:rsidRPr="009173E0">
        <w:rPr>
          <w:rFonts w:hAnsi="Times New Roman" w:ascii="Times New Roman"/>
          <w:szCs w:val="24"/>
        </w:rPr>
        <w:t>.</w:t>
      </w:r>
      <w:r w:rsidRPr="009173E0">
        <w:rPr>
          <w:rFonts w:hAnsi="Times New Roman" w:ascii="Times New Roman"/>
          <w:szCs w:val="24"/>
        </w:rPr>
        <w:t xml:space="preserve"> </w:t>
      </w:r>
      <w:r w:rsidR="004E1DBD" w:rsidRPr="009173E0">
        <w:rPr>
          <w:rFonts w:hAnsi="Times New Roman" w:ascii="Times New Roman"/>
          <w:szCs w:val="24"/>
        </w:rPr>
        <w:t>4. st. 8. i 9. Stečajnog zakona</w:t>
      </w:r>
      <w:r w:rsidRPr="009173E0">
        <w:rPr>
          <w:rFonts w:hAnsi="Times New Roman" w:ascii="Times New Roman"/>
          <w:szCs w:val="24"/>
        </w:rPr>
        <w:t>)</w:t>
      </w:r>
      <w:r w:rsidR="004E1DBD" w:rsidRPr="009173E0">
        <w:rPr>
          <w:rFonts w:hAnsi="Times New Roman" w:ascii="Times New Roman"/>
          <w:szCs w:val="24"/>
        </w:rPr>
        <w:t>.</w:t>
      </w:r>
    </w:p>
    <w:p w:rsidRDefault="001C0F67" w:rsidP="008214AA" w:rsidR="00381E7E" w:rsidRPr="008214AA">
      <w:pPr>
        <w:tabs>
          <w:tab w:pos="709" w:val="left"/>
        </w:tabs>
        <w:ind w:left="709"/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</w:p>
    <w:p w:rsidRDefault="00381E7E" w:rsidP="000A0E9B" w:rsidR="005C0820" w:rsidRPr="000A0E9B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szCs w:val="24"/>
        </w:rPr>
      </w:pPr>
      <w:r w:rsidRPr="000A0E9B">
        <w:rPr>
          <w:rFonts w:hAnsi="Times New Roman" w:ascii="Times New Roman"/>
          <w:szCs w:val="24"/>
        </w:rPr>
        <w:t>Ukoliko predlagatelj ne postupi po točci I.</w:t>
      </w:r>
      <w:r w:rsidR="008712A2" w:rsidRPr="000A0E9B">
        <w:rPr>
          <w:rFonts w:hAnsi="Times New Roman" w:ascii="Times New Roman"/>
          <w:szCs w:val="24"/>
        </w:rPr>
        <w:t>)</w:t>
      </w:r>
      <w:r w:rsidRPr="000A0E9B">
        <w:rPr>
          <w:rFonts w:hAnsi="Times New Roman" w:ascii="Times New Roman"/>
          <w:szCs w:val="24"/>
        </w:rPr>
        <w:t xml:space="preserve"> ovog rješenja primijenit će se pravne posljedice iz čl.</w:t>
      </w:r>
      <w:r w:rsidR="004E1DBD">
        <w:rPr>
          <w:rFonts w:hAnsi="Times New Roman" w:ascii="Times New Roman"/>
          <w:szCs w:val="24"/>
        </w:rPr>
        <w:t xml:space="preserve"> </w:t>
      </w:r>
      <w:r w:rsidRPr="000A0E9B">
        <w:rPr>
          <w:rFonts w:hAnsi="Times New Roman" w:ascii="Times New Roman"/>
          <w:szCs w:val="24"/>
        </w:rPr>
        <w:t>109.</w:t>
      </w:r>
      <w:r w:rsidR="004E1DBD">
        <w:rPr>
          <w:rFonts w:hAnsi="Times New Roman" w:ascii="Times New Roman"/>
          <w:szCs w:val="24"/>
        </w:rPr>
        <w:t xml:space="preserve"> </w:t>
      </w:r>
      <w:r w:rsidRPr="000A0E9B">
        <w:rPr>
          <w:rFonts w:hAnsi="Times New Roman" w:ascii="Times New Roman"/>
          <w:szCs w:val="24"/>
        </w:rPr>
        <w:t>st</w:t>
      </w:r>
      <w:r w:rsidR="005C0820" w:rsidRPr="000A0E9B">
        <w:rPr>
          <w:rFonts w:hAnsi="Times New Roman" w:ascii="Times New Roman"/>
          <w:szCs w:val="24"/>
        </w:rPr>
        <w:t>.</w:t>
      </w:r>
      <w:r w:rsidR="004E1DBD">
        <w:rPr>
          <w:rFonts w:hAnsi="Times New Roman" w:ascii="Times New Roman"/>
          <w:szCs w:val="24"/>
        </w:rPr>
        <w:t xml:space="preserve"> 4. ZPP-</w:t>
      </w:r>
      <w:r w:rsidR="005C0820" w:rsidRPr="000A0E9B">
        <w:rPr>
          <w:rFonts w:hAnsi="Times New Roman" w:ascii="Times New Roman"/>
          <w:szCs w:val="24"/>
        </w:rPr>
        <w:t>a, a u svezi s čl.</w:t>
      </w:r>
      <w:r w:rsidR="004E1DBD">
        <w:rPr>
          <w:rFonts w:hAnsi="Times New Roman" w:ascii="Times New Roman"/>
          <w:szCs w:val="24"/>
        </w:rPr>
        <w:t xml:space="preserve"> </w:t>
      </w:r>
      <w:r w:rsidR="005C0820" w:rsidRPr="000A0E9B">
        <w:rPr>
          <w:rFonts w:hAnsi="Times New Roman" w:ascii="Times New Roman"/>
          <w:szCs w:val="24"/>
        </w:rPr>
        <w:t>6. SZ</w:t>
      </w:r>
      <w:r w:rsidR="004E1DBD">
        <w:rPr>
          <w:rFonts w:hAnsi="Times New Roman" w:ascii="Times New Roman"/>
          <w:szCs w:val="24"/>
        </w:rPr>
        <w:t>-a</w:t>
      </w:r>
      <w:r w:rsidR="005C0820" w:rsidRPr="000A0E9B">
        <w:rPr>
          <w:rFonts w:hAnsi="Times New Roman" w:ascii="Times New Roman"/>
          <w:szCs w:val="24"/>
        </w:rPr>
        <w:t>.</w:t>
      </w:r>
    </w:p>
    <w:p w:rsidRDefault="00960436" w:rsidP="00D17A7F" w:rsidR="00960436" w:rsidRPr="008214AA">
      <w:pPr>
        <w:jc w:val="both"/>
        <w:rPr>
          <w:rFonts w:hAnsi="Times New Roman" w:ascii="Times New Roman"/>
          <w:szCs w:val="24"/>
        </w:rPr>
      </w:pPr>
    </w:p>
    <w:p w:rsidRDefault="008C1CDA" w:rsidP="00063F48" w:rsidR="008C1CDA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Obrazloženje:</w:t>
      </w:r>
    </w:p>
    <w:p w:rsidRDefault="008C1CDA" w:rsidP="00D17A7F" w:rsidR="008C1CDA" w:rsidRPr="008214AA">
      <w:pPr>
        <w:jc w:val="both"/>
        <w:rPr>
          <w:rFonts w:hAnsi="Times New Roman" w:ascii="Times New Roman"/>
          <w:szCs w:val="24"/>
        </w:rPr>
      </w:pPr>
    </w:p>
    <w:p w:rsidRDefault="00D86B32" w:rsidP="008214AA" w:rsidR="005C0820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="005C0820" w:rsidRPr="008214AA">
        <w:rPr>
          <w:rFonts w:hAnsi="Times New Roman" w:ascii="Times New Roman"/>
          <w:szCs w:val="24"/>
        </w:rPr>
        <w:t xml:space="preserve">Predlagatelj je kao </w:t>
      </w:r>
      <w:r w:rsidR="000A0E9B">
        <w:rPr>
          <w:rFonts w:hAnsi="Times New Roman" w:ascii="Times New Roman"/>
          <w:szCs w:val="24"/>
        </w:rPr>
        <w:t>vjerovni</w:t>
      </w:r>
      <w:r w:rsidR="005C0820" w:rsidRPr="008214AA">
        <w:rPr>
          <w:rFonts w:hAnsi="Times New Roman" w:ascii="Times New Roman"/>
          <w:szCs w:val="24"/>
        </w:rPr>
        <w:t>k gore navedenog dužnika podni</w:t>
      </w:r>
      <w:r w:rsidR="003E6542">
        <w:rPr>
          <w:rFonts w:hAnsi="Times New Roman" w:ascii="Times New Roman"/>
          <w:szCs w:val="24"/>
        </w:rPr>
        <w:t>o</w:t>
      </w:r>
      <w:r w:rsidR="005C0820" w:rsidRPr="008214AA">
        <w:rPr>
          <w:rFonts w:hAnsi="Times New Roman" w:ascii="Times New Roman"/>
          <w:szCs w:val="24"/>
        </w:rPr>
        <w:t xml:space="preserve"> prijedlog za pokretanje stečajnog postupka nad istim navodeći da</w:t>
      </w:r>
      <w:r w:rsidR="003E6542">
        <w:rPr>
          <w:rFonts w:hAnsi="Times New Roman" w:ascii="Times New Roman"/>
          <w:szCs w:val="24"/>
        </w:rPr>
        <w:t xml:space="preserve"> naspram istog ima nepodm</w:t>
      </w:r>
      <w:r w:rsidR="000A0E9B">
        <w:rPr>
          <w:rFonts w:hAnsi="Times New Roman" w:ascii="Times New Roman"/>
          <w:szCs w:val="24"/>
        </w:rPr>
        <w:t>irenu tražbinu</w:t>
      </w:r>
      <w:r w:rsidR="00F6627F">
        <w:rPr>
          <w:rFonts w:hAnsi="Times New Roman" w:ascii="Times New Roman"/>
          <w:szCs w:val="24"/>
        </w:rPr>
        <w:t xml:space="preserve"> u iznosu od </w:t>
      </w:r>
      <w:r w:rsidR="009173E0">
        <w:rPr>
          <w:rFonts w:hAnsi="Times New Roman" w:ascii="Times New Roman"/>
          <w:szCs w:val="24"/>
        </w:rPr>
        <w:t>1.940,46</w:t>
      </w:r>
      <w:r w:rsidR="00F6627F">
        <w:rPr>
          <w:rFonts w:hAnsi="Times New Roman" w:ascii="Times New Roman"/>
          <w:szCs w:val="24"/>
        </w:rPr>
        <w:t xml:space="preserve"> kn</w:t>
      </w:r>
      <w:r w:rsidR="000A0E9B">
        <w:rPr>
          <w:rFonts w:hAnsi="Times New Roman" w:ascii="Times New Roman"/>
          <w:szCs w:val="24"/>
        </w:rPr>
        <w:t>, a koju nije u moguć</w:t>
      </w:r>
      <w:r w:rsidR="003E6542">
        <w:rPr>
          <w:rFonts w:hAnsi="Times New Roman" w:ascii="Times New Roman"/>
          <w:szCs w:val="24"/>
        </w:rPr>
        <w:t>nosti naplatiti je</w:t>
      </w:r>
      <w:r w:rsidR="00F6627F">
        <w:rPr>
          <w:rFonts w:hAnsi="Times New Roman" w:ascii="Times New Roman"/>
          <w:szCs w:val="24"/>
        </w:rPr>
        <w:t>r je dužnikov račun u blokadi.</w:t>
      </w:r>
      <w:r w:rsidR="003E6542">
        <w:rPr>
          <w:rFonts w:hAnsi="Times New Roman" w:ascii="Times New Roman"/>
          <w:szCs w:val="24"/>
        </w:rPr>
        <w:t xml:space="preserve"> </w:t>
      </w:r>
    </w:p>
    <w:p w:rsidRDefault="00063F48" w:rsidP="008214AA" w:rsidR="00063F48" w:rsidRPr="008214AA">
      <w:pPr>
        <w:jc w:val="both"/>
        <w:rPr>
          <w:rFonts w:hAnsi="Times New Roman" w:ascii="Times New Roman"/>
          <w:szCs w:val="24"/>
        </w:rPr>
      </w:pPr>
    </w:p>
    <w:p w:rsidRDefault="005C0820" w:rsidP="008214AA" w:rsidR="00D512EC">
      <w:pPr>
        <w:ind w:firstLine="720"/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Odredb</w:t>
      </w:r>
      <w:r w:rsidR="004E1DBD">
        <w:rPr>
          <w:rFonts w:hAnsi="Times New Roman" w:ascii="Times New Roman"/>
          <w:szCs w:val="24"/>
        </w:rPr>
        <w:t>a članka 39. Stečajnog zakona (</w:t>
      </w:r>
      <w:r w:rsidRPr="008214AA">
        <w:rPr>
          <w:rFonts w:hAnsi="Times New Roman" w:ascii="Times New Roman"/>
          <w:szCs w:val="24"/>
        </w:rPr>
        <w:t xml:space="preserve">Narodne novine br. 44/96, 29/99, 129/00,  123/03, 82/06, 116/10, 25/12, 133/12, dalje: SZ) određuje da je vjerovnik </w:t>
      </w:r>
      <w:r w:rsidR="00D512EC" w:rsidRPr="008214AA">
        <w:rPr>
          <w:rFonts w:hAnsi="Times New Roman" w:ascii="Times New Roman"/>
          <w:szCs w:val="24"/>
        </w:rPr>
        <w:t xml:space="preserve"> ovlašten podnijeti</w:t>
      </w:r>
      <w:r w:rsidRPr="008214AA">
        <w:rPr>
          <w:rFonts w:hAnsi="Times New Roman" w:ascii="Times New Roman"/>
          <w:szCs w:val="24"/>
        </w:rPr>
        <w:t xml:space="preserve"> prijedlog za otvaranje stečajnog postupka</w:t>
      </w:r>
      <w:r w:rsidR="00D512EC" w:rsidRPr="008214AA">
        <w:rPr>
          <w:rFonts w:hAnsi="Times New Roman" w:ascii="Times New Roman"/>
          <w:szCs w:val="24"/>
        </w:rPr>
        <w:t xml:space="preserve"> ukoliko: a) učini vjerojatnim postojanje svoje tražbine </w:t>
      </w:r>
      <w:r w:rsidR="001C0F67" w:rsidRPr="008214AA">
        <w:rPr>
          <w:rFonts w:hAnsi="Times New Roman" w:ascii="Times New Roman"/>
          <w:szCs w:val="24"/>
        </w:rPr>
        <w:t xml:space="preserve">i </w:t>
      </w:r>
      <w:r w:rsidR="00D512EC" w:rsidRPr="008214AA">
        <w:rPr>
          <w:rFonts w:hAnsi="Times New Roman" w:ascii="Times New Roman"/>
          <w:szCs w:val="24"/>
        </w:rPr>
        <w:t>b) vjerojatnim kojega od stečajnih razloga.</w:t>
      </w:r>
    </w:p>
    <w:p w:rsidRDefault="00063F48" w:rsidP="008214AA" w:rsidR="00063F48" w:rsidRPr="008214AA">
      <w:pPr>
        <w:ind w:firstLine="720"/>
        <w:jc w:val="both"/>
        <w:rPr>
          <w:rFonts w:hAnsi="Times New Roman" w:ascii="Times New Roman"/>
          <w:szCs w:val="24"/>
        </w:rPr>
      </w:pPr>
    </w:p>
    <w:p w:rsidRDefault="003E6542" w:rsidP="008214AA" w:rsidR="00D17A7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</w:t>
      </w:r>
      <w:r w:rsidR="000A0E9B">
        <w:rPr>
          <w:rFonts w:hAnsi="Times New Roman" w:ascii="Times New Roman"/>
          <w:szCs w:val="24"/>
        </w:rPr>
        <w:t>predlagatelj</w:t>
      </w:r>
      <w:r>
        <w:rPr>
          <w:rFonts w:hAnsi="Times New Roman" w:ascii="Times New Roman"/>
          <w:szCs w:val="24"/>
        </w:rPr>
        <w:t xml:space="preserve"> nije ispunio </w:t>
      </w:r>
      <w:r w:rsidR="009173E0">
        <w:rPr>
          <w:rFonts w:hAnsi="Times New Roman" w:ascii="Times New Roman"/>
          <w:szCs w:val="24"/>
        </w:rPr>
        <w:t>drugi kumulativno potreban uvjet iz navedene zakonske odredbe, odlučeno je,</w:t>
      </w:r>
      <w:r w:rsidR="009173E0" w:rsidRPr="008214AA">
        <w:rPr>
          <w:rFonts w:hAnsi="Times New Roman" w:ascii="Times New Roman"/>
          <w:szCs w:val="24"/>
        </w:rPr>
        <w:t xml:space="preserve"> temeljem odredbe čl. 4. i 39. SZ-a te 109. Zakona o parničnom </w:t>
      </w:r>
      <w:r w:rsidR="009173E0" w:rsidRPr="008214AA">
        <w:rPr>
          <w:rFonts w:hAnsi="Times New Roman" w:ascii="Times New Roman"/>
          <w:szCs w:val="24"/>
        </w:rPr>
        <w:lastRenderedPageBreak/>
        <w:t>postupku (NN 53/91, 91/92, 111/99, 88/01, 117/03, 84/08,  123/08, 25/13 dalje u tekstu ZPP) u svezi s čl.6. SZ</w:t>
      </w:r>
      <w:r w:rsidR="009173E0">
        <w:rPr>
          <w:rFonts w:hAnsi="Times New Roman" w:ascii="Times New Roman"/>
          <w:szCs w:val="24"/>
        </w:rPr>
        <w:t>-a</w:t>
      </w:r>
      <w:r w:rsidR="009173E0" w:rsidRPr="008214AA">
        <w:rPr>
          <w:rFonts w:hAnsi="Times New Roman" w:ascii="Times New Roman"/>
          <w:szCs w:val="24"/>
        </w:rPr>
        <w:t xml:space="preserve"> kao u izreci ovog rješenja. </w:t>
      </w:r>
      <w:r w:rsidR="00783F89" w:rsidRPr="008214AA">
        <w:rPr>
          <w:rFonts w:hAnsi="Times New Roman" w:ascii="Times New Roman"/>
          <w:szCs w:val="24"/>
        </w:rPr>
        <w:t xml:space="preserve"> </w:t>
      </w:r>
    </w:p>
    <w:p w:rsidRDefault="009173E0" w:rsidP="0086667F" w:rsidR="009173E0">
      <w:pPr>
        <w:jc w:val="center"/>
        <w:rPr>
          <w:rFonts w:hAnsi="Times New Roman" w:ascii="Times New Roman"/>
          <w:szCs w:val="24"/>
        </w:rPr>
      </w:pPr>
    </w:p>
    <w:p w:rsidRDefault="008C1CDA" w:rsidP="0086667F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 xml:space="preserve">U </w:t>
      </w:r>
      <w:r w:rsidR="00E51EB3" w:rsidRPr="008214AA">
        <w:rPr>
          <w:rFonts w:hAnsi="Times New Roman" w:ascii="Times New Roman"/>
          <w:szCs w:val="24"/>
        </w:rPr>
        <w:t>Zagreb</w:t>
      </w:r>
      <w:r w:rsidR="007033B5">
        <w:rPr>
          <w:rFonts w:hAnsi="Times New Roman" w:ascii="Times New Roman"/>
          <w:szCs w:val="24"/>
        </w:rPr>
        <w:t>u,</w:t>
      </w:r>
      <w:r w:rsidR="003E6542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>8</w:t>
      </w:r>
      <w:r w:rsidR="003E6542">
        <w:rPr>
          <w:rFonts w:hAnsi="Times New Roman" w:ascii="Times New Roman"/>
          <w:szCs w:val="24"/>
        </w:rPr>
        <w:t xml:space="preserve">. </w:t>
      </w:r>
      <w:r w:rsidR="009173E0">
        <w:rPr>
          <w:rFonts w:hAnsi="Times New Roman" w:ascii="Times New Roman"/>
          <w:szCs w:val="24"/>
        </w:rPr>
        <w:t>rujna</w:t>
      </w:r>
      <w:r w:rsidR="00783F89" w:rsidRPr="008214AA">
        <w:rPr>
          <w:rFonts w:hAnsi="Times New Roman" w:ascii="Times New Roman"/>
          <w:szCs w:val="24"/>
        </w:rPr>
        <w:t xml:space="preserve"> </w:t>
      </w:r>
      <w:r w:rsidR="009173E0">
        <w:rPr>
          <w:rFonts w:hAnsi="Times New Roman" w:ascii="Times New Roman"/>
          <w:szCs w:val="24"/>
        </w:rPr>
        <w:t>2015</w:t>
      </w:r>
      <w:r w:rsidR="00783F89" w:rsidRPr="008214AA">
        <w:rPr>
          <w:rFonts w:hAnsi="Times New Roman" w:ascii="Times New Roman"/>
          <w:szCs w:val="24"/>
        </w:rPr>
        <w:t>.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E51EB3" w:rsidRPr="008214AA">
        <w:rPr>
          <w:rFonts w:hAnsi="Times New Roman" w:ascii="Times New Roman"/>
          <w:szCs w:val="24"/>
        </w:rPr>
        <w:t xml:space="preserve">         </w:t>
      </w:r>
      <w:r w:rsidR="007033B5">
        <w:rPr>
          <w:rFonts w:hAnsi="Times New Roman" w:ascii="Times New Roman"/>
          <w:szCs w:val="24"/>
        </w:rPr>
        <w:tab/>
      </w:r>
      <w:r w:rsidR="007033B5">
        <w:rPr>
          <w:rFonts w:hAnsi="Times New Roman" w:ascii="Times New Roman"/>
          <w:szCs w:val="24"/>
        </w:rPr>
        <w:tab/>
        <w:t xml:space="preserve">   </w:t>
      </w:r>
      <w:r w:rsidR="00E51EB3" w:rsidRPr="008214AA">
        <w:rPr>
          <w:rFonts w:hAnsi="Times New Roman" w:ascii="Times New Roman"/>
          <w:szCs w:val="24"/>
        </w:rPr>
        <w:t xml:space="preserve"> SUDAC</w:t>
      </w:r>
      <w:r w:rsidR="009A72C9" w:rsidRPr="008214AA">
        <w:rPr>
          <w:rFonts w:hAnsi="Times New Roman" w:ascii="Times New Roman"/>
          <w:szCs w:val="24"/>
        </w:rPr>
        <w:t>:</w:t>
      </w:r>
    </w:p>
    <w:p w:rsidRDefault="009A72C9" w:rsidP="00603BEF" w:rsidR="00DA0E8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7033B5">
        <w:rPr>
          <w:rFonts w:hAnsi="Times New Roman" w:ascii="Times New Roman"/>
          <w:szCs w:val="24"/>
        </w:rPr>
        <w:t xml:space="preserve">              </w:t>
      </w:r>
      <w:r w:rsidRPr="008214AA">
        <w:rPr>
          <w:rFonts w:hAnsi="Times New Roman" w:ascii="Times New Roman"/>
          <w:szCs w:val="24"/>
        </w:rPr>
        <w:t>Nevenka</w:t>
      </w:r>
      <w:r w:rsidR="0027125F" w:rsidRPr="008214AA">
        <w:rPr>
          <w:rFonts w:hAnsi="Times New Roman" w:ascii="Times New Roman"/>
          <w:szCs w:val="24"/>
        </w:rPr>
        <w:t xml:space="preserve"> Siladi</w:t>
      </w:r>
      <w:r w:rsidRPr="008214AA">
        <w:rPr>
          <w:rFonts w:hAnsi="Times New Roman" w:ascii="Times New Roman"/>
          <w:szCs w:val="24"/>
        </w:rPr>
        <w:t xml:space="preserve"> Rstić</w:t>
      </w:r>
      <w:r w:rsidR="007033B5">
        <w:rPr>
          <w:rFonts w:hAnsi="Times New Roman" w:ascii="Times New Roman"/>
          <w:szCs w:val="24"/>
        </w:rPr>
        <w:t>, v.r.</w:t>
      </w:r>
      <w:r w:rsidR="00974378" w:rsidRPr="008214AA">
        <w:rPr>
          <w:rFonts w:hAnsi="Times New Roman" w:ascii="Times New Roman"/>
          <w:szCs w:val="24"/>
        </w:rPr>
        <w:t xml:space="preserve"> </w:t>
      </w:r>
    </w:p>
    <w:p w:rsidRDefault="0086667F" w:rsidR="006E3200" w:rsidRPr="007033B5">
      <w:pPr>
        <w:jc w:val="both"/>
        <w:rPr>
          <w:rFonts w:hAnsi="Times New Roman" w:ascii="Times New Roman"/>
          <w:i/>
          <w:szCs w:val="24"/>
        </w:rPr>
      </w:pPr>
      <w:r w:rsidRPr="007033B5">
        <w:rPr>
          <w:rFonts w:hAnsi="Times New Roman" w:ascii="Times New Roman"/>
          <w:i/>
          <w:szCs w:val="24"/>
        </w:rPr>
        <w:t>Uputa o pravnom lijeku</w:t>
      </w:r>
      <w:r w:rsidR="008C1CDA" w:rsidRPr="007033B5">
        <w:rPr>
          <w:rFonts w:hAnsi="Times New Roman" w:ascii="Times New Roman"/>
          <w:i/>
          <w:szCs w:val="24"/>
        </w:rPr>
        <w:t>:</w:t>
      </w:r>
    </w:p>
    <w:p w:rsidRDefault="008C1CDA" w:rsidP="00CC1AB0" w:rsidR="001F173C">
      <w:pPr>
        <w:jc w:val="both"/>
        <w:rPr>
          <w:rFonts w:hAnsi="Times New Roman" w:ascii="Times New Roman"/>
          <w:i/>
          <w:szCs w:val="24"/>
        </w:rPr>
      </w:pPr>
      <w:r w:rsidRPr="007033B5">
        <w:rPr>
          <w:rFonts w:hAnsi="Times New Roman" w:ascii="Times New Roman"/>
          <w:i/>
          <w:szCs w:val="24"/>
        </w:rPr>
        <w:t>Protiv ovog rješenja nije dozvoljena žalba (čl. 278. ZPP u svezi čl.6. SZ).</w:t>
      </w:r>
    </w:p>
    <w:p w:rsidRDefault="007033B5" w:rsidP="00CC1AB0" w:rsidR="007033B5">
      <w:pPr>
        <w:jc w:val="both"/>
        <w:rPr>
          <w:rFonts w:hAnsi="Times New Roman" w:ascii="Times New Roman"/>
          <w:i/>
          <w:szCs w:val="24"/>
        </w:rPr>
      </w:pPr>
    </w:p>
    <w:p w:rsidRDefault="007033B5" w:rsidP="007033B5" w:rsidR="007033B5" w:rsidRPr="007033B5">
      <w:pPr>
        <w:jc w:val="both"/>
        <w:rPr>
          <w:rFonts w:hAnsi="Times New Roman" w:ascii="Times New Roman"/>
          <w:szCs w:val="24"/>
        </w:rPr>
      </w:pPr>
      <w:r w:rsidRPr="007033B5">
        <w:rPr>
          <w:rFonts w:hAnsi="Times New Roman" w:ascii="Times New Roman"/>
          <w:szCs w:val="24"/>
        </w:rPr>
        <w:t>Za točnost otpravka – ovlašten službenik</w:t>
      </w:r>
    </w:p>
    <w:p w:rsidRDefault="007033B5" w:rsidP="00AF56AC" w:rsidR="007033B5" w:rsidRPr="007033B5">
      <w:pPr>
        <w:jc w:val="both"/>
        <w:rPr>
          <w:rFonts w:hAnsi="Times New Roman" w:ascii="Times New Roman"/>
          <w:szCs w:val="24"/>
        </w:rPr>
      </w:pPr>
      <w:r w:rsidRPr="007033B5">
        <w:rPr>
          <w:rFonts w:hAnsi="Times New Roman" w:ascii="Times New Roman"/>
          <w:szCs w:val="24"/>
        </w:rPr>
        <w:tab/>
        <w:t xml:space="preserve"> </w:t>
      </w:r>
      <w:r w:rsidRPr="007033B5">
        <w:rPr>
          <w:rFonts w:hAnsi="Times New Roman" w:ascii="Times New Roman"/>
          <w:szCs w:val="24"/>
        </w:rPr>
        <w:tab/>
        <w:t>Ana Brlek</w:t>
      </w:r>
    </w:p>
    <w:p w:rsidRDefault="00DA0E8C" w:rsidP="00C043C4" w:rsidR="00DA0E8C">
      <w:pPr>
        <w:jc w:val="both"/>
        <w:rPr>
          <w:rFonts w:hAnsi="Times New Roman" w:ascii="Times New Roman"/>
          <w:szCs w:val="24"/>
        </w:rPr>
      </w:pPr>
    </w:p>
    <w:p w:rsidRDefault="00C23E95" w:rsidP="00C043C4" w:rsidR="00C23E95" w:rsidRPr="008214AA">
      <w:pPr>
        <w:jc w:val="both"/>
        <w:rPr>
          <w:rFonts w:hAnsi="Times New Roman" w:ascii="Times New Roman"/>
          <w:szCs w:val="24"/>
        </w:rPr>
      </w:pPr>
    </w:p>
    <w:p w:rsidRDefault="009173E0" w:rsidP="00C043C4" w:rsidR="00C043C4" w:rsidRPr="008214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C043C4" w:rsidRPr="008214AA">
        <w:rPr>
          <w:rFonts w:hAnsi="Times New Roman" w:ascii="Times New Roman"/>
          <w:szCs w:val="24"/>
        </w:rPr>
        <w:t>a:</w:t>
      </w:r>
    </w:p>
    <w:p w:rsidRDefault="007033B5" w:rsidP="007033B5" w:rsidR="00C043C4">
      <w:pPr>
        <w:numPr>
          <w:ilvl w:val="0"/>
          <w:numId w:val="8"/>
        </w:numPr>
        <w:tabs>
          <w:tab w:pos="720" w:val="clear"/>
        </w:tabs>
        <w:ind w:hanging="284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</w:t>
      </w:r>
      <w:r w:rsidR="00C043C4" w:rsidRPr="008214AA">
        <w:rPr>
          <w:rFonts w:hAnsi="Times New Roman" w:ascii="Times New Roman"/>
          <w:szCs w:val="24"/>
        </w:rPr>
        <w:t>redlagatel</w:t>
      </w:r>
      <w:r w:rsidR="00552AE7">
        <w:rPr>
          <w:rFonts w:hAnsi="Times New Roman" w:ascii="Times New Roman"/>
          <w:szCs w:val="24"/>
        </w:rPr>
        <w:t>ju</w:t>
      </w:r>
      <w:r w:rsidR="009173E0">
        <w:rPr>
          <w:rFonts w:hAnsi="Times New Roman" w:ascii="Times New Roman"/>
          <w:szCs w:val="24"/>
        </w:rPr>
        <w:t>, Hrvoje Klas, Lepoglava, Alojzija Stepinca 23,</w:t>
      </w:r>
      <w:r w:rsidR="00783F89" w:rsidRPr="008214AA">
        <w:rPr>
          <w:rFonts w:hAnsi="Times New Roman" w:ascii="Times New Roman"/>
          <w:szCs w:val="24"/>
        </w:rPr>
        <w:t xml:space="preserve"> izravno</w:t>
      </w:r>
    </w:p>
    <w:p w:rsidRDefault="00C043C4" w:rsidP="00C043C4" w:rsidR="00C043C4" w:rsidRPr="008214AA">
      <w:pPr>
        <w:ind w:left="360"/>
        <w:jc w:val="both"/>
        <w:rPr>
          <w:rFonts w:hAnsi="Times New Roman" w:ascii="Times New Roman"/>
          <w:szCs w:val="24"/>
        </w:rPr>
      </w:pPr>
    </w:p>
    <w:p w:rsidRDefault="00140E4F" w:rsidP="00C43C87" w:rsidR="00140E4F" w:rsidRPr="008214AA">
      <w:pPr>
        <w:jc w:val="both"/>
        <w:rPr>
          <w:rFonts w:hAnsi="Times New Roman" w:ascii="Times New Roman"/>
          <w:szCs w:val="24"/>
        </w:rPr>
      </w:pPr>
    </w:p>
    <w:sectPr w:rsidSect="008214AA" w:rsidR="00140E4F" w:rsidRPr="008214A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7CE" w:rsidP="008214AA" w:rsidR="001457CE">
      <w:r>
        <w:separator/>
      </w:r>
    </w:p>
  </w:endnote>
  <w:endnote w:id="0" w:type="continuationSeparator">
    <w:p w:rsidRDefault="001457CE" w:rsidP="008214AA" w:rsidR="00145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7CE" w:rsidP="008214AA" w:rsidR="001457CE">
      <w:r>
        <w:separator/>
      </w:r>
    </w:p>
  </w:footnote>
  <w:footnote w:id="0" w:type="continuationSeparator">
    <w:p w:rsidRDefault="001457CE" w:rsidP="008214AA" w:rsidR="00145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3B5" w:rsidR="007033B5" w:rsidRPr="007033B5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C23E95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7033B5" w:rsidR="007033B5" w:rsidRPr="00B224A8">
    <w:pPr>
      <w:pStyle w:val="Zaglavlje"/>
      <w:rPr>
        <w:sz w:val="20"/>
      </w:rPr>
    </w:pPr>
    <w:r>
      <w:tab/>
    </w:r>
    <w:r>
      <w:tab/>
    </w:r>
    <w:r>
      <w:rPr>
        <w:rFonts w:hAnsi="Times New Roman" w:ascii="Times New Roman"/>
        <w:szCs w:val="24"/>
      </w:rPr>
      <w:t>47.</w:t>
    </w:r>
    <w:r w:rsidRPr="008214AA">
      <w:rPr>
        <w:rFonts w:hAnsi="Times New Roman" w:ascii="Times New Roman"/>
        <w:szCs w:val="24"/>
      </w:rPr>
      <w:t>St-</w:t>
    </w:r>
    <w:r w:rsidR="009173E0">
      <w:rPr>
        <w:rFonts w:hAnsi="Times New Roman" w:ascii="Times New Roman"/>
        <w:szCs w:val="24"/>
      </w:rPr>
      <w:t>532</w:t>
    </w:r>
    <w:r>
      <w:rPr>
        <w:rFonts w:hAnsi="Times New Roman" w:ascii="Times New Roman"/>
        <w:szCs w:val="24"/>
      </w:rPr>
      <w:t>/1</w:t>
    </w:r>
    <w:r w:rsidR="009173E0">
      <w:rPr>
        <w:rFonts w:hAnsi="Times New Roman" w:ascii="Times New Roman"/>
        <w:szCs w:val="24"/>
      </w:rPr>
      <w:t>5</w:t>
    </w:r>
    <w:r w:rsidR="00B224A8">
      <w:rPr>
        <w:rFonts w:hAnsi="Times New Roman" w:ascii="Times New Roman"/>
        <w:sz w:val="20"/>
        <w:szCs w:val="24"/>
      </w:rPr>
      <w:t>-</w:t>
    </w:r>
    <w:r w:rsidR="00552AE7">
      <w:rPr>
        <w:rFonts w:hAnsi="Times New Roman" w:ascii="Times New Roman"/>
        <w:sz w:val="20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4AA" w:rsidP="009173E0" w:rsidR="009173E0">
    <w:pPr>
      <w:ind w:left="426"/>
      <w:jc w:val="both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9173E0" w:rsidP="009173E0" w:rsidR="009173E0">
    <w:pPr>
      <w:ind w:left="426"/>
      <w:jc w:val="both"/>
      <w:rPr>
        <w:rFonts w:hAnsi="Times New Roman" w:ascii="Times New Roman"/>
        <w:szCs w:val="24"/>
      </w:rPr>
    </w:pPr>
  </w:p>
  <w:p w:rsidRDefault="009173E0" w:rsidP="009173E0" w:rsidR="009173E0">
    <w:pPr>
      <w:ind w:left="426"/>
      <w:jc w:val="both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8214AA">
      <w:rPr>
        <w:rFonts w:hAnsi="Times New Roman" w:ascii="Times New Roman"/>
        <w:szCs w:val="24"/>
      </w:rPr>
      <w:tab/>
    </w:r>
    <w:r w:rsidR="008214AA">
      <w:rPr>
        <w:rFonts w:hAnsi="Times New Roman" w:ascii="Times New Roman"/>
        <w:szCs w:val="24"/>
      </w:rPr>
      <w:tab/>
    </w:r>
    <w:r w:rsidR="007033B5">
      <w:rPr>
        <w:rFonts w:hAnsi="Times New Roman" w:ascii="Times New Roman"/>
        <w:szCs w:val="24"/>
      </w:rPr>
      <w:tab/>
    </w:r>
    <w:r w:rsidR="008214AA">
      <w:rPr>
        <w:rFonts w:hAnsi="Times New Roman" w:ascii="Times New Roman"/>
        <w:szCs w:val="24"/>
      </w:rPr>
      <w:t>47.</w:t>
    </w:r>
    <w:r w:rsidR="008214AA" w:rsidRPr="008214AA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532</w:t>
    </w:r>
    <w:r w:rsidR="008214AA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B224A8">
      <w:rPr>
        <w:rFonts w:hAnsi="Times New Roman" w:ascii="Times New Roman"/>
        <w:szCs w:val="24"/>
      </w:rPr>
      <w:t>-</w:t>
    </w:r>
    <w:r w:rsidR="00552AE7">
      <w:rPr>
        <w:rFonts w:hAnsi="Times New Roman" w:ascii="Times New Roman"/>
        <w:sz w:val="20"/>
        <w:szCs w:val="24"/>
      </w:rPr>
      <w:t>5</w:t>
    </w:r>
  </w:p>
  <w:p w:rsidRDefault="009173E0" w:rsidP="009173E0" w:rsidR="009173E0">
    <w:pPr>
      <w:ind w:left="426"/>
      <w:jc w:val="both"/>
      <w:rPr>
        <w:rFonts w:hAnsi="Times New Roman" w:ascii="Times New Roman"/>
        <w:sz w:val="20"/>
        <w:szCs w:val="24"/>
      </w:rPr>
    </w:pPr>
  </w:p>
  <w:p w:rsidRDefault="009173E0" w:rsidP="009173E0" w:rsidR="009173E0">
    <w:pPr>
      <w:ind w:left="426"/>
      <w:jc w:val="both"/>
      <w:rPr>
        <w:rFonts w:hAnsi="Times New Roman" w:ascii="Times New Roman"/>
        <w:sz w:val="20"/>
        <w:szCs w:val="24"/>
      </w:rPr>
    </w:pPr>
  </w:p>
  <w:p w:rsidRDefault="009173E0" w:rsidP="009173E0" w:rsidR="009173E0">
    <w:pPr>
      <w:ind w:left="426"/>
      <w:jc w:val="both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173E0" w:rsidP="00953077" w:rsidR="009173E0">
    <w:pPr>
      <w:pStyle w:val="Zaglavlje"/>
      <w:rPr>
        <w:rFonts w:hAnsi="Times New Roman" w:ascii="Times New Roman"/>
      </w:rPr>
    </w:pPr>
  </w:p>
  <w:p w:rsidRDefault="009173E0" w:rsidP="00953077" w:rsidR="009173E0">
    <w:pPr>
      <w:pStyle w:val="Zaglavlje"/>
      <w:rPr>
        <w:rFonts w:hAnsi="Times New Roman" w:ascii="Times New Roman"/>
      </w:rPr>
    </w:pPr>
  </w:p>
  <w:p w:rsidRDefault="009173E0" w:rsidP="00953077" w:rsidR="009173E0">
    <w:pPr>
      <w:pStyle w:val="Zaglavlje"/>
      <w:rPr>
        <w:rFonts w:hAnsi="Times New Roman" w:ascii="Times New Roman"/>
      </w:rPr>
    </w:pPr>
  </w:p>
  <w:p w:rsidRDefault="009173E0" w:rsidP="00953077" w:rsidR="009173E0">
    <w:pPr>
      <w:pStyle w:val="Zaglavlje"/>
      <w:rPr>
        <w:rFonts w:hAnsi="Times New Roman" w:ascii="Times New Roman"/>
      </w:rPr>
    </w:pPr>
  </w:p>
  <w:p w:rsidRDefault="009173E0" w:rsidP="00953077" w:rsidR="009173E0">
    <w:pPr>
      <w:pStyle w:val="Zaglavlje"/>
      <w:rPr>
        <w:rFonts w:hAnsi="Times New Roman" w:ascii="Times New Roman"/>
      </w:rPr>
    </w:pPr>
  </w:p>
  <w:p w:rsidRDefault="009173E0" w:rsidP="000C42FE" w:rsidR="009173E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173E0" w:rsidP="000C42FE" w:rsidR="009173E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173E0" w:rsidP="009173E0" w:rsidR="008214AA" w:rsidRPr="008214AA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  <w:r w:rsidR="008214AA" w:rsidRPr="008214AA">
      <w:rPr>
        <w:rFonts w:hAnsi="Times New Roman" w:ascii="Times New Roman"/>
        <w:szCs w:val="24"/>
      </w:rPr>
      <w:t xml:space="preserve">                                </w:t>
    </w:r>
    <w:r w:rsidR="008214AA">
      <w:rPr>
        <w:rFonts w:hAnsi="Times New Roman" w:ascii="Times New Roman"/>
        <w:szCs w:val="24"/>
      </w:rPr>
      <w:tab/>
    </w:r>
    <w:r w:rsidR="008214AA" w:rsidRPr="008214AA">
      <w:rPr>
        <w:rFonts w:hAnsi="Times New Roman" w:ascii="Times New Roman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5078B"/>
    <w:multiLevelType w:val="hybridMultilevel"/>
    <w:tmpl w:val="29EEF196"/>
    <w:lvl w:tplc="F3C21E1A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">
    <w:nsid w:val="16B713F1"/>
    <w:multiLevelType w:val="hybridMultilevel"/>
    <w:tmpl w:val="5CA488CE"/>
    <w:lvl w:tplc="60587FD8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35" w:val="num"/>
        </w:tabs>
        <w:ind w:hanging="360" w:left="1035"/>
      </w:pPr>
    </w:lvl>
    <w:lvl w:tentative="true" w:tplc="041A001B" w:ilvl="2">
      <w:start w:val="1"/>
      <w:numFmt w:val="lowerRoman"/>
      <w:lvlText w:val="%3."/>
      <w:lvlJc w:val="right"/>
      <w:pPr>
        <w:tabs>
          <w:tab w:pos="1755" w:val="num"/>
        </w:tabs>
        <w:ind w:hanging="180" w:left="1755"/>
      </w:pPr>
    </w:lvl>
    <w:lvl w:tentative="true" w:tplc="041A000F" w:ilvl="3">
      <w:start w:val="1"/>
      <w:numFmt w:val="decimal"/>
      <w:lvlText w:val="%4."/>
      <w:lvlJc w:val="left"/>
      <w:pPr>
        <w:tabs>
          <w:tab w:pos="2475" w:val="num"/>
        </w:tabs>
        <w:ind w:hanging="360" w:left="2475"/>
      </w:pPr>
    </w:lvl>
    <w:lvl w:tentative="true" w:tplc="041A0019" w:ilvl="4">
      <w:start w:val="1"/>
      <w:numFmt w:val="lowerLetter"/>
      <w:lvlText w:val="%5."/>
      <w:lvlJc w:val="left"/>
      <w:pPr>
        <w:tabs>
          <w:tab w:pos="3195" w:val="num"/>
        </w:tabs>
        <w:ind w:hanging="360" w:left="3195"/>
      </w:pPr>
    </w:lvl>
    <w:lvl w:tentative="true" w:tplc="041A001B" w:ilvl="5">
      <w:start w:val="1"/>
      <w:numFmt w:val="lowerRoman"/>
      <w:lvlText w:val="%6."/>
      <w:lvlJc w:val="right"/>
      <w:pPr>
        <w:tabs>
          <w:tab w:pos="3915" w:val="num"/>
        </w:tabs>
        <w:ind w:hanging="180" w:left="3915"/>
      </w:pPr>
    </w:lvl>
    <w:lvl w:tentative="true" w:tplc="041A000F" w:ilvl="6">
      <w:start w:val="1"/>
      <w:numFmt w:val="decimal"/>
      <w:lvlText w:val="%7."/>
      <w:lvlJc w:val="left"/>
      <w:pPr>
        <w:tabs>
          <w:tab w:pos="4635" w:val="num"/>
        </w:tabs>
        <w:ind w:hanging="360" w:left="4635"/>
      </w:pPr>
    </w:lvl>
    <w:lvl w:tentative="true" w:tplc="041A0019" w:ilvl="7">
      <w:start w:val="1"/>
      <w:numFmt w:val="lowerLetter"/>
      <w:lvlText w:val="%8."/>
      <w:lvlJc w:val="left"/>
      <w:pPr>
        <w:tabs>
          <w:tab w:pos="5355" w:val="num"/>
        </w:tabs>
        <w:ind w:hanging="360" w:left="5355"/>
      </w:pPr>
    </w:lvl>
    <w:lvl w:tentative="true" w:tplc="041A001B" w:ilvl="8">
      <w:start w:val="1"/>
      <w:numFmt w:val="lowerRoman"/>
      <w:lvlText w:val="%9."/>
      <w:lvlJc w:val="right"/>
      <w:pPr>
        <w:tabs>
          <w:tab w:pos="6075" w:val="num"/>
        </w:tabs>
        <w:ind w:hanging="180" w:left="6075"/>
      </w:pPr>
    </w:lvl>
  </w:abstractNum>
  <w:abstractNum w:abstractNumId="2">
    <w:nsid w:val="1818151F"/>
    <w:multiLevelType w:val="hybridMultilevel"/>
    <w:tmpl w:val="13843434"/>
    <w:lvl w:tplc="0E842F50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F60790"/>
    <w:multiLevelType w:val="hybridMultilevel"/>
    <w:tmpl w:val="8C9A6CF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384981"/>
    <w:multiLevelType w:val="hybridMultilevel"/>
    <w:tmpl w:val="EC762A8E"/>
    <w:lvl w:tplc="CEA082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3D5C7C"/>
    <w:multiLevelType w:val="hybridMultilevel"/>
    <w:tmpl w:val="54C204C2"/>
    <w:lvl w:tplc="4C70EF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3A4EDD"/>
    <w:multiLevelType w:val="hybridMultilevel"/>
    <w:tmpl w:val="F678F6D0"/>
    <w:lvl w:tplc="09DEF9A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0970A4B"/>
    <w:multiLevelType w:val="hybridMultilevel"/>
    <w:tmpl w:val="ED628E8A"/>
    <w:lvl w:tplc="191EFDE6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F4F4105"/>
    <w:multiLevelType w:val="multilevel"/>
    <w:tmpl w:val="630ADB86"/>
    <w:lvl w:ilvl="0">
      <w:start w:val="2"/>
      <w:numFmt w:val="upperRoman"/>
      <w:lvlText w:val="%1."/>
      <w:lvlJc w:val="right"/>
      <w:pPr>
        <w:tabs>
          <w:tab w:pos="1305" w:val="num"/>
        </w:tabs>
        <w:ind w:hanging="180" w:left="13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10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2C9"/>
    <w:rsid w:val="00001286"/>
    <w:rsid w:val="00063F48"/>
    <w:rsid w:val="000A0E9B"/>
    <w:rsid w:val="000B6364"/>
    <w:rsid w:val="000C1D38"/>
    <w:rsid w:val="00140E4F"/>
    <w:rsid w:val="001457CE"/>
    <w:rsid w:val="001C0BA2"/>
    <w:rsid w:val="001C0F67"/>
    <w:rsid w:val="001C3440"/>
    <w:rsid w:val="001F173C"/>
    <w:rsid w:val="00223E1A"/>
    <w:rsid w:val="002535D3"/>
    <w:rsid w:val="00261AB1"/>
    <w:rsid w:val="0027125F"/>
    <w:rsid w:val="002868AB"/>
    <w:rsid w:val="002A5787"/>
    <w:rsid w:val="002D2866"/>
    <w:rsid w:val="00381E7E"/>
    <w:rsid w:val="003E6542"/>
    <w:rsid w:val="00490A31"/>
    <w:rsid w:val="004B0F07"/>
    <w:rsid w:val="004E1DBD"/>
    <w:rsid w:val="00506634"/>
    <w:rsid w:val="005459E4"/>
    <w:rsid w:val="00552AE7"/>
    <w:rsid w:val="00572489"/>
    <w:rsid w:val="005C0820"/>
    <w:rsid w:val="00603BEF"/>
    <w:rsid w:val="006C7B90"/>
    <w:rsid w:val="006E3200"/>
    <w:rsid w:val="007033B5"/>
    <w:rsid w:val="00705713"/>
    <w:rsid w:val="00783F89"/>
    <w:rsid w:val="007A7118"/>
    <w:rsid w:val="00820AA3"/>
    <w:rsid w:val="008214AA"/>
    <w:rsid w:val="0086667F"/>
    <w:rsid w:val="008712A2"/>
    <w:rsid w:val="00872BF7"/>
    <w:rsid w:val="00891F17"/>
    <w:rsid w:val="00895E7D"/>
    <w:rsid w:val="008B5DAA"/>
    <w:rsid w:val="008C1CDA"/>
    <w:rsid w:val="008F6941"/>
    <w:rsid w:val="009173E0"/>
    <w:rsid w:val="00960436"/>
    <w:rsid w:val="00965C33"/>
    <w:rsid w:val="00974378"/>
    <w:rsid w:val="009A630E"/>
    <w:rsid w:val="009A72C9"/>
    <w:rsid w:val="00A524B1"/>
    <w:rsid w:val="00A57D41"/>
    <w:rsid w:val="00A738DC"/>
    <w:rsid w:val="00A9657D"/>
    <w:rsid w:val="00AD02CD"/>
    <w:rsid w:val="00AE630A"/>
    <w:rsid w:val="00AF56AC"/>
    <w:rsid w:val="00B224A8"/>
    <w:rsid w:val="00B9628A"/>
    <w:rsid w:val="00C043C4"/>
    <w:rsid w:val="00C23E95"/>
    <w:rsid w:val="00C43C87"/>
    <w:rsid w:val="00CC1AB0"/>
    <w:rsid w:val="00CD35CE"/>
    <w:rsid w:val="00CE559D"/>
    <w:rsid w:val="00D17A7F"/>
    <w:rsid w:val="00D512EC"/>
    <w:rsid w:val="00D63BD3"/>
    <w:rsid w:val="00D86B32"/>
    <w:rsid w:val="00DA0E8C"/>
    <w:rsid w:val="00E51EB3"/>
    <w:rsid w:val="00E83BEF"/>
    <w:rsid w:val="00EB47EC"/>
    <w:rsid w:val="00EB5672"/>
    <w:rsid w:val="00F0280B"/>
    <w:rsid w:val="00F6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214AA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214A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4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214AA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214AA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4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Uredba - fali Potvrda FINA-e</izvorni_sadrzaj>
    <derivirana_varijabla naziv="DomainObject.Primjedba_1">Uredba - fali Potvrda FINA-e</derivirana_varijabla>
  </DomainObject.Primjedba>
  <DomainObject.Oznaka>
    <izvorni_sadrzaj>St-532/2015-5</izvorni_sadrzaj>
    <derivirana_varijabla naziv="DomainObject.Oznaka_1">St-532/2015-5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RONJENJE d.o.o. zastupanog po punomoćniku Dajana Budovac</izvorni_sadrzaj>
    <derivirana_varijabla naziv="DomainObject.Predmet.ProtustrankaFormated_1">  ALFA RONJENJE d.o.o. zastupanog po punomoćniku Dajana Budovac</derivirana_varijabla>
  </DomainObject.Predmet.ProtustrankaFormated>
  <DomainObject.Predmet.ProtustrankaFormatedOIB>
    <izvorni_sadrzaj>  ALFA RONJENJE d.o.o., OIB 02351978166 zastupanog po punomoćniku Dajana Budovac</izvorni_sadrzaj>
    <derivirana_varijabla naziv="DomainObject.Predmet.ProtustrankaFormatedOIB_1">  ALFA RONJENJE d.o.o., OIB 02351978166 zastupanog po punomoćniku Dajana Budovac</derivirana_varijabla>
  </DomainObject.Predmet.ProtustrankaFormatedOIB>
  <DomainObject.Predmet.ProtustrankaFormatedWithAdress>
    <izvorni_sadrzaj> ALFA RONJENJE d.o.o., Duvanjska 24, 10000 Zagreb zastupanog po punomoćniku Dajana Budovac</izvorni_sadrzaj>
    <derivirana_varijabla naziv="DomainObject.Predmet.ProtustrankaFormatedWithAdress_1"> ALFA RONJENJE d.o.o., Duvanjska 24, 10000 Zagreb zastupanog po punomoćniku Dajana Budovac</derivirana_varijabla>
  </DomainObject.Predmet.ProtustrankaFormatedWithAdress>
  <DomainObject.Predmet.ProtustrankaFormatedWithAdressOIB>
    <izvorni_sadrzaj> ALFA RONJENJE d.o.o., OIB 02351978166, Duvanjska 24, 10000 Zagreb zastupanog po punomoćniku Dajana Budovac</izvorni_sadrzaj>
    <derivirana_varijabla naziv="DomainObject.Predmet.ProtustrankaFormatedWithAdressOIB_1"> ALFA RONJENJE d.o.o., OIB 02351978166, Duvanjska 24, 10000 Zagreb zastupanog po punomoćniku Dajana Budovac</derivirana_varijabla>
  </DomainObject.Predmet.ProtustrankaFormatedWithAdressOIB>
  <DomainObject.Predmet.ProtustrankaWithAdress>
    <izvorni_sadrzaj>ALFA RONJENJE d.o.o. Duvanjska 24, 10000 Zagreb</izvorni_sadrzaj>
    <derivirana_varijabla naziv="DomainObject.Predmet.ProtustrankaWithAdress_1">ALFA RONJENJE d.o.o. Duvanjska 24, 10000 Zagreb</derivirana_varijabla>
  </DomainObject.Predmet.ProtustrankaWithAdress>
  <DomainObject.Predmet.ProtustrankaWithAdressOIB>
    <izvorni_sadrzaj>ALFA RONJENJE d.o.o., OIB 02351978166, Duvanjska 24, 10000 Zagreb</izvorni_sadrzaj>
    <derivirana_varijabla naziv="DomainObject.Predmet.ProtustrankaWithAdressOIB_1">ALFA RONJENJE d.o.o., OIB 02351978166, Duvanjska 24, 10000 Zagreb</derivirana_varijabla>
  </DomainObject.Predmet.ProtustrankaWithAdressOIB>
  <DomainObject.Predmet.ProtustrankaNazivFormated>
    <izvorni_sadrzaj>ALFA RONJENJE d.o.o.</izvorni_sadrzaj>
    <derivirana_varijabla naziv="DomainObject.Predmet.ProtustrankaNazivFormated_1">ALFA RONJENJE d.o.o.</derivirana_varijabla>
  </DomainObject.Predmet.ProtustrankaNazivFormated>
  <DomainObject.Predmet.ProtustrankaNazivFormatedOIB>
    <izvorni_sadrzaj>ALFA RONJENJE d.o.o., OIB 02351978166</izvorni_sadrzaj>
    <derivirana_varijabla naziv="DomainObject.Predmet.ProtustrankaNazivFormatedOIB_1">ALFA RONJENJE d.o.o., OIB 02351978166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Klas</izvorni_sadrzaj>
    <derivirana_varijabla naziv="DomainObject.Predmet.StrankaFormated_1">  Hrvoje Klas</derivirana_varijabla>
  </DomainObject.Predmet.StrankaFormated>
  <DomainObject.Predmet.StrankaFormatedOIB>
    <izvorni_sadrzaj>  Hrvoje Klas, OIB 44336809009</izvorni_sadrzaj>
    <derivirana_varijabla naziv="DomainObject.Predmet.StrankaFormatedOIB_1">  Hrvoje Klas, OIB 44336809009</derivirana_varijabla>
  </DomainObject.Predmet.StrankaFormatedOIB>
  <DomainObject.Predmet.StrankaFormatedWithAdress>
    <izvorni_sadrzaj> Hrvoje Klas, Kardinala Alojzija Stepinca 23, 42250 Lepoglava</izvorni_sadrzaj>
    <derivirana_varijabla naziv="DomainObject.Predmet.StrankaFormatedWithAdress_1"> Hrvoje Klas, Kardinala Alojzija Stepinca 23, 42250 Lepoglava</derivirana_varijabla>
  </DomainObject.Predmet.StrankaFormatedWithAdress>
  <DomainObject.Predmet.StrankaFormatedWithAdressOIB>
    <izvorni_sadrzaj> Hrvoje Klas, OIB 44336809009, Kardinala Alojzija Stepinca 23, 42250 Lepoglava</izvorni_sadrzaj>
    <derivirana_varijabla naziv="DomainObject.Predmet.StrankaFormatedWithAdressOIB_1"> Hrvoje Klas, OIB 44336809009, Kardinala Alojzija Stepinca 23, 42250 Lepoglava</derivirana_varijabla>
  </DomainObject.Predmet.StrankaFormatedWithAdressOIB>
  <DomainObject.Predmet.StrankaWithAdress>
    <izvorni_sadrzaj>Hrvoje Klas Kardinala Alojzija Stepinca 23,42250 Lepoglava</izvorni_sadrzaj>
    <derivirana_varijabla naziv="DomainObject.Predmet.StrankaWithAdress_1">Hrvoje Klas Kardinala Alojzija Stepinca 23,42250 Lepoglava</derivirana_varijabla>
  </DomainObject.Predmet.StrankaWithAdress>
  <DomainObject.Predmet.StrankaWithAdressOIB>
    <izvorni_sadrzaj>Hrvoje Klas, OIB 44336809009, Kardinala Alojzija Stepinca 23,42250 Lepoglava</izvorni_sadrzaj>
    <derivirana_varijabla naziv="DomainObject.Predmet.StrankaWithAdressOIB_1">Hrvoje Klas, OIB 44336809009, Kardinala Alojzija Stepinca 23,42250 Lepoglava</derivirana_varijabla>
  </DomainObject.Predmet.StrankaWithAdressOIB>
  <DomainObject.Predmet.StrankaNazivFormated>
    <izvorni_sadrzaj>Hrvoje Klas</izvorni_sadrzaj>
    <derivirana_varijabla naziv="DomainObject.Predmet.StrankaNazivFormated_1">Hrvoje Klas</derivirana_varijabla>
  </DomainObject.Predmet.StrankaNazivFormated>
  <DomainObject.Predmet.StrankaNazivFormatedOIB>
    <izvorni_sadrzaj>Hrvoje Klas, OIB 44336809009</izvorni_sadrzaj>
    <derivirana_varijabla naziv="DomainObject.Predmet.StrankaNazivFormatedOIB_1">Hrvoje Klas, OIB 44336809009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Hrvoje Klas</item>
    </izvorni_sadrzaj>
    <derivirana_varijabla naziv="DomainObject.Predmet.StrankaListFormated_1">
      <item>Hrvoje Klas</item>
    </derivirana_varijabla>
  </DomainObject.Predmet.StrankaListFormated>
  <DomainObject.Predmet.StrankaListFormatedOIB>
    <izvorni_sadrzaj>
      <item>Hrvoje Klas, OIB 44336809009</item>
    </izvorni_sadrzaj>
    <derivirana_varijabla naziv="DomainObject.Predmet.StrankaListFormatedOIB_1">
      <item>Hrvoje Klas, OIB 44336809009</item>
    </derivirana_varijabla>
  </DomainObject.Predmet.StrankaListFormatedOIB>
  <DomainObject.Predmet.StrankaListFormatedWithAdress>
    <izvorni_sadrzaj>
      <item>Hrvoje Klas, Kardinala Alojzija Stepinca 23, 42250 Lepoglava</item>
    </izvorni_sadrzaj>
    <derivirana_varijabla naziv="DomainObject.Predmet.StrankaListFormatedWithAdress_1">
      <item>Hrvoje Klas, Kardinala Alojzija Stepinca 23, 42250 Lepoglava</item>
    </derivirana_varijabla>
  </DomainObject.Predmet.StrankaListFormatedWithAdress>
  <DomainObject.Predmet.StrankaListFormatedWithAdressOIB>
    <izvorni_sadrzaj>
      <item>Hrvoje Klas, OIB 44336809009, Kardinala Alojzija Stepinca 23, 42250 Lepoglava</item>
    </izvorni_sadrzaj>
    <derivirana_varijabla naziv="DomainObject.Predmet.StrankaListFormatedWithAdressOIB_1">
      <item>Hrvoje Klas, OIB 44336809009, Kardinala Alojzija Stepinca 23, 42250 Lepoglava</item>
    </derivirana_varijabla>
  </DomainObject.Predmet.StrankaListFormatedWithAdressOIB>
  <DomainObject.Predmet.StrankaListNazivFormated>
    <izvorni_sadrzaj>
      <item>Hrvoje Klas</item>
    </izvorni_sadrzaj>
    <derivirana_varijabla naziv="DomainObject.Predmet.StrankaListNazivFormated_1">
      <item>Hrvoje Klas</item>
    </derivirana_varijabla>
  </DomainObject.Predmet.StrankaListNazivFormated>
  <DomainObject.Predmet.StrankaListNazivFormatedOIB>
    <izvorni_sadrzaj>
      <item>Hrvoje Klas, OIB 44336809009</item>
    </izvorni_sadrzaj>
    <derivirana_varijabla naziv="DomainObject.Predmet.StrankaListNazivFormatedOIB_1">
      <item>Hrvoje Klas, OIB 44336809009</item>
    </derivirana_varijabla>
  </DomainObject.Predmet.StrankaListNazivFormatedOIB>
  <DomainObject.Predmet.ProtuStrankaListFormated>
    <izvorni_sadrzaj>
      <item>ALFA RONJENJE d.o.o. zastupanog po punomoćniku Dajana Budovac</item>
    </izvorni_sadrzaj>
    <derivirana_varijabla naziv="DomainObject.Predmet.ProtuStrankaListFormated_1">
      <item>ALFA RONJENJE d.o.o. zastupanog po punomoćniku Dajana Budovac</item>
    </derivirana_varijabla>
  </DomainObject.Predmet.ProtuStrankaListFormated>
  <DomainObject.Predmet.ProtuStrankaListFormatedOIB>
    <izvorni_sadrzaj>
      <item>ALFA RONJENJE d.o.o., OIB 02351978166 zastupanog po punomoćniku Dajana Budovac</item>
    </izvorni_sadrzaj>
    <derivirana_varijabla naziv="DomainObject.Predmet.ProtuStrankaListFormatedOIB_1">
      <item>ALFA RONJENJE d.o.o., OIB 02351978166 zastupanog po punomoćniku Dajana Budovac</item>
    </derivirana_varijabla>
  </DomainObject.Predmet.ProtuStrankaListFormatedOIB>
  <DomainObject.Predmet.ProtuStrankaListFormatedWithAdress>
    <izvorni_sadrzaj>
      <item>ALFA RONJENJE d.o.o., Duvanjska 24, 10000 Zagreb zastupanog po punomoćniku Dajana Budovac</item>
    </izvorni_sadrzaj>
    <derivirana_varijabla naziv="DomainObject.Predmet.ProtuStrankaListFormatedWithAdress_1">
      <item>ALFA RONJENJE d.o.o., Duvanjska 24, 10000 Zagreb zastupanog po punomoćniku Dajana Budovac</item>
    </derivirana_varijabla>
  </DomainObject.Predmet.ProtuStrankaListFormatedWithAdress>
  <DomainObject.Predmet.ProtuStrankaListFormatedWithAdressOIB>
    <izvorni_sadrzaj>
      <item>ALFA RONJENJE d.o.o., OIB 02351978166, Duvanjska 24, 10000 Zagreb zastupanog po punomoćniku Dajana Budovac</item>
    </izvorni_sadrzaj>
    <derivirana_varijabla naziv="DomainObject.Predmet.ProtuStrankaListFormatedWithAdressOIB_1">
      <item>ALFA RONJENJE d.o.o., OIB 02351978166, Duvanjska 24, 10000 Zagreb zastupanog po punomoćniku Dajana Budovac</item>
    </derivirana_varijabla>
  </DomainObject.Predmet.ProtuStrankaListFormatedWithAdressOIB>
  <DomainObject.Predmet.ProtuStrankaListNazivFormated>
    <izvorni_sadrzaj>
      <item>ALFA RONJENJE d.o.o.</item>
    </izvorni_sadrzaj>
    <derivirana_varijabla naziv="DomainObject.Predmet.ProtuStrankaListNazivFormated_1">
      <item>ALFA RONJENJE d.o.o.</item>
    </derivirana_varijabla>
  </DomainObject.Predmet.ProtuStrankaListNazivFormated>
  <DomainObject.Predmet.ProtuStrankaListNazivFormatedOIB>
    <izvorni_sadrzaj>
      <item>ALFA RONJENJE d.o.o., OIB 02351978166</item>
    </izvorni_sadrzaj>
    <derivirana_varijabla naziv="DomainObject.Predmet.ProtuStrankaListNazivFormatedOIB_1">
      <item>ALFA RONJENJE d.o.o., OIB 02351978166</item>
    </derivirana_varijabla>
  </DomainObject.Predmet.ProtuStrankaListNazivFormatedOIB>
  <DomainObject.Predmet.OstaliListFormated>
    <izvorni_sadrzaj>
      <item>Dajana Budovac punomoćnik sudionika u postupku ALFA RONJENJE d.o.o.</item>
    </izvorni_sadrzaj>
    <derivirana_varijabla naziv="DomainObject.Predmet.OstaliListFormated_1">
      <item>Dajana Budovac punomoćnik sudionika u postupku ALFA RONJENJE d.o.o.</item>
    </derivirana_varijabla>
  </DomainObject.Predmet.OstaliListFormated>
  <DomainObject.Predmet.OstaliListFormatedOIB>
    <izvorni_sadrzaj>
      <item>Dajana Budovac, OIB 54847632958 punomoćnik sudionika u postupku ALFA RONJENJE d.o.o.</item>
    </izvorni_sadrzaj>
    <derivirana_varijabla naziv="DomainObject.Predmet.OstaliListFormatedOIB_1">
      <item>Dajana Budovac, OIB 54847632958 punomoćnik sudionika u postupku ALFA RONJENJE d.o.o.</item>
    </derivirana_varijabla>
  </DomainObject.Predmet.OstaliListFormatedOIB>
  <DomainObject.Predmet.OstaliListFormatedWithAdress>
    <izvorni_sadrzaj>
      <item>Dajana Budovac, Ulica Ivice Perića 19, 10360 Sesvete punomoćnik sudionika u postupku ALFA RONJENJE d.o.o.</item>
    </izvorni_sadrzaj>
    <derivirana_varijabla naziv="DomainObject.Predmet.OstaliListFormatedWithAdress_1">
      <item>Dajana Budovac, Ulica Ivice Perića 19, 10360 Sesvete punomoćnik sudionika u postupku ALFA RONJENJE d.o.o.</item>
    </derivirana_varijabla>
  </DomainObject.Predmet.OstaliListFormatedWithAdress>
  <DomainObject.Predmet.OstaliListFormatedWithAdressOIB>
    <izvorni_sadrzaj>
      <item>Dajana Budovac, OIB 54847632958, Ulica Ivice Perića 19, 10360 Sesvete punomoćnik sudionika u postupku ALFA RONJENJE d.o.o.</item>
    </izvorni_sadrzaj>
    <derivirana_varijabla naziv="DomainObject.Predmet.OstaliListFormatedWithAdressOIB_1">
      <item>Dajana Budovac, OIB 54847632958, Ulica Ivice Perića 19, 10360 Sesvete punomoćnik sudionika u postupku ALFA RONJENJE d.o.o.</item>
    </derivirana_varijabla>
  </DomainObject.Predmet.OstaliListFormatedWithAdressOIB>
  <DomainObject.Predmet.OstaliListNazivFormated>
    <izvorni_sadrzaj>
      <item>Dajana Budovac</item>
    </izvorni_sadrzaj>
    <derivirana_varijabla naziv="DomainObject.Predmet.OstaliListNazivFormated_1">
      <item>Dajana Budovac</item>
    </derivirana_varijabla>
  </DomainObject.Predmet.OstaliListNazivFormated>
  <DomainObject.Predmet.OstaliListNazivFormatedOIB>
    <izvorni_sadrzaj>
      <item>Dajana Budovac, OIB 54847632958</item>
    </izvorni_sadrzaj>
    <derivirana_varijabla naziv="DomainObject.Predmet.OstaliListNazivFormatedOIB_1">
      <item>Dajana Budovac, OIB 54847632958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St-532/2015-5</izvorni_sadrzaj>
    <derivirana_varijabla naziv="DomainObject.PoslovniBrojDokumenta_1">St-532/2015-5</derivirana_varijabla>
  </DomainObject.PoslovniBrojDokumenta>
  <DomainObject.Predmet.StrankaIDrugi>
    <izvorni_sadrzaj>Hrvoje Klas</izvorni_sadrzaj>
    <derivirana_varijabla naziv="DomainObject.Predmet.StrankaIDrugi_1">Hrvoje Klas</derivirana_varijabla>
  </DomainObject.Predmet.StrankaIDrugi>
  <DomainObject.Predmet.ProtustrankaIDrugi>
    <izvorni_sadrzaj>ALFA RONJENJE d.o.o.</izvorni_sadrzaj>
    <derivirana_varijabla naziv="DomainObject.Predmet.ProtustrankaIDrugi_1">ALFA RONJENJE d.o.o.</derivirana_varijabla>
  </DomainObject.Predmet.ProtustrankaIDrugi>
  <DomainObject.Predmet.StrankaIDrugiAdressOIB>
    <izvorni_sadrzaj>Hrvoje Klas, OIB 44336809009, Kardinala Alojzija Stepinca 23, 42250 Lepoglava</izvorni_sadrzaj>
    <derivirana_varijabla naziv="DomainObject.Predmet.StrankaIDrugiAdressOIB_1">Hrvoje Klas, OIB 44336809009, Kardinala Alojzija Stepinca 23, 42250 Lepoglava</derivirana_varijabla>
  </DomainObject.Predmet.StrankaIDrugiAdressOIB>
  <DomainObject.Predmet.ProtustrankaIDrugiAdressOIB>
    <izvorni_sadrzaj>ALFA RONJENJE d.o.o., OIB 02351978166, Duvanjska 24, 10000 Zagreb</izvorni_sadrzaj>
    <derivirana_varijabla naziv="DomainObject.Predmet.ProtustrankaIDrugiAdressOIB_1">ALFA RONJENJE d.o.o., OIB 02351978166,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Klas</item>
      <item>ALFA RONJENJE d.o.o.</item>
      <item>Dajana Budovac</item>
    </izvorni_sadrzaj>
    <derivirana_varijabla naziv="DomainObject.Predmet.SudioniciListNaziv_1">
      <item>Hrvoje Klas</item>
      <item>ALFA RONJENJE d.o.o.</item>
      <item>Dajana Budovac</item>
    </derivirana_varijabla>
  </DomainObject.Predmet.SudioniciListNaziv>
  <DomainObject.Predmet.SudioniciListAdressOIB>
    <izvorni_sadrzaj>
      <item>Hrvoje Klas, OIB 44336809009, Kardinala Alojzija Stepinca 23,42250 Lepoglava</item>
      <item>ALFA RONJENJE d.o.o., OIB 02351978166, Duvanjska 24,10000 Zagreb</item>
      <item>Dajana Budovac, OIB 54847632958, Ulica Ivice Perića 19,10360 Sesvete</item>
    </izvorni_sadrzaj>
    <derivirana_varijabla naziv="DomainObject.Predmet.SudioniciListAdressOIB_1">
      <item>Hrvoje Klas, OIB 44336809009, Kardinala Alojzija Stepinca 23,42250 Lepoglava</item>
      <item>ALFA RONJENJE d.o.o., OIB 02351978166, Duvanjska 24,10000 Zagreb</item>
      <item>Dajana Budovac, OIB 54847632958, Ulica Ivice Perića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44336809009</item>
      <item>, OIB 02351978166</item>
      <item>, OIB 54847632958</item>
    </izvorni_sadrzaj>
    <derivirana_varijabla naziv="DomainObject.Predmet.SudioniciListNazivOIB_1">
      <item>, OIB 44336809009</item>
      <item>, OIB 02351978166</item>
      <item>, OIB 54847632958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8CD26-4017-42DB-8B39-E66D6A235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1932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2015-09-08T11:44:00Z</dcterms:created>
  <dc:creator>Sudsko vijeæe</dc:creator>
  <cp:lastModifiedBy>Ana Brlek</cp:lastModifiedBy>
  <cp:lastPrinted>2015-09-08T11:48:00Z</cp:lastPrinted>
  <dcterms:modified xmlns:xsi="http://www.w3.org/2001/XMLSchema-instance" xsi:type="dcterms:W3CDTF">2015-09-08T11:48:00Z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St-532/2015-5 / Odluka - Rješenje - poziv stranci da podnese ispravu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