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f75e" w14:paraId="c7ff75e" w:rsidRDefault="00A7554A" w:rsidP="00250520" w:rsidR="00215192" w:rsidRP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5714C"/>
    <w:rsid w:val="001778C7"/>
    <w:rsid w:val="001A4999"/>
    <w:rsid w:val="001B28C4"/>
    <w:rsid w:val="001D17E8"/>
    <w:rsid w:val="001F4D82"/>
    <w:rsid w:val="002168C8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83FB2"/>
    <w:rsid w:val="006F2189"/>
    <w:rsid w:val="0072481D"/>
    <w:rsid w:val="00747080"/>
    <w:rsid w:val="007C4774"/>
    <w:rsid w:val="0094618C"/>
    <w:rsid w:val="00A23522"/>
    <w:rsid w:val="00A7554A"/>
    <w:rsid w:val="00AE28F4"/>
    <w:rsid w:val="00AE6106"/>
    <w:rsid w:val="00B569CD"/>
    <w:rsid w:val="00BA679F"/>
    <w:rsid w:val="00BB5A9E"/>
    <w:rsid w:val="00BC1F7E"/>
    <w:rsid w:val="00C250B3"/>
    <w:rsid w:val="00CB4EF2"/>
    <w:rsid w:val="00CF61E3"/>
    <w:rsid w:val="00D31E7F"/>
    <w:rsid w:val="00D36472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Sp-4/2017-38</izvorni_sadrzaj>
    <derivirana_varijabla naziv="DomainObject.Oznaka_1">Sp-4/2017-38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Formated>
  <DomainObject.Predmet.OstaliList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izvorni_sadrzaj>
    <derivirana_varijabla naziv="DomainObject.Predmet.OstaliListFormatedWithAdress_1"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Naziv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NazivFormated>
  <DomainObject.Predmet.OstaliListNaziv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Naziv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Sp-4/2017-38</izvorni_sadrzaj>
    <derivirana_varijabla naziv="DomainObject.PoslovniBrojDokumenta_1">Sp-4/2017-38</derivirana_varijabla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SudioniciListNaziv_1"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SudioniciListNaziv>
  <DomainObject.Predmet.SudioniciListAdressOIB>
    <izvorni_sadrzaj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izvorni_sadrzaj>
    <derivirana_varijabla naziv="DomainObject.Predmet.SudioniciListNazivOIB_1"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Sp-4/2017-38</izvorni_sadrzaj>
    <derivirana_varijabla naziv="DomainObject.PredzadnjaOdlukaIzPredmeta.Oznaka_1">Sp-4/2017-38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0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2018-11-19T13:48:00Z</dcterms:created>
  <dc:creator>Božena Semren</dc:creator>
  <cp:lastModifiedBy>Božena Semren</cp:lastModifiedBy>
  <cp:lastPrinted>2018-11-19T12:14:00Z</cp:lastPrinted>
  <dcterms:modified xmlns:xsi="http://www.w3.org/2001/XMLSchema-instance" xsi:type="dcterms:W3CDTF">2018-11-20T11:03:00Z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Sp-4/2017-38 / Odluka - Dopis (Dopis  potrošaču osobno.docx)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