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5c51" w14:paraId="8c45c51" w:rsidRDefault="00E06BC0" w:rsidP="00E06BC0" w:rsidR="00E06BC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6BC0" w:rsidP="00E06BC0" w:rsidR="00E06BC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06BC0" w:rsidP="00E06BC0" w:rsidR="00E06BC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06BC0" w:rsidP="00E06BC0" w:rsidR="00E06BC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06BC0" w:rsidP="00E06BC0" w:rsidR="00E06BC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06BC0" w:rsidP="00E06BC0" w:rsidR="00E06BC0">
      <w:pPr>
        <w:rPr>
          <w:rFonts w:cs="Times New Roman" w:eastAsia="Times New Roman"/>
          <w:szCs w:val="24"/>
        </w:rPr>
      </w:pPr>
    </w:p>
    <w:p w:rsidRDefault="00E06BC0" w:rsidP="00E06BC0" w:rsidR="00E06BC0">
      <w:pPr>
        <w:tabs>
          <w:tab w:pos="7179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</w:t>
      </w:r>
      <w:r w:rsidR="008C5F7F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c Benčić, u skraćenom stečajnom postupku nad pravnom osobom (dužnikom) KONOVALOV d. o. o. </w:t>
      </w:r>
      <w:proofErr w:type="spellStart"/>
      <w:r>
        <w:rPr>
          <w:rFonts w:cs="Times New Roman" w:eastAsia="Times New Roman"/>
          <w:szCs w:val="24"/>
        </w:rPr>
        <w:t>Brtonigla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Fiorini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E06BC0">
        <w:rPr>
          <w:rFonts w:cs="Times New Roman" w:eastAsia="Times New Roman"/>
          <w:szCs w:val="24"/>
        </w:rPr>
        <w:t>71403982271</w:t>
      </w:r>
      <w:r>
        <w:rPr>
          <w:rFonts w:cs="Times New Roman" w:eastAsia="Times New Roman"/>
          <w:szCs w:val="24"/>
        </w:rPr>
        <w:t xml:space="preserve">, MBS </w:t>
      </w:r>
      <w:r w:rsidRPr="00E06BC0">
        <w:rPr>
          <w:rFonts w:cs="Times New Roman" w:eastAsia="Times New Roman"/>
          <w:szCs w:val="24"/>
        </w:rPr>
        <w:t>130015651</w:t>
      </w:r>
      <w:r>
        <w:rPr>
          <w:rFonts w:cs="Times New Roman" w:eastAsia="Times New Roman"/>
          <w:szCs w:val="24"/>
        </w:rPr>
        <w:t xml:space="preserve">, odlučujući o žalbi dužnika od </w:t>
      </w:r>
      <w:r w:rsidR="009451B9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9451B9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</w:t>
      </w:r>
      <w:r w:rsidR="009451B9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. izjavljenoj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6742A2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 St-</w:t>
      </w:r>
      <w:r w:rsidR="006742A2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/</w:t>
      </w:r>
      <w:r w:rsidR="006742A2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>-</w:t>
      </w:r>
      <w:r w:rsidR="009451B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od </w:t>
      </w:r>
      <w:r w:rsidR="009451B9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 xml:space="preserve">. </w:t>
      </w:r>
      <w:r w:rsidR="009451B9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2017., </w:t>
      </w:r>
      <w:r w:rsidR="007B2087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veljače 2018.</w:t>
      </w:r>
    </w:p>
    <w:p w:rsidRDefault="00E06BC0" w:rsidP="00E06BC0" w:rsidR="00E06BC0">
      <w:pPr>
        <w:ind w:firstLine="708"/>
        <w:rPr>
          <w:rFonts w:cs="Times New Roman" w:eastAsia="Times New Roman"/>
          <w:szCs w:val="24"/>
        </w:rPr>
      </w:pP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06BC0" w:rsidP="00E06BC0" w:rsidR="00E06BC0">
      <w:pPr>
        <w:rPr>
          <w:rFonts w:cs="Times New Roman" w:eastAsia="Times New Roman"/>
          <w:szCs w:val="24"/>
        </w:rPr>
      </w:pPr>
    </w:p>
    <w:p w:rsidRDefault="00E06BC0" w:rsidP="00E06BC0" w:rsidR="00E06BC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Odbacuje se žalba dužnika od </w:t>
      </w:r>
      <w:r w:rsidR="009451B9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9451B9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</w:t>
      </w:r>
      <w:r w:rsidR="009451B9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. izjavljena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9451B9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 St-</w:t>
      </w:r>
      <w:r w:rsidR="009451B9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/</w:t>
      </w:r>
      <w:r w:rsidR="009451B9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-4 od </w:t>
      </w:r>
      <w:r w:rsidR="009451B9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 xml:space="preserve">. </w:t>
      </w:r>
      <w:r w:rsidR="009451B9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2017., kao nepravodobna.</w:t>
      </w:r>
    </w:p>
    <w:p w:rsidRDefault="00E06BC0" w:rsidP="00E06BC0" w:rsidR="00E06BC0">
      <w:pPr>
        <w:rPr>
          <w:rFonts w:cs="Times New Roman" w:eastAsia="Times New Roman"/>
          <w:szCs w:val="24"/>
        </w:rPr>
      </w:pPr>
    </w:p>
    <w:p w:rsidRDefault="00E06BC0" w:rsidP="00E06BC0" w:rsidR="00E06BC0">
      <w:pPr>
        <w:rPr>
          <w:rFonts w:cs="Times New Roman" w:eastAsia="Times New Roman"/>
          <w:szCs w:val="24"/>
        </w:rPr>
      </w:pPr>
    </w:p>
    <w:p w:rsidRDefault="00E06BC0" w:rsidP="00E06BC0" w:rsidR="00E06BC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06BC0" w:rsidP="00E06BC0" w:rsidR="00E06BC0">
      <w:pPr>
        <w:ind w:firstLine="708"/>
        <w:rPr>
          <w:rFonts w:cs="Times New Roman" w:eastAsia="Times New Roman"/>
          <w:szCs w:val="24"/>
        </w:rPr>
      </w:pPr>
    </w:p>
    <w:p w:rsidRDefault="00E06BC0" w:rsidP="00A06C53" w:rsidR="00A06C53" w:rsidRPr="001415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Po zahtjevu Financijske agencije za provedbu skraćenog stečajnog postupka, podnijetom na temelju čl. 429. st. 1. Stečajnog zakona (Narodne novine br. 71/15</w:t>
      </w:r>
      <w:r w:rsidR="001D5303">
        <w:rPr>
          <w:rFonts w:cs="Times New Roman" w:eastAsia="Times New Roman"/>
          <w:szCs w:val="24"/>
        </w:rPr>
        <w:t xml:space="preserve"> nadalje SZ</w:t>
      </w:r>
      <w:r>
        <w:rPr>
          <w:rFonts w:cs="Times New Roman" w:eastAsia="Times New Roman"/>
          <w:szCs w:val="24"/>
        </w:rPr>
        <w:t xml:space="preserve">), </w:t>
      </w:r>
      <w:proofErr w:type="spellStart"/>
      <w:r>
        <w:rPr>
          <w:rFonts w:cs="Times New Roman" w:eastAsia="Times New Roman"/>
          <w:szCs w:val="24"/>
        </w:rPr>
        <w:t>ovosudnim</w:t>
      </w:r>
      <w:proofErr w:type="spellEnd"/>
      <w:r>
        <w:rPr>
          <w:rFonts w:cs="Times New Roman" w:eastAsia="Times New Roman"/>
          <w:szCs w:val="24"/>
        </w:rPr>
        <w:t xml:space="preserve"> rješenjem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A06C53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 St-</w:t>
      </w:r>
      <w:r w:rsidR="00A06C53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/2017-4 od </w:t>
      </w:r>
      <w:r w:rsidR="00A06C53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 xml:space="preserve">. </w:t>
      </w:r>
      <w:r w:rsidR="00A06C53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2017., sukladno odredbi čl. 431. i čl. 432. </w:t>
      </w:r>
      <w:r w:rsidR="001D5303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otvoren je i zaključen skraćeni stečaj</w:t>
      </w:r>
      <w:r w:rsidR="00A06C53">
        <w:rPr>
          <w:rFonts w:cs="Times New Roman" w:eastAsia="Times New Roman"/>
          <w:szCs w:val="24"/>
        </w:rPr>
        <w:t>ni postupak nad pravnom osobom (</w:t>
      </w:r>
      <w:r>
        <w:rPr>
          <w:rFonts w:cs="Times New Roman" w:eastAsia="Times New Roman"/>
          <w:szCs w:val="24"/>
        </w:rPr>
        <w:t>dužnikom</w:t>
      </w:r>
      <w:r w:rsidR="00A06C53">
        <w:rPr>
          <w:rFonts w:cs="Times New Roman" w:eastAsia="Times New Roman"/>
          <w:szCs w:val="24"/>
        </w:rPr>
        <w:t>)</w:t>
      </w:r>
      <w:r w:rsidRPr="00900699">
        <w:rPr>
          <w:rFonts w:cs="Times New Roman" w:eastAsia="Times New Roman"/>
          <w:szCs w:val="24"/>
        </w:rPr>
        <w:t xml:space="preserve"> </w:t>
      </w:r>
      <w:r w:rsidR="00A06C53">
        <w:rPr>
          <w:rFonts w:cs="Times New Roman" w:eastAsia="Times New Roman"/>
          <w:szCs w:val="24"/>
        </w:rPr>
        <w:t xml:space="preserve">KONOVALOV d. o. o. </w:t>
      </w:r>
      <w:proofErr w:type="spellStart"/>
      <w:r w:rsidR="00A06C53">
        <w:rPr>
          <w:rFonts w:cs="Times New Roman" w:eastAsia="Times New Roman"/>
          <w:szCs w:val="24"/>
        </w:rPr>
        <w:t>Brtonigla</w:t>
      </w:r>
      <w:proofErr w:type="spellEnd"/>
      <w:r w:rsidR="00A06C53">
        <w:rPr>
          <w:rFonts w:cs="Times New Roman" w:eastAsia="Times New Roman"/>
          <w:szCs w:val="24"/>
        </w:rPr>
        <w:t xml:space="preserve">, </w:t>
      </w:r>
      <w:r w:rsidR="00A06C53" w:rsidRPr="00141539">
        <w:rPr>
          <w:rFonts w:cs="Times New Roman" w:eastAsia="Times New Roman"/>
          <w:szCs w:val="24"/>
          <w:lang w:eastAsia="en-US"/>
        </w:rPr>
        <w:t>imenovan je stečajni upravitelj, te je određeno da će se po pravomoćnosti tog rješenja dužnik brisati iz sudskog registra.</w:t>
      </w:r>
      <w:r w:rsidR="00A06C53">
        <w:rPr>
          <w:rFonts w:cs="Times New Roman" w:eastAsia="Times New Roman"/>
          <w:szCs w:val="24"/>
          <w:lang w:eastAsia="en-US"/>
        </w:rPr>
        <w:t xml:space="preserve"> Rješenje je postalo pravomoćno 18. travnja 2017.</w:t>
      </w:r>
    </w:p>
    <w:p w:rsidRDefault="00A06C53" w:rsidP="00A06C53" w:rsidR="00A06C53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Protiv tog rješenja </w:t>
      </w:r>
      <w:r>
        <w:rPr>
          <w:rFonts w:cs="Times New Roman" w:eastAsia="Times New Roman"/>
          <w:szCs w:val="24"/>
        </w:rPr>
        <w:t>dužnik je 11. svibnja 2017. izjavio žalbu.</w:t>
      </w:r>
    </w:p>
    <w:p w:rsidRDefault="00A06C53" w:rsidP="00A06C53" w:rsidR="00A06C53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19. st. </w:t>
      </w:r>
      <w:r>
        <w:rPr>
          <w:rFonts w:cs="Times New Roman" w:eastAsia="Times New Roman"/>
          <w:szCs w:val="24"/>
        </w:rPr>
        <w:t xml:space="preserve">1. i </w:t>
      </w:r>
      <w:r w:rsidRPr="005C05D4">
        <w:rPr>
          <w:rFonts w:cs="Times New Roman" w:eastAsia="Times New Roman"/>
          <w:szCs w:val="24"/>
        </w:rPr>
        <w:t xml:space="preserve">2.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 protiv rješenja </w:t>
      </w:r>
      <w:r>
        <w:rPr>
          <w:rFonts w:cs="Times New Roman" w:eastAsia="Times New Roman"/>
          <w:szCs w:val="24"/>
        </w:rPr>
        <w:t xml:space="preserve">donesenoga u prvom stupnju može se izjaviti žalba. Žalba se izjavljuje </w:t>
      </w:r>
      <w:r w:rsidRPr="005C05D4">
        <w:rPr>
          <w:rFonts w:cs="Times New Roman" w:eastAsia="Times New Roman"/>
          <w:szCs w:val="24"/>
        </w:rPr>
        <w:t xml:space="preserve">u roku od osam dana od dostave prvostupanjskog rješenja, ako zakonom nije drukčije određeno. </w:t>
      </w:r>
      <w:r>
        <w:rPr>
          <w:rFonts w:cs="Times New Roman" w:eastAsia="Times New Roman"/>
          <w:szCs w:val="24"/>
        </w:rPr>
        <w:t xml:space="preserve">Vezano uz dostavu, </w:t>
      </w:r>
      <w:r w:rsidRPr="005C05D4">
        <w:rPr>
          <w:rFonts w:cs="Times New Roman" w:eastAsia="Times New Roman"/>
          <w:szCs w:val="24"/>
        </w:rPr>
        <w:t xml:space="preserve">prema odredbi čl. 12. </w:t>
      </w:r>
      <w:r>
        <w:rPr>
          <w:rFonts w:cs="Times New Roman" w:eastAsia="Times New Roman"/>
          <w:szCs w:val="24"/>
        </w:rPr>
        <w:t>st. 1. SZ-a, sudska pismena se dostavljaju</w:t>
      </w:r>
      <w:r w:rsidRPr="005C05D4">
        <w:rPr>
          <w:rFonts w:cs="Times New Roman" w:eastAsia="Times New Roman"/>
          <w:szCs w:val="24"/>
        </w:rPr>
        <w:t xml:space="preserve"> objavom na mrežnoj stranici e-Oglasna ploča sudova, a kada se dostava vrši na taj način, smatra se obavljenom istekom osmog dana od dana objave pismena na mrežnoj stranici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>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Sukladno odredbi čl. 12. st. 2. SZ-a, objava pismena na mrežnoj stranici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 smatra se dokazom da je dostava obavljena svim sudionicima i onima za koje </w:t>
      </w:r>
      <w:r w:rsidR="001D5303">
        <w:rPr>
          <w:rFonts w:cs="Times New Roman" w:eastAsia="Times New Roman"/>
          <w:szCs w:val="24"/>
        </w:rPr>
        <w:t>SZ</w:t>
      </w:r>
      <w:r>
        <w:rPr>
          <w:rFonts w:cs="Times New Roman" w:eastAsia="Times New Roman"/>
          <w:szCs w:val="24"/>
        </w:rPr>
        <w:t xml:space="preserve"> propisuje posebnu dostavu. </w:t>
      </w:r>
      <w:r w:rsidRPr="005C05D4">
        <w:rPr>
          <w:rFonts w:cs="Times New Roman" w:eastAsia="Times New Roman"/>
          <w:szCs w:val="24"/>
        </w:rPr>
        <w:t xml:space="preserve">Pobijano rješenje objavljeno je na </w:t>
      </w:r>
      <w:r>
        <w:rPr>
          <w:rFonts w:cs="Times New Roman" w:eastAsia="Times New Roman"/>
          <w:szCs w:val="24"/>
        </w:rPr>
        <w:t xml:space="preserve">mrežnoj stranici </w:t>
      </w:r>
      <w:r w:rsidRPr="005C05D4">
        <w:rPr>
          <w:rFonts w:cs="Times New Roman" w:eastAsia="Times New Roman"/>
          <w:szCs w:val="24"/>
        </w:rPr>
        <w:t>e-Oglasn</w:t>
      </w:r>
      <w:r>
        <w:rPr>
          <w:rFonts w:cs="Times New Roman" w:eastAsia="Times New Roman"/>
          <w:szCs w:val="24"/>
        </w:rPr>
        <w:t>a ploča</w:t>
      </w:r>
      <w:r w:rsidRPr="005C05D4">
        <w:rPr>
          <w:rFonts w:cs="Times New Roman" w:eastAsia="Times New Roman"/>
          <w:szCs w:val="24"/>
        </w:rPr>
        <w:t xml:space="preserve"> sudova</w:t>
      </w:r>
      <w:r>
        <w:rPr>
          <w:rFonts w:cs="Times New Roman" w:eastAsia="Times New Roman"/>
          <w:szCs w:val="24"/>
        </w:rPr>
        <w:t xml:space="preserve"> 28. ožujka 2017., pa se, sukladno navedenim zakonskim odredbama, </w:t>
      </w:r>
      <w:r w:rsidRPr="005C05D4">
        <w:rPr>
          <w:rFonts w:cs="Times New Roman" w:eastAsia="Times New Roman"/>
          <w:szCs w:val="24"/>
        </w:rPr>
        <w:t>smatra da je dostavlje</w:t>
      </w:r>
      <w:r>
        <w:rPr>
          <w:rFonts w:cs="Times New Roman" w:eastAsia="Times New Roman"/>
          <w:szCs w:val="24"/>
        </w:rPr>
        <w:t>no svim sudionicima postupka 6. travnja 2017</w:t>
      </w:r>
      <w:r w:rsidRPr="005C05D4">
        <w:rPr>
          <w:rFonts w:cs="Times New Roman" w:eastAsia="Times New Roman"/>
          <w:szCs w:val="24"/>
        </w:rPr>
        <w:t xml:space="preserve">. Stoga je rok za žalbu počeo teći </w:t>
      </w:r>
      <w:r w:rsidR="001D5303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travnja 2017., a istekao je </w:t>
      </w:r>
      <w:r w:rsidR="001D5303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>. travnja 2017.</w:t>
      </w:r>
      <w:r w:rsidRPr="00164C6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Dužnik je žalbu podnio </w:t>
      </w:r>
      <w:r w:rsidR="0010074C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10074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</w:t>
      </w:r>
      <w:r w:rsidR="0010074C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. (predana na poštu preporučeno, list </w:t>
      </w:r>
      <w:r w:rsidR="0010074C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 spisa), dakle izvan zakonskog roka od osam dana. Osim toga, za pobijano je rješenje je već utvrđena pravomoćnost.</w:t>
      </w:r>
    </w:p>
    <w:p w:rsidRDefault="00A06C53" w:rsidP="00A06C53" w:rsidR="00A06C53" w:rsidRPr="005C05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svega navedenog, </w:t>
      </w:r>
      <w:r w:rsidR="001D5303">
        <w:rPr>
          <w:rFonts w:cs="Times New Roman" w:eastAsia="Times New Roman"/>
          <w:szCs w:val="24"/>
        </w:rPr>
        <w:t>sukladno odredbi čl. 436. st. 2. SZ-a, te</w:t>
      </w:r>
      <w:r w:rsidRPr="005C05D4">
        <w:rPr>
          <w:rFonts w:cs="Times New Roman" w:eastAsia="Times New Roman"/>
          <w:szCs w:val="24"/>
        </w:rPr>
        <w:t xml:space="preserve"> čl. </w:t>
      </w:r>
      <w:r w:rsidR="001D5303">
        <w:rPr>
          <w:rFonts w:cs="Times New Roman" w:eastAsia="Times New Roman"/>
          <w:szCs w:val="24"/>
        </w:rPr>
        <w:t>358. st. 1. i čl. 380</w:t>
      </w:r>
      <w:r w:rsidRPr="005C05D4">
        <w:rPr>
          <w:rFonts w:cs="Times New Roman" w:eastAsia="Times New Roman"/>
          <w:szCs w:val="24"/>
        </w:rPr>
        <w:t xml:space="preserve">. Zakona o parničnom postupku (Narodne novine br. 53/91, 91/92, 112/99, 88/01, 117/03, </w:t>
      </w:r>
      <w:r w:rsidRPr="005C05D4">
        <w:rPr>
          <w:rFonts w:cs="Times New Roman" w:eastAsia="Times New Roman"/>
          <w:szCs w:val="24"/>
        </w:rPr>
        <w:lastRenderedPageBreak/>
        <w:t xml:space="preserve">88/05, 02/07-Odluka USRH, 84/08, 96/08-Odluka USRH, 123/08, 57/11, 148/11-pročišćeni tekst, 25/13, 89/14-Odluka USRH) u vezi s čl. 10. </w:t>
      </w:r>
      <w:r w:rsidR="001D5303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 xml:space="preserve">, </w:t>
      </w:r>
      <w:r w:rsidRPr="005C05D4">
        <w:rPr>
          <w:rFonts w:cs="Times New Roman" w:eastAsia="Times New Roman"/>
          <w:szCs w:val="24"/>
        </w:rPr>
        <w:t>valjalo je</w:t>
      </w:r>
      <w:r>
        <w:rPr>
          <w:rFonts w:cs="Times New Roman" w:eastAsia="Times New Roman"/>
          <w:szCs w:val="24"/>
        </w:rPr>
        <w:t xml:space="preserve"> žalbu </w:t>
      </w:r>
      <w:r w:rsidRPr="005C05D4">
        <w:rPr>
          <w:rFonts w:cs="Times New Roman" w:eastAsia="Times New Roman"/>
          <w:szCs w:val="24"/>
        </w:rPr>
        <w:t>odbaciti kao nepravodobn</w:t>
      </w:r>
      <w:r>
        <w:rPr>
          <w:rFonts w:cs="Times New Roman" w:eastAsia="Times New Roman"/>
          <w:szCs w:val="24"/>
        </w:rPr>
        <w:t>u</w:t>
      </w:r>
      <w:r w:rsidRPr="005C05D4">
        <w:rPr>
          <w:rFonts w:cs="Times New Roman" w:eastAsia="Times New Roman"/>
          <w:szCs w:val="24"/>
        </w:rPr>
        <w:t>.</w:t>
      </w:r>
    </w:p>
    <w:p w:rsidRDefault="00E06BC0" w:rsidP="00A06C53" w:rsidR="00E06BC0">
      <w:pPr>
        <w:ind w:firstLine="708"/>
        <w:rPr>
          <w:rFonts w:cs="Times New Roman" w:eastAsia="Times New Roman"/>
          <w:szCs w:val="24"/>
        </w:rPr>
      </w:pP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B2087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veljače 2018. </w:t>
      </w: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</w:p>
    <w:p w:rsidRDefault="00E06BC0" w:rsidP="00E06BC0" w:rsidR="00E06BC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06BC0" w:rsidP="00E06BC0" w:rsidR="00E06BC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43FC2">
        <w:rPr>
          <w:rFonts w:cs="Times New Roman" w:eastAsia="Times New Roman"/>
          <w:szCs w:val="24"/>
        </w:rPr>
        <w:t>, v.r.</w:t>
      </w:r>
    </w:p>
    <w:p w:rsidRDefault="00E06BC0" w:rsidP="00E06BC0" w:rsidR="00E06BC0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E06BC0" w:rsidP="00E06BC0" w:rsidR="00E06BC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06BC0" w:rsidP="00E06BC0" w:rsidR="00E06BC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Visokom trgovačkom sudu Republike Hrvatske. Žalba se podnosi putem ovog suda u dva pisana primjerka u roku od osam dana od dostave rješenja.</w:t>
      </w:r>
    </w:p>
    <w:p w:rsidRDefault="00E06BC0" w:rsidP="00E06BC0" w:rsidR="00E06BC0">
      <w:pPr>
        <w:rPr>
          <w:rFonts w:cs="Times New Roman" w:eastAsia="Times New Roman"/>
          <w:szCs w:val="24"/>
        </w:rPr>
      </w:pPr>
    </w:p>
    <w:p w:rsidRDefault="00E06BC0" w:rsidP="00E06BC0" w:rsidR="00E06BC0">
      <w:pPr>
        <w:jc w:val="left"/>
        <w:rPr>
          <w:rFonts w:cs="Times New Roman" w:eastAsia="Times New Roman"/>
          <w:szCs w:val="24"/>
        </w:rPr>
      </w:pPr>
    </w:p>
    <w:p w:rsidRDefault="00E06BC0" w:rsidP="00E06BC0" w:rsidR="00E06BC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D5303" w:rsidP="001D5303" w:rsidR="00E06BC0" w:rsidRPr="001D5303">
      <w:pPr>
        <w:jc w:val="left"/>
        <w:rPr>
          <w:rFonts w:cs="Times New Roman" w:eastAsia="Times New Roman"/>
          <w:szCs w:val="24"/>
        </w:rPr>
      </w:pPr>
      <w:r w:rsidRPr="001D5303">
        <w:rPr>
          <w:rFonts w:cs="Times New Roman" w:eastAsia="Times New Roman"/>
          <w:szCs w:val="24"/>
        </w:rPr>
        <w:t>1.</w:t>
      </w:r>
      <w:r>
        <w:rPr>
          <w:rFonts w:cs="Times New Roman" w:eastAsia="Times New Roman"/>
          <w:szCs w:val="24"/>
        </w:rPr>
        <w:t xml:space="preserve"> </w:t>
      </w:r>
      <w:r w:rsidRPr="001D5303">
        <w:rPr>
          <w:rFonts w:cs="Times New Roman" w:eastAsia="Times New Roman"/>
          <w:szCs w:val="24"/>
        </w:rPr>
        <w:t xml:space="preserve">stečajni upravitelj Domagoj </w:t>
      </w:r>
      <w:proofErr w:type="spellStart"/>
      <w:r w:rsidRPr="001D5303">
        <w:rPr>
          <w:rFonts w:cs="Times New Roman" w:eastAsia="Times New Roman"/>
          <w:szCs w:val="24"/>
        </w:rPr>
        <w:t>Repač</w:t>
      </w:r>
      <w:proofErr w:type="spellEnd"/>
      <w:r w:rsidRPr="001D5303">
        <w:rPr>
          <w:rFonts w:cs="Times New Roman" w:eastAsia="Times New Roman"/>
          <w:szCs w:val="24"/>
        </w:rPr>
        <w:t xml:space="preserve">, Zagreb, </w:t>
      </w:r>
      <w:proofErr w:type="spellStart"/>
      <w:r w:rsidRPr="001D5303">
        <w:rPr>
          <w:rFonts w:cs="Times New Roman" w:eastAsia="Times New Roman"/>
          <w:szCs w:val="24"/>
        </w:rPr>
        <w:t>Đorđićeva</w:t>
      </w:r>
      <w:proofErr w:type="spellEnd"/>
      <w:r w:rsidRPr="001D5303">
        <w:rPr>
          <w:rFonts w:cs="Times New Roman" w:eastAsia="Times New Roman"/>
          <w:szCs w:val="24"/>
        </w:rPr>
        <w:t xml:space="preserve"> 24,</w:t>
      </w:r>
    </w:p>
    <w:p w:rsidRDefault="001D5303" w:rsidP="001D5303" w:rsidR="001D5303" w:rsidRPr="001D5303">
      <w:pPr>
        <w:rPr>
          <w:rFonts w:eastAsia="Times New Roman"/>
        </w:rPr>
      </w:pPr>
      <w:r>
        <w:rPr>
          <w:rFonts w:eastAsia="Times New Roman"/>
        </w:rPr>
        <w:t xml:space="preserve">2. raniji zakonski zastupnik </w:t>
      </w:r>
      <w:proofErr w:type="spellStart"/>
      <w:r>
        <w:rPr>
          <w:rFonts w:eastAsia="Times New Roman"/>
        </w:rPr>
        <w:t>Evgeniy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Konovalov</w:t>
      </w:r>
      <w:proofErr w:type="spellEnd"/>
      <w:r>
        <w:rPr>
          <w:rFonts w:eastAsia="Times New Roman"/>
        </w:rPr>
        <w:t>, po pun. Vedranu Petriću, Poreč, Nikole Tesle 5,</w:t>
      </w:r>
    </w:p>
    <w:p w:rsidRDefault="001D5303" w:rsidP="00E06BC0" w:rsidR="00E06BC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="00E06BC0">
        <w:rPr>
          <w:rFonts w:cs="Times New Roman" w:eastAsia="Times New Roman"/>
          <w:szCs w:val="24"/>
        </w:rPr>
        <w:t>. mrežna stranica e-Oglasna ploča sudova (8 dana).</w:t>
      </w:r>
    </w:p>
    <w:p w:rsidRDefault="00E06BC0" w:rsidP="00E06BC0" w:rsidR="00E06BC0">
      <w:pPr>
        <w:rPr>
          <w:rFonts w:eastAsiaTheme="minorHAnsi"/>
          <w:lang w:eastAsia="en-US"/>
        </w:rPr>
      </w:pPr>
    </w:p>
    <w:p w:rsidRDefault="00E06BC0" w:rsidP="00E06BC0" w:rsidR="00E06BC0">
      <w:pPr>
        <w:rPr>
          <w:rFonts w:eastAsiaTheme="minorHAnsi"/>
          <w:lang w:eastAsia="en-US"/>
        </w:rPr>
      </w:pPr>
    </w:p>
    <w:p w:rsidRDefault="00E06BC0" w:rsidP="00E06BC0" w:rsidR="00E06BC0">
      <w:pPr>
        <w:rPr>
          <w:rFonts w:eastAsiaTheme="minorHAnsi"/>
          <w:lang w:eastAsia="en-US"/>
        </w:rPr>
      </w:pPr>
    </w:p>
    <w:sectPr w:rsidSect="00BF7C03" w:rsidR="00E06BC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BC0" w:rsidP="00E06BC0" w:rsidR="00E06BC0">
      <w:r>
        <w:separator/>
      </w:r>
    </w:p>
  </w:endnote>
  <w:endnote w:id="0" w:type="continuationSeparator">
    <w:p w:rsidRDefault="00E06BC0" w:rsidP="00E06BC0" w:rsidR="00E06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BC0" w:rsidP="00E06BC0" w:rsidR="00E06BC0">
      <w:r>
        <w:separator/>
      </w:r>
    </w:p>
  </w:footnote>
  <w:footnote w:id="0" w:type="continuationSeparator">
    <w:p w:rsidRDefault="00E06BC0" w:rsidP="00E06BC0" w:rsidR="00E06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2A2" w:rsidR="00BF7C03">
    <w:pPr>
      <w:pStyle w:val="Zaglavlje"/>
    </w:pPr>
    <w:r>
      <w:tab/>
    </w:r>
    <w:r>
      <w:tab/>
    </w:r>
    <w:r w:rsidR="00E06BC0">
      <w:t xml:space="preserve">9 </w:t>
    </w:r>
    <w:proofErr w:type="spellStart"/>
    <w:r w:rsidR="00E06BC0">
      <w:t>Stž</w:t>
    </w:r>
    <w:proofErr w:type="spellEnd"/>
    <w:r w:rsidR="00E06BC0">
      <w:t>-18/2017-16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2A2" w:rsidR="00BF7C03">
    <w:pPr>
      <w:pStyle w:val="Zaglavlje"/>
    </w:pPr>
    <w:r>
      <w:tab/>
    </w:r>
    <w:r>
      <w:tab/>
    </w:r>
    <w:r w:rsidR="00E06BC0">
      <w:t>9</w:t>
    </w:r>
    <w:r>
      <w:t xml:space="preserve"> </w:t>
    </w:r>
    <w:proofErr w:type="spellStart"/>
    <w:r>
      <w:t>St</w:t>
    </w:r>
    <w:r w:rsidR="00E06BC0">
      <w:t>ž</w:t>
    </w:r>
    <w:proofErr w:type="spellEnd"/>
    <w:r>
      <w:t>-</w:t>
    </w:r>
    <w:r w:rsidR="00E06BC0">
      <w:t>18</w:t>
    </w:r>
    <w:r>
      <w:t>/2017-</w:t>
    </w:r>
    <w:r w:rsidR="00E06BC0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55E71"/>
    <w:multiLevelType w:val="hybridMultilevel"/>
    <w:tmpl w:val="1B3085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D4E"/>
    <w:rsid w:val="0010074C"/>
    <w:rsid w:val="001D5303"/>
    <w:rsid w:val="0047136B"/>
    <w:rsid w:val="00561B59"/>
    <w:rsid w:val="006742A2"/>
    <w:rsid w:val="007B2087"/>
    <w:rsid w:val="008C5F7F"/>
    <w:rsid w:val="008C7D4E"/>
    <w:rsid w:val="00943FC2"/>
    <w:rsid w:val="009451B9"/>
    <w:rsid w:val="00A06C53"/>
    <w:rsid w:val="00E0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6BC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6B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6BC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6B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6BC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6B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6BC0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1D53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FC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3FC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3F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3FC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6BC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6B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6BC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6B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6BC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6B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6BC0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1D53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FC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3FC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3F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3FC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6510.31</izvorni_sadrzaj>
    <derivirana_varijabla naziv="DomainObject.Predmet.InicijalnaVrijednost_1">6510.31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Stž-18/2017</izvorni_sadrzaj>
    <derivirana_varijabla naziv="DomainObject.Predmet.OznakaBroj_1">Stž-18/2017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KONOVALOV d.o.o. BRTONIGLA</izvorni_sadrzaj>
    <derivirana_varijabla naziv="DomainObject.Predmet.ProtustrankaFormated_1">  KONOVALOV d.o.o. BRTONIGLA</derivirana_varijabla>
  </DomainObject.Predmet.ProtustrankaFormated>
  <DomainObject.Predmet.ProtustrankaFormatedOIB>
    <izvorni_sadrzaj>  KONOVALOV d.o.o. BRTONIGLA, OIB 71403982271</izvorni_sadrzaj>
    <derivirana_varijabla naziv="DomainObject.Predmet.ProtustrankaFormatedOIB_1">  KONOVALOV d.o.o. BRTONIGLA, OIB 71403982271</derivirana_varijabla>
  </DomainObject.Predmet.ProtustrankaFormatedOIB>
  <DomainObject.Predmet.ProtustrankaFormatedWithAdress>
    <izvorni_sadrzaj> KONOVALOV d.o.o. BRTONIGLA, Fiorini/bb, 52474 Brtonigla</izvorni_sadrzaj>
    <derivirana_varijabla naziv="DomainObject.Predmet.ProtustrankaFormatedWithAdress_1"> KONOVALOV d.o.o. BRTONIGLA, Fiorini/bb, 52474 Brtonigla</derivirana_varijabla>
  </DomainObject.Predmet.ProtustrankaFormatedWithAdress>
  <DomainObject.Predmet.ProtustrankaFormatedWithAdressOIB>
    <izvorni_sadrzaj> KONOVALOV d.o.o. BRTONIGLA, OIB 71403982271, Fiorini/bb, 52474 Brtonigla</izvorni_sadrzaj>
    <derivirana_varijabla naziv="DomainObject.Predmet.ProtustrankaFormatedWithAdressOIB_1"> KONOVALOV d.o.o. BRTONIGLA, OIB 71403982271, Fiorini/bb, 52474 Brtonigla</derivirana_varijabla>
  </DomainObject.Predmet.ProtustrankaFormatedWithAdressOIB>
  <DomainObject.Predmet.ProtustrankaWithAdress>
    <izvorni_sadrzaj>KONOVALOV d.o.o. BRTONIGLA Fiorini/bb, 52474 Brtonigla</izvorni_sadrzaj>
    <derivirana_varijabla naziv="DomainObject.Predmet.ProtustrankaWithAdress_1">KONOVALOV d.o.o. BRTONIGLA Fiorini/bb, 52474 Brtonigla</derivirana_varijabla>
  </DomainObject.Predmet.ProtustrankaWithAdress>
  <DomainObject.Predmet.ProtustrankaWithAdressOIB>
    <izvorni_sadrzaj>KONOVALOV d.o.o. BRTONIGLA, OIB 71403982271, Fiorini/bb, 52474 Brtonigla</izvorni_sadrzaj>
    <derivirana_varijabla naziv="DomainObject.Predmet.ProtustrankaWithAdressOIB_1">KONOVALOV d.o.o. BRTONIGLA, OIB 71403982271, Fiorini/bb, 52474 Brtonigla</derivirana_varijabla>
  </DomainObject.Predmet.ProtustrankaWithAdressOIB>
  <DomainObject.Predmet.ProtustrankaNazivFormated>
    <izvorni_sadrzaj>KONOVALOV d.o.o. BRTONIGLA</izvorni_sadrzaj>
    <derivirana_varijabla naziv="DomainObject.Predmet.ProtustrankaNazivFormated_1">KONOVALOV d.o.o. BRTONIGLA</derivirana_varijabla>
  </DomainObject.Predmet.ProtustrankaNazivFormated>
  <DomainObject.Predmet.ProtustrankaNazivFormatedOIB>
    <izvorni_sadrzaj>KONOVALOV d.o.o. BRTONIGLA, OIB 71403982271</izvorni_sadrzaj>
    <derivirana_varijabla naziv="DomainObject.Predmet.ProtustrankaNazivFormatedOIB_1">KONOVALOV d.o.o. BRTONIGLA, OIB 71403982271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KONOVALOV d.o.o. BRTONIGLA</item>
    </izvorni_sadrzaj>
    <derivirana_varijabla naziv="DomainObject.Predmet.ProtuStrankaListFormated_1">
      <item>KONOVALOV d.o.o. BRTONIGLA</item>
    </derivirana_varijabla>
  </DomainObject.Predmet.ProtuStrankaListFormated>
  <DomainObject.Predmet.ProtuStrankaListFormatedOIB>
    <izvorni_sadrzaj>
      <item>KONOVALOV d.o.o. BRTONIGLA, OIB 71403982271</item>
    </izvorni_sadrzaj>
    <derivirana_varijabla naziv="DomainObject.Predmet.ProtuStrankaListFormatedOIB_1">
      <item>KONOVALOV d.o.o. BRTONIGLA, OIB 71403982271</item>
    </derivirana_varijabla>
  </DomainObject.Predmet.ProtuStrankaListFormatedOIB>
  <DomainObject.Predmet.ProtuStrankaListFormatedWithAdress>
    <izvorni_sadrzaj>
      <item>KONOVALOV d.o.o. BRTONIGLA, Fiorini/bb, 52474 Brtonigla</item>
    </izvorni_sadrzaj>
    <derivirana_varijabla naziv="DomainObject.Predmet.ProtuStrankaListFormatedWithAdress_1">
      <item>KONOVALOV d.o.o. BRTONIGLA, Fiorini/bb, 52474 Brtonigla</item>
    </derivirana_varijabla>
  </DomainObject.Predmet.ProtuStrankaListFormatedWithAdress>
  <DomainObject.Predmet.ProtuStrankaListFormatedWithAdressOIB>
    <izvorni_sadrzaj>
      <item>KONOVALOV d.o.o. BRTONIGLA, OIB 71403982271, Fiorini/bb, 52474 Brtonigla</item>
    </izvorni_sadrzaj>
    <derivirana_varijabla naziv="DomainObject.Predmet.ProtuStrankaListFormatedWithAdressOIB_1">
      <item>KONOVALOV d.o.o. BRTONIGLA, OIB 71403982271, Fiorini/bb, 52474 Brtonigla</item>
    </derivirana_varijabla>
  </DomainObject.Predmet.ProtuStrankaListFormatedWithAdressOIB>
  <DomainObject.Predmet.ProtuStrankaListNazivFormated>
    <izvorni_sadrzaj>
      <item>KONOVALOV d.o.o. BRTONIGLA</item>
    </izvorni_sadrzaj>
    <derivirana_varijabla naziv="DomainObject.Predmet.ProtuStrankaListNazivFormated_1">
      <item>KONOVALOV d.o.o. BRTONIGLA</item>
    </derivirana_varijabla>
  </DomainObject.Predmet.ProtuStrankaListNazivFormated>
  <DomainObject.Predmet.ProtuStrankaListNazivFormatedOIB>
    <izvorni_sadrzaj>
      <item>KONOVALOV d.o.o. BRTONIGLA, OIB 71403982271</item>
    </izvorni_sadrzaj>
    <derivirana_varijabla naziv="DomainObject.Predmet.ProtuStrankaListNazivFormatedOIB_1">
      <item>KONOVALOV d.o.o. BRTONIGLA, OIB 71403982271</item>
    </derivirana_varijabla>
  </DomainObject.Predmet.ProtuStrankaListNazivFormatedOIB>
  <DomainObject.Predmet.OstaliListFormated>
    <izvorni_sadrzaj>
      <item>Odvj. Vedran Petrić</item>
    </izvorni_sadrzaj>
    <derivirana_varijabla naziv="DomainObject.Predmet.OstaliListFormated_1">
      <item>Odvj. Vedran Petrić</item>
    </derivirana_varijabla>
  </DomainObject.Predmet.OstaliListFormated>
  <DomainObject.Predmet.OstaliListFormatedOIB>
    <izvorni_sadrzaj>
      <item>Odvj. Vedran Petrić</item>
    </izvorni_sadrzaj>
    <derivirana_varijabla naziv="DomainObject.Predmet.OstaliListFormatedOIB_1">
      <item>Odvj. Vedran Petrić</item>
    </derivirana_varijabla>
  </DomainObject.Predmet.OstaliListFormatedOIB>
  <DomainObject.Predmet.OstaliListFormatedWithAdress>
    <izvorni_sadrzaj>
      <item>Odvj. Vedran Petrić</item>
    </izvorni_sadrzaj>
    <derivirana_varijabla naziv="DomainObject.Predmet.OstaliListFormatedWithAdress_1">
      <item>Odvj. Vedran Petrić</item>
    </derivirana_varijabla>
  </DomainObject.Predmet.OstaliListFormatedWithAdress>
  <DomainObject.Predmet.OstaliListFormatedWithAdressOIB>
    <izvorni_sadrzaj>
      <item>Odvj. Vedran Petrić</item>
    </izvorni_sadrzaj>
    <derivirana_varijabla naziv="DomainObject.Predmet.OstaliListFormatedWithAdressOIB_1">
      <item>Odvj. Vedran Petrić</item>
    </derivirana_varijabla>
  </DomainObject.Predmet.OstaliListFormatedWithAdressOIB>
  <DomainObject.Predmet.OstaliListNazivFormated>
    <izvorni_sadrzaj>
      <item>Odvj. Vedran Petrić</item>
    </izvorni_sadrzaj>
    <derivirana_varijabla naziv="DomainObject.Predmet.OstaliListNazivFormated_1">
      <item>Odvj. Vedran Petrić</item>
    </derivirana_varijabla>
  </DomainObject.Predmet.OstaliListNazivFormated>
  <DomainObject.Predmet.OstaliListNazivFormatedOIB>
    <izvorni_sadrzaj>
      <item>Odvj. Vedran Petrić</item>
    </izvorni_sadrzaj>
    <derivirana_varijabla naziv="DomainObject.Predmet.OstaliListNazivFormatedOIB_1"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KONOVALOV d.o.o. BRTONIGLA</izvorni_sadrzaj>
    <derivirana_varijabla naziv="DomainObject.Predmet.ProtustrankaIDrugi_1">KONOVALOV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KONOVALOV d.o.o. BRTONIGLA, OIB 71403982271, Fiorini/bb, 52474 Brtonigla</izvorni_sadrzaj>
    <derivirana_varijabla naziv="DomainObject.Predmet.ProtustrankaIDrugiAdressOIB_1">KONOVALOV d.o.o. BRTONIGLA, OIB 71403982271, Fiorini/bb,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KONOVALOV d.o.o. BRTONIGLA</item>
      <item>Odvj. Vedran Petrić</item>
    </izvorni_sadrzaj>
    <derivirana_varijabla naziv="DomainObject.Predmet.SudioniciListNaziv_1">
      <item>FINANCIJSKA AGENCIJA, RC RIJEKA, PODRUŽNICA PULA, PULA</item>
      <item>KONOVALOV d.o.o. BRTONIGLA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KONOVALOV d.o.o. BRTONIGLA, OIB 71403982271, Fiorini/bb,52474 Brtonigla</item>
      <item>Odvj. Vedran Petrić</item>
    </izvorni_sadrzaj>
    <derivirana_varijabla naziv="DomainObject.Predmet.SudioniciListAdressOIB_1">
      <item>FINANCIJSKA AGENCIJA, RC RIJEKA, PODRUŽNICA PULA, PULA, OIB 85821130368, Giardini 5,52100 Pula</item>
      <item>KONOVALOV d.o.o. BRTONIGLA, OIB 71403982271, Fiorini/bb,52474 Brtonigla</item>
      <item>Odvj. Vedran Petrić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71403982271</item>
      <item>, OIB null</item>
    </izvorni_sadrzaj>
    <derivirana_varijabla naziv="DomainObject.Predmet.SudioniciListNazivOIB_1">
      <item>, OIB 85821130368</item>
      <item>, OIB 71403982271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2767</properties:Characters>
  <properties:Lines>70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2018-02-19T07:03:00Z</dcterms:created>
  <dc:creator>Morena Brajuha</dc:creator>
  <dc:description/>
  <cp:keywords/>
  <cp:lastModifiedBy>Ana Jeromela</cp:lastModifiedBy>
  <cp:lastPrinted>2018-02-23T07:29:00Z</cp:lastPrinted>
  <dcterms:modified xmlns:xsi="http://www.w3.org/2001/XMLSchema-instance" xsi:type="dcterms:W3CDTF">2018-02-23T07:29:00Z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(Stž-18-17 Konovalov d.o.o. ODBAČAJ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