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aae8" w14:paraId="063aae8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3955E9">
        <w:rPr>
          <w:lang w:val="hr-HR"/>
        </w:rPr>
        <w:t>917/2017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</w:t>
      </w:r>
      <w:r w:rsidR="00FB16E4">
        <w:rPr>
          <w:szCs w:val="24"/>
          <w:lang w:val="hr-HR"/>
        </w:rPr>
        <w:t xml:space="preserve">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B70678">
        <w:rPr>
          <w:lang w:val="hr-HR"/>
        </w:rPr>
        <w:t xml:space="preserve"> IMEX NEKRETNINE d.o.o., OIB: 52677011470, Split, Tolstojeva 6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4A6FA2" w:rsidRPr="006964DD">
        <w:rPr>
          <w:lang w:val="hr-HR"/>
        </w:rPr>
        <w:t xml:space="preserve"> </w:t>
      </w:r>
      <w:r w:rsidR="008A71A9">
        <w:rPr>
          <w:lang w:val="hr-HR"/>
        </w:rPr>
        <w:t>9. siječnja 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6E31E1" w:rsidR="0089058B" w:rsidRPr="006E31E1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6E31E1">
        <w:rPr>
          <w:lang w:val="hr-HR"/>
        </w:rPr>
        <w:t>Otvara se skraćeni stečajni postupak nad dužnikom</w:t>
      </w:r>
      <w:r w:rsidR="00B70678" w:rsidRPr="006E31E1">
        <w:rPr>
          <w:lang w:val="hr-HR"/>
        </w:rPr>
        <w:t xml:space="preserve"> IMEX NEKRETNINE d.o.o., OIB: 52677011470, Split, Tolstojeva 6</w:t>
      </w:r>
      <w:r w:rsidR="00237EBF" w:rsidRPr="006E31E1">
        <w:rPr>
          <w:lang w:val="hr-HR"/>
        </w:rPr>
        <w:t>.</w:t>
      </w:r>
      <w:r w:rsidRPr="006E31E1">
        <w:rPr>
          <w:lang w:val="hr-HR"/>
        </w:rPr>
        <w:t xml:space="preserve"> </w:t>
      </w:r>
    </w:p>
    <w:p w:rsidRDefault="00634348" w:rsidP="006E31E1" w:rsidR="004A6FA2" w:rsidRPr="006964DD">
      <w:pPr>
        <w:ind w:firstLine="12" w:left="1416"/>
        <w:jc w:val="both"/>
        <w:rPr>
          <w:lang w:val="hr-HR"/>
        </w:rPr>
      </w:pPr>
      <w:r w:rsidRPr="006964DD">
        <w:rPr>
          <w:lang w:val="hr-HR"/>
        </w:rPr>
        <w:t>Skraćeni stečajni postupak je otvoren dana</w:t>
      </w:r>
      <w:r w:rsidR="0089058B">
        <w:rPr>
          <w:lang w:val="hr-HR"/>
        </w:rPr>
        <w:t xml:space="preserve"> </w:t>
      </w:r>
      <w:r w:rsidR="008A71A9">
        <w:rPr>
          <w:lang w:val="hr-HR"/>
        </w:rPr>
        <w:t>9. siječnja 2018. u 14,00 sati</w:t>
      </w:r>
      <w:r w:rsidR="00664952" w:rsidRPr="006964DD">
        <w:rPr>
          <w:lang w:val="hr-HR"/>
        </w:rPr>
        <w:t>,</w:t>
      </w:r>
      <w:r w:rsidRPr="006964DD">
        <w:rPr>
          <w:lang w:val="hr-HR"/>
        </w:rPr>
        <w:t xml:space="preserve"> kada je ovo rješenje</w:t>
      </w:r>
      <w:r w:rsidR="0089058B">
        <w:rPr>
          <w:lang w:val="hr-HR"/>
        </w:rPr>
        <w:t xml:space="preserve"> objavljeno na mrežnoj stranici </w:t>
      </w:r>
      <w:r w:rsidRPr="006964DD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8A71A9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6E31E1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8A71A9">
        <w:t>Marina Mamić iz Zagreba, Kruge 9, OIB: 12021589075.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6E31E1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6E31E1">
        <w:rPr>
          <w:lang w:val="hr-HR"/>
        </w:rPr>
        <w:tab/>
      </w:r>
      <w:r w:rsidR="00634348" w:rsidRPr="006964DD">
        <w:rPr>
          <w:lang w:val="hr-HR"/>
        </w:rPr>
        <w:t>Zaključuje se skraćeni stečajni postupak nad dužnikom</w:t>
      </w:r>
      <w:r w:rsidR="00B70678">
        <w:rPr>
          <w:lang w:val="hr-HR"/>
        </w:rPr>
        <w:t xml:space="preserve"> IMEX NEKRETNINE d.o.o., OIB: 52677011470, Split, Tolstojeva 6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6E31E1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6E31E1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>akon pravomoćnosti ovog rješenja, dužnik</w:t>
      </w:r>
      <w:r w:rsidR="0089058B">
        <w:rPr>
          <w:lang w:val="hr-HR"/>
        </w:rPr>
        <w:t xml:space="preserve"> IMEX NEKRETNINE d.o.o., OIB: 52677011470, Split, Tolstojeva 6</w:t>
      </w:r>
      <w:r w:rsidR="00CB5D0B">
        <w:rPr>
          <w:lang w:val="hr-HR"/>
        </w:rPr>
        <w:t>,</w:t>
      </w:r>
      <w:r w:rsidR="00634348" w:rsidRPr="006964DD">
        <w:rPr>
          <w:lang w:val="hr-HR"/>
        </w:rPr>
        <w:t xml:space="preserve"> brisati </w:t>
      </w:r>
      <w:r w:rsidR="006E31E1" w:rsidRPr="006964DD">
        <w:rPr>
          <w:lang w:val="hr-HR"/>
        </w:rPr>
        <w:t xml:space="preserve">će se </w:t>
      </w:r>
      <w:r w:rsidR="00634348" w:rsidRPr="006964DD">
        <w:rPr>
          <w:lang w:val="hr-HR"/>
        </w:rPr>
        <w:t>iz sudskog registra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E77667">
        <w:rPr>
          <w:lang w:val="hr-HR"/>
        </w:rPr>
        <w:t>22. rujna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>dužnikom</w:t>
      </w:r>
      <w:r w:rsidR="00B70678" w:rsidRPr="00B70678">
        <w:rPr>
          <w:lang w:val="hr-HR"/>
        </w:rPr>
        <w:t xml:space="preserve"> </w:t>
      </w:r>
      <w:r w:rsidR="00B70678">
        <w:rPr>
          <w:lang w:val="hr-HR"/>
        </w:rPr>
        <w:t>IMEX NEKRETNINE d.o.o., OIB: 52677011470, Split, Tolstojeva 6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B70678">
        <w:rPr>
          <w:lang w:val="hr-HR"/>
        </w:rPr>
        <w:t>11</w:t>
      </w:r>
      <w:r w:rsidR="008E64B0">
        <w:rPr>
          <w:lang w:val="hr-HR"/>
        </w:rPr>
        <w:t>. rujna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B7067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B70678">
        <w:rPr>
          <w:lang w:val="hr-HR"/>
        </w:rPr>
        <w:t>7.796,71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4A4237">
        <w:rPr>
          <w:lang w:val="hr-HR"/>
        </w:rPr>
        <w:t>5. listopada 2017</w:t>
      </w:r>
      <w:r w:rsidR="00193F49" w:rsidRPr="006964DD">
        <w:rPr>
          <w:lang w:val="hr-HR"/>
        </w:rPr>
        <w:t xml:space="preserve">. na mrežnoj stranici e-Oglasna ploča </w:t>
      </w:r>
      <w:r w:rsidR="00193F49" w:rsidRPr="006964DD">
        <w:rPr>
          <w:lang w:val="hr-HR"/>
        </w:rPr>
        <w:lastRenderedPageBreak/>
        <w:t xml:space="preserve">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6E31E1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353568" w:rsidRPr="006964DD">
        <w:rPr>
          <w:lang w:val="hr-HR"/>
        </w:rPr>
        <w:t xml:space="preserve"> </w:t>
      </w:r>
      <w:r w:rsidR="008A71A9">
        <w:rPr>
          <w:lang w:val="hr-HR"/>
        </w:rPr>
        <w:t>9. siječnja  2018.</w:t>
      </w: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5C2A2E" w:rsidP="005C2A2E" w:rsidR="005C2A2E">
      <w:pPr>
        <w:ind w:left="4956"/>
        <w:rPr>
          <w:bCs/>
        </w:rPr>
      </w:pPr>
      <w:r>
        <w:rPr>
          <w:bCs/>
        </w:rPr>
        <w:t>S U D A C</w:t>
      </w:r>
    </w:p>
    <w:p w:rsidRDefault="005C2A2E" w:rsidP="005C2A2E" w:rsidR="005C2A2E">
      <w:pPr>
        <w:ind w:left="4956"/>
        <w:rPr>
          <w:bCs/>
        </w:rPr>
      </w:pPr>
      <w:r>
        <w:rPr>
          <w:bCs/>
        </w:rPr>
        <w:t>NEVENKA MARUNICA, v.r.</w:t>
      </w:r>
    </w:p>
    <w:p w:rsidRDefault="005C2A2E" w:rsidP="005C2A2E" w:rsidR="005C2A2E">
      <w:pPr>
        <w:ind w:left="4956"/>
        <w:rPr>
          <w:bCs/>
        </w:rPr>
      </w:pPr>
      <w:r>
        <w:rPr>
          <w:bCs/>
        </w:rPr>
        <w:t>Za točnost otpravka – ovlašteni službenik</w:t>
      </w:r>
    </w:p>
    <w:p w:rsidRDefault="005C2A2E" w:rsidP="005C2A2E" w:rsidR="005C2A2E">
      <w:pPr>
        <w:ind w:left="4956"/>
        <w:rPr>
          <w:bCs/>
        </w:rPr>
      </w:pPr>
      <w:r>
        <w:rPr>
          <w:bCs/>
        </w:rPr>
        <w:t>Kristina Peričić</w:t>
      </w:r>
    </w:p>
    <w:p w:rsidRDefault="005745D6" w:rsidP="00641FD6" w:rsidR="005745D6" w:rsidRPr="006964DD">
      <w:pPr>
        <w:rPr>
          <w:lang w:val="hr-HR"/>
        </w:rPr>
      </w:pPr>
    </w:p>
    <w:p w:rsidRDefault="00353568" w:rsidP="00641FD6" w:rsidR="00353568" w:rsidRPr="006964DD">
      <w:pPr>
        <w:rPr>
          <w:lang w:val="hr-HR"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7173B3" w:rsidR="005745D6" w:rsidRPr="006964D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5C2A2E" w:rsidRPr="005C2A2E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4A4237">
      <w:rPr>
        <w:lang w:val="hr-HR"/>
      </w:rPr>
      <w:t>917</w:t>
    </w:r>
    <w:r w:rsidR="00040FDC" w:rsidRPr="00F93F44">
      <w:rPr>
        <w:lang w:val="hr-HR"/>
      </w:rPr>
      <w:t>/201</w:t>
    </w:r>
    <w:r w:rsidR="004A423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671F8"/>
    <w:multiLevelType w:val="hybridMultilevel"/>
    <w:tmpl w:val="B598FAB6"/>
    <w:lvl w:tplc="1AEC49E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B1F6D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5E9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237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2A2E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31E1"/>
    <w:rsid w:val="006E3551"/>
    <w:rsid w:val="006E3ACF"/>
    <w:rsid w:val="006F3AA3"/>
    <w:rsid w:val="006F6C1C"/>
    <w:rsid w:val="006F7FB9"/>
    <w:rsid w:val="00713F65"/>
    <w:rsid w:val="00714D79"/>
    <w:rsid w:val="007173B3"/>
    <w:rsid w:val="00726DB9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058B"/>
    <w:rsid w:val="00891195"/>
    <w:rsid w:val="008967A5"/>
    <w:rsid w:val="008A51EE"/>
    <w:rsid w:val="008A71A9"/>
    <w:rsid w:val="008B1413"/>
    <w:rsid w:val="008B2E0E"/>
    <w:rsid w:val="008B6D44"/>
    <w:rsid w:val="008C36B4"/>
    <w:rsid w:val="008D3A45"/>
    <w:rsid w:val="008E548B"/>
    <w:rsid w:val="008E64B0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0678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B5D0B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77667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55BED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16E4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A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2A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2A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2A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A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2A2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2A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2A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47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St-917/2017</izvorni_sadrzaj>
    <derivirana_varijabla naziv="DomainObject.Predmet.OznakaBroj_1">St-917/2017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IMEX NEKRETNINE društvo s ograničenom odgovornošću za poslovanje nekretninama</izvorni_sadrzaj>
    <derivirana_varijabla naziv="DomainObject.Predmet.ProtustrankaFormated_1">  IMEX NEKRETNINE društvo s ograničenom odgovornošću za poslovanje nekretninama</derivirana_varijabla>
  </DomainObject.Predmet.ProtustrankaFormated>
  <DomainObject.Predmet.ProtustrankaFormatedOIB>
    <izvorni_sadrzaj>  IMEX NEKRETNINE društvo s ograničenom odgovornošću za poslovanje nekretninama, OIB 52677011470</izvorni_sadrzaj>
    <derivirana_varijabla naziv="DomainObject.Predmet.ProtustrankaFormatedOIB_1">  IMEX NEKRETNINE društvo s ograničenom odgovornošću za poslovanje nekretninama, OIB 52677011470</derivirana_varijabla>
  </DomainObject.Predmet.ProtustrankaFormatedOIB>
  <DomainObject.Predmet.ProtustrankaFormatedWithAdress>
    <izvorni_sadrzaj> IMEX NEKRETNINE društvo s ograničenom odgovornošću za poslovanje nekretninama, Tolstojeva 6, 21000 Split</izvorni_sadrzaj>
    <derivirana_varijabla naziv="DomainObject.Predmet.ProtustrankaFormatedWithAdress_1"> IMEX NEKRETNINE društvo s ograničenom odgovornošću za poslovanje nekretninama, Tolstojeva 6, 21000 Split</derivirana_varijabla>
  </DomainObject.Predmet.ProtustrankaFormatedWithAdress>
  <DomainObject.Predmet.ProtustrankaFormatedWithAdressOIB>
    <izvorni_sadrzaj> IMEX NEKRETNINE društvo s ograničenom odgovornošću za poslovanje nekretninama, OIB 52677011470, Tolstojeva 6, 21000 Split</izvorni_sadrzaj>
    <derivirana_varijabla naziv="DomainObject.Predmet.ProtustrankaFormatedWithAdressOIB_1"> IMEX NEKRETNINE društvo s ograničenom odgovornošću za poslovanje nekretninama, OIB 52677011470, Tolstojeva 6, 21000 Split</derivirana_varijabla>
  </DomainObject.Predmet.ProtustrankaFormatedWithAdressOIB>
  <DomainObject.Predmet.ProtustrankaWithAdress>
    <izvorni_sadrzaj>IMEX NEKRETNINE društvo s ograničenom odgovornošću za poslovanje nekretninama Tolstojeva 6, 21000 Split</izvorni_sadrzaj>
    <derivirana_varijabla naziv="DomainObject.Predmet.ProtustrankaWithAdress_1">IMEX NEKRETNINE društvo s ograničenom odgovornošću za poslovanje nekretninama Tolstojeva 6, 21000 Split</derivirana_varijabla>
  </DomainObject.Predmet.ProtustrankaWithAdress>
  <DomainObject.Predmet.ProtustrankaWithAdressOIB>
    <izvorni_sadrzaj>IMEX NEKRETNINE društvo s ograničenom odgovornošću za poslovanje nekretninama, OIB 52677011470, Tolstojeva 6, 21000 Split</izvorni_sadrzaj>
    <derivirana_varijabla naziv="DomainObject.Predmet.ProtustrankaWithAdressOIB_1">IMEX NEKRETNINE društvo s ograničenom odgovornošću za poslovanje nekretninama, OIB 52677011470, Tolstojeva 6, 21000 Split</derivirana_varijabla>
  </DomainObject.Predmet.ProtustrankaWithAdressOIB>
  <DomainObject.Predmet.ProtustrankaNazivFormated>
    <izvorni_sadrzaj>IMEX NEKRETNINE društvo s ograničenom odgovornošću za poslovanje nekretninama</izvorni_sadrzaj>
    <derivirana_varijabla naziv="DomainObject.Predmet.ProtustrankaNazivFormated_1">IMEX NEKRETNINE društvo s ograničenom odgovornošću za poslovanje nekretninama</derivirana_varijabla>
  </DomainObject.Predmet.ProtustrankaNazivFormated>
  <DomainObject.Predmet.ProtustrankaNazivFormatedOIB>
    <izvorni_sadrzaj>IMEX NEKRETNINE društvo s ograničenom odgovornošću za poslovanje nekretninama, OIB 52677011470</izvorni_sadrzaj>
    <derivirana_varijabla naziv="DomainObject.Predmet.ProtustrankaNazivFormatedOIB_1">IMEX NEKRETNINE društvo s ograničenom odgovornošću za poslovanje nekretninama, OIB 52677011470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7796.71</izvorni_sadrzaj>
    <derivirana_varijabla naziv="DomainObject.Predmet.TrenutnaVrijednost_1">7796.71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IMEX NEKRETNINE društvo s ograničenom odgovornošću za poslovanje nekretninama</item>
    </izvorni_sadrzaj>
    <derivirana_varijabla naziv="DomainObject.Predmet.ProtuStrankaListFormated_1">
      <item>IMEX NEKRETNINE društvo s ograničenom odgovornošću za poslovanje nekretninama</item>
    </derivirana_varijabla>
  </DomainObject.Predmet.ProtuStrankaListFormated>
  <DomainObject.Predmet.ProtuStrankaListFormatedOIB>
    <izvorni_sadrzaj>
      <item>IMEX NEKRETNINE društvo s ograničenom odgovornošću za poslovanje nekretninama, OIB 52677011470</item>
    </izvorni_sadrzaj>
    <derivirana_varijabla naziv="DomainObject.Predmet.ProtuStrankaListFormatedOIB_1">
      <item>IMEX NEKRETNINE društvo s ograničenom odgovornošću za poslovanje nekretninama, OIB 52677011470</item>
    </derivirana_varijabla>
  </DomainObject.Predmet.ProtuStrankaListFormatedOIB>
  <DomainObject.Predmet.ProtuStrankaListFormatedWithAdress>
    <izvorni_sadrzaj>
      <item>IMEX NEKRETNINE društvo s ograničenom odgovornošću za poslovanje nekretninama, Tolstojeva 6, 21000 Split</item>
    </izvorni_sadrzaj>
    <derivirana_varijabla naziv="DomainObject.Predmet.ProtuStrankaListFormatedWithAdress_1">
      <item>IMEX NEKRETNINE društvo s ograničenom odgovornošću za poslovanje nekretninama, Tolstojeva 6, 21000 Split</item>
    </derivirana_varijabla>
  </DomainObject.Predmet.ProtuStrankaListFormatedWithAdress>
  <DomainObject.Predmet.ProtuStrankaListFormatedWithAdressOIB>
    <izvorni_sadrzaj>
      <item>IMEX NEKRETNINE društvo s ograničenom odgovornošću za poslovanje nekretninama, OIB 52677011470, Tolstojeva 6, 21000 Split</item>
    </izvorni_sadrzaj>
    <derivirana_varijabla naziv="DomainObject.Predmet.ProtuStrankaListFormatedWithAdressOIB_1">
      <item>IMEX NEKRETNINE društvo s ograničenom odgovornošću za poslovanje nekretninama, OIB 52677011470, Tolstojeva 6, 21000 Split</item>
    </derivirana_varijabla>
  </DomainObject.Predmet.ProtuStrankaListFormatedWithAdressOIB>
  <DomainObject.Predmet.ProtuStrankaListNazivFormated>
    <izvorni_sadrzaj>
      <item>IMEX NEKRETNINE društvo s ograničenom odgovornošću za poslovanje nekretninama</item>
    </izvorni_sadrzaj>
    <derivirana_varijabla naziv="DomainObject.Predmet.ProtuStrankaListNazivFormated_1">
      <item>IMEX NEKRETNINE društvo s ograničenom odgovornošću za poslovanje nekretninama</item>
    </derivirana_varijabla>
  </DomainObject.Predmet.ProtuStrankaListNazivFormated>
  <DomainObject.Predmet.ProtuStrankaListNazivFormatedOIB>
    <izvorni_sadrzaj>
      <item>IMEX NEKRETNINE društvo s ograničenom odgovornošću za poslovanje nekretninama, OIB 52677011470</item>
    </izvorni_sadrzaj>
    <derivirana_varijabla naziv="DomainObject.Predmet.ProtuStrankaListNazivFormatedOIB_1">
      <item>IMEX NEKRETNINE društvo s ograničenom odgovornošću za poslovanje nekretninama, OIB 52677011470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IMEX NEKRETNINE društvo s ograničenom odgovornošću za poslovanje nekretninama</izvorni_sadrzaj>
    <derivirana_varijabla naziv="DomainObject.Predmet.ProtustrankaIDrugi_1">IMEX NEKRETNINE društvo s ograničenom odgovornošću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IMEX NEKRETNINE društvo s ograničenom odgovornošću za poslovanje nekretninama, OIB 52677011470, Tolstojeva 6, 21000 Split</izvorni_sadrzaj>
    <derivirana_varijabla naziv="DomainObject.Predmet.ProtustrankaIDrugiAdressOIB_1">IMEX NEKRETNINE društvo s ograničenom odgovornošću za poslovanje nekretninama, OIB 52677011470, Tolstojeva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IMEX NEKRETNINE društvo s ograničenom odgovornošću za poslovanje nekretninama</item>
      <item>FINANCIJSKA AGENCIJA, RC SPLIT</item>
    </izvorni_sadrzaj>
    <derivirana_varijabla naziv="DomainObject.Predmet.SudioniciListNaziv_1">
      <item>IMEX NEKRETNINE društvo s ograničenom odgovornošću za poslovanje nekretninama</item>
      <item>FINANCIJSKA AGENCIJA, RC SPLIT</item>
    </derivirana_varijabla>
  </DomainObject.Predmet.SudioniciListNaziv>
  <DomainObject.Predmet.SudioniciListAdressOIB>
    <izvorni_sadrzaj>
      <item>IMEX NEKRETNINE društvo s ograničenom odgovornošću za poslovanje nekretninama, OIB 52677011470, Tolstojeva 6,21000 Split</item>
      <item>FINANCIJSKA AGENCIJA, RC SPLIT, OIB 85821130368, Mažuranićevo šetalište 24 b,21000 Split</item>
    </izvorni_sadrzaj>
    <derivirana_varijabla naziv="DomainObject.Predmet.SudioniciListAdressOIB_1">
      <item>IMEX NEKRETNINE društvo s ograničenom odgovornošću za poslovanje nekretninama, OIB 52677011470, Tolstojeva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52677011470</item>
      <item>, OIB 85821130368</item>
    </izvorni_sadrzaj>
    <derivirana_varijabla naziv="DomainObject.Predmet.SudioniciListNazivOIB_1">
      <item>, OIB 52677011470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1ECF7-3F7C-47B1-AEF5-2FF7BE7C2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4012</properties:Characters>
  <properties:Lines>97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2017-10-31T08:03:00Z</dcterms:created>
  <dc:creator>wsadmin</dc:creator>
  <cp:lastModifiedBy>Nevenka Marunica</cp:lastModifiedBy>
  <cp:lastPrinted>2018-01-09T12:24:00Z</cp:lastPrinted>
  <dcterms:modified xmlns:xsi="http://www.w3.org/2001/XMLSchema-instance" xsi:type="dcterms:W3CDTF">2018-01-09T12:24:00Z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