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372f4" w14:paraId="2b372f4" w:rsidRDefault="00AE649C" w:rsidP="00FA5B5E" w:rsidR="00AE649C" w:rsidRPr="00B76F3C">
      <w:pPr>
        <w:pStyle w:val="Naslov3"/>
        <w15:collapsed w:val="false"/>
      </w:pPr>
    </w:p>
    <w:p w:rsidRDefault="002B645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B6453" w:rsidP="002B6453" w:rsidR="002B6453">
      <w:pPr>
        <w:jc w:val="right"/>
        <w:rPr>
          <w:rFonts w:hAnsi="Arial" w:ascii="Arial"/>
        </w:rPr>
      </w:pPr>
      <w:r>
        <w:rPr>
          <w:rFonts w:hAnsi="Arial" w:ascii="Arial"/>
        </w:rPr>
        <w:t xml:space="preserve">        7 St-191/2016-14.</w:t>
      </w:r>
    </w:p>
    <w:p w:rsidRDefault="002B6453" w:rsidP="002B6453" w:rsidR="002B6453">
      <w:pPr>
        <w:rPr>
          <w:rFonts w:hAnsi="Arial" w:ascii="Arial"/>
        </w:rPr>
      </w:pPr>
    </w:p>
    <w:p w:rsidRDefault="002B6453" w:rsidP="002B6453" w:rsidR="002B6453">
      <w:pPr>
        <w:jc w:val="center"/>
        <w:rPr>
          <w:rFonts w:hAnsi="Arial" w:ascii="Arial"/>
          <w:b/>
        </w:rPr>
      </w:pPr>
    </w:p>
    <w:p w:rsidRDefault="002B6453" w:rsidP="002B6453" w:rsidR="002B6453">
      <w:pPr>
        <w:jc w:val="center"/>
        <w:rPr>
          <w:rFonts w:hAnsi="Arial" w:ascii="Arial"/>
          <w:b/>
        </w:rPr>
      </w:pPr>
      <w:r>
        <w:rPr>
          <w:rFonts w:hAnsi="Arial" w:ascii="Arial"/>
          <w:b/>
        </w:rPr>
        <w:t>U  I M E  R E P U B L I K E   H R V A T  S K E</w:t>
      </w:r>
    </w:p>
    <w:p w:rsidRDefault="002B6453" w:rsidP="002B6453" w:rsidR="002B6453">
      <w:pPr>
        <w:jc w:val="center"/>
        <w:rPr>
          <w:rFonts w:hAnsi="Arial" w:ascii="Arial"/>
          <w:b/>
        </w:rPr>
      </w:pPr>
    </w:p>
    <w:p w:rsidRDefault="002B6453" w:rsidP="002B6453" w:rsidR="002B6453">
      <w:pPr>
        <w:jc w:val="center"/>
        <w:rPr>
          <w:rFonts w:hAnsi="Arial" w:ascii="Arial"/>
          <w:b/>
        </w:rPr>
      </w:pPr>
      <w:r>
        <w:rPr>
          <w:rFonts w:hAnsi="Arial" w:ascii="Arial"/>
          <w:b/>
        </w:rPr>
        <w:t xml:space="preserve"> R J E Š E N J E</w:t>
      </w:r>
    </w:p>
    <w:p w:rsidRDefault="002B6453" w:rsidP="002B6453" w:rsidR="002B6453">
      <w:pPr>
        <w:jc w:val="both"/>
        <w:rPr>
          <w:rFonts w:hAnsi="Arial" w:ascii="Arial"/>
        </w:rPr>
      </w:pPr>
    </w:p>
    <w:p w:rsidRDefault="002B6453" w:rsidP="002B6453" w:rsidR="002B6453">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BAŠIĆ-MONTAŽA I TRGOVINA d.o.o. iz Bjelovara, Milke Trnine 14, MBS 010046312, OIB 27132937391, dana 02. kolovoza 2016. godine</w:t>
      </w:r>
    </w:p>
    <w:p w:rsidRDefault="002B6453" w:rsidP="002B6453" w:rsidR="002B6453">
      <w:pPr>
        <w:jc w:val="center"/>
        <w:rPr>
          <w:rFonts w:hAnsi="Arial" w:ascii="Arial"/>
          <w:b/>
        </w:rPr>
      </w:pPr>
      <w:r>
        <w:rPr>
          <w:rFonts w:hAnsi="Arial" w:ascii="Arial"/>
          <w:b/>
        </w:rPr>
        <w:t>r i j e š i o   j e</w:t>
      </w:r>
    </w:p>
    <w:p w:rsidRDefault="002B6453" w:rsidP="002B6453" w:rsidR="002B6453">
      <w:pPr>
        <w:jc w:val="center"/>
        <w:rPr>
          <w:rFonts w:hAnsi="Arial" w:ascii="Arial"/>
          <w:b/>
        </w:rPr>
      </w:pPr>
    </w:p>
    <w:p w:rsidRDefault="002B6453" w:rsidP="002B6453" w:rsidR="002B6453">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BAŠIĆ-MONTAŽA I TRGOVINA d.o.o. iz Bjelovara, Milke Trnine 14, MBS 010046312, OIB 27132937391.</w:t>
      </w:r>
    </w:p>
    <w:p w:rsidRDefault="002B6453" w:rsidP="002B6453" w:rsidR="002B6453">
      <w:pPr>
        <w:jc w:val="both"/>
        <w:rPr>
          <w:rFonts w:hAnsi="Arial" w:ascii="Arial"/>
        </w:rPr>
      </w:pPr>
      <w:r>
        <w:rPr>
          <w:rFonts w:hAnsi="Arial" w:ascii="Arial"/>
        </w:rPr>
        <w:tab/>
      </w:r>
      <w:r>
        <w:rPr>
          <w:rFonts w:hAnsi="Arial" w:ascii="Arial"/>
          <w:b/>
        </w:rPr>
        <w:t>II.</w:t>
      </w:r>
      <w:r>
        <w:rPr>
          <w:rFonts w:hAnsi="Arial" w:ascii="Arial"/>
        </w:rPr>
        <w:t>Za stečajnu upraviteljicu imenuje se LIDIJA BALOG iz Bilja, Vinogradska 17, OIB 90656042786.</w:t>
      </w:r>
    </w:p>
    <w:p w:rsidRDefault="002B6453" w:rsidP="002B6453" w:rsidR="002B6453">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BAŠIĆ-MONTAŽA I TRGOVINA d.o.o. iz Bjelovara, Milke Trnine 14, MBS 010046312, OIB 27132937391.</w:t>
      </w:r>
    </w:p>
    <w:p w:rsidRDefault="002B6453" w:rsidP="002B6453" w:rsidR="002B6453">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02. kolovoza 2016. godine u 13,00 sati,</w:t>
      </w:r>
      <w:r>
        <w:rPr>
          <w:rFonts w:hAnsi="Arial" w:ascii="Arial"/>
        </w:rPr>
        <w:t xml:space="preserve"> kada je ovo rješenje stavljeno na e-oglasnu ploču ovog suda.</w:t>
      </w:r>
    </w:p>
    <w:p w:rsidRDefault="002B6453" w:rsidP="002B6453" w:rsidR="002B6453">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2B6453" w:rsidP="002B6453" w:rsidR="002B6453">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2B6453" w:rsidP="002B6453" w:rsidR="002B6453">
      <w:pPr>
        <w:jc w:val="center"/>
        <w:rPr>
          <w:rFonts w:hAnsi="Arial" w:ascii="Arial"/>
          <w:b/>
        </w:rPr>
      </w:pPr>
      <w:r>
        <w:rPr>
          <w:rFonts w:hAnsi="Arial" w:ascii="Arial"/>
          <w:b/>
        </w:rPr>
        <w:t>Obrazloženje</w:t>
      </w:r>
    </w:p>
    <w:p w:rsidRDefault="002B6453" w:rsidP="002B6453" w:rsidR="002B6453">
      <w:pPr>
        <w:jc w:val="both"/>
        <w:rPr>
          <w:rFonts w:hAnsi="Arial" w:ascii="Arial"/>
        </w:rPr>
      </w:pPr>
      <w:r>
        <w:rPr>
          <w:rFonts w:hAnsi="Arial" w:ascii="Arial"/>
        </w:rPr>
        <w:tab/>
        <w:t xml:space="preserve">Na prijedlog predlagatelja FINA Regionalni centar Zagreb, Podružnica Bjelovar, za otvaranje stečajnog postupka nad dužnikom BAŠIĆ-MONTAŽA I TRGOVINA d.o.o. iz Bjelovara, Milke Trnine 14, MBS 010046312, OIB 27132937391, sud je Rješenjem broj 7 St-191/2016-2 od 29. ožujka 2016. godine pokrenuo </w:t>
      </w:r>
      <w:r>
        <w:rPr>
          <w:rFonts w:hAnsi="Arial" w:ascii="Arial"/>
        </w:rPr>
        <w:lastRenderedPageBreak/>
        <w:t xml:space="preserve">postupak 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2B6453" w:rsidP="002B6453" w:rsidR="002B6453">
      <w:pPr>
        <w:jc w:val="both"/>
        <w:rPr>
          <w:rFonts w:hAnsi="Arial" w:ascii="Arial"/>
        </w:rPr>
      </w:pPr>
      <w:r>
        <w:rPr>
          <w:rFonts w:hAnsi="Arial" w:ascii="Arial"/>
        </w:rPr>
        <w:t xml:space="preserve">  </w:t>
      </w:r>
      <w:r>
        <w:rPr>
          <w:rFonts w:hAnsi="Arial" w:ascii="Arial"/>
        </w:rPr>
        <w:tab/>
        <w:t xml:space="preserve">Trgovački sud u Bjelovaru svojim rješenjem pod poslovnim brojem 7 St-191/2016-2 dana 29. ožujka 2016. godine pokrenuo je prethodni postupak radi utvrđivanja uvjeta za otvaranje stečajnog postupka nad dužnikom, te radi utvrđenja da li se imovinom dužnika mogu namiriti troškovi otvaranja stečajnog postupka ili je neznatne vrijednosti.  </w:t>
      </w:r>
    </w:p>
    <w:p w:rsidRDefault="002B6453" w:rsidP="002B6453" w:rsidR="002B6453">
      <w:pPr>
        <w:jc w:val="both"/>
        <w:rPr>
          <w:rFonts w:hAnsi="Arial" w:ascii="Arial"/>
        </w:rPr>
      </w:pPr>
      <w:r>
        <w:rPr>
          <w:rFonts w:hAnsi="Arial" w:ascii="Arial"/>
        </w:rPr>
        <w:tab/>
        <w:t xml:space="preserve">Sud je tijekom dokaznog postupka, na održanom ročištu, izvršio uvid u svu priloženu dokumentaciju u spisu, izvršio uvid u izvješće privremene stečajne upraviteljice Lidije </w:t>
      </w:r>
      <w:proofErr w:type="spellStart"/>
      <w:r>
        <w:rPr>
          <w:rFonts w:hAnsi="Arial" w:ascii="Arial"/>
        </w:rPr>
        <w:t>Balog</w:t>
      </w:r>
      <w:proofErr w:type="spellEnd"/>
      <w:r>
        <w:rPr>
          <w:rFonts w:hAnsi="Arial" w:ascii="Arial"/>
        </w:rPr>
        <w:t xml:space="preserve"> od 14.04.2016. godine, i dopunu tog izvješća od 09.05.2016. godine i 20.06.2016.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2B6453" w:rsidP="002B6453" w:rsidR="002B6453">
      <w:pPr>
        <w:ind w:firstLine="720"/>
        <w:jc w:val="both"/>
        <w:rPr>
          <w:rFonts w:hAnsi="Arial" w:ascii="Arial"/>
        </w:rPr>
      </w:pPr>
      <w:r>
        <w:rPr>
          <w:rFonts w:hAnsi="Arial" w:ascii="Arial"/>
        </w:rPr>
        <w:t xml:space="preserve">Zbog toga je sud temeljem čl.132.Stečajnog zakona, svojim rješenjem broj 7 St-191/2016-13 od 07. srpnja 2016. godine pozvao osobe koje imaju pravni interes za provedbom stečajnog postupka da u roku od 15 dana uplate predujam od 50.000,00 kuna za namirenje troškova prethodnog i otvorenog stečajnog postupka, a to rješenje je objavljeno na e-oglasnoj ploči ovog suda dana 07. srpnja 2016. godine. </w:t>
      </w:r>
    </w:p>
    <w:p w:rsidRDefault="002B6453" w:rsidP="002B6453" w:rsidR="002B6453">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2B6453" w:rsidP="002B6453" w:rsidR="002B6453">
      <w:pPr>
        <w:ind w:firstLine="720"/>
        <w:jc w:val="center"/>
        <w:rPr>
          <w:rFonts w:hAnsi="Arial" w:ascii="Arial"/>
        </w:rPr>
      </w:pPr>
      <w:r>
        <w:rPr>
          <w:rFonts w:hAnsi="Arial" w:ascii="Arial"/>
        </w:rPr>
        <w:t>U Bjelovaru, 02. kolovoza 2016. godine</w:t>
      </w:r>
    </w:p>
    <w:p w:rsidRDefault="002B6453" w:rsidP="002B6453" w:rsidR="002B6453">
      <w:pPr>
        <w:ind w:firstLine="720"/>
        <w:jc w:val="center"/>
        <w:rPr>
          <w:rFonts w:hAnsi="Arial" w:ascii="Arial"/>
        </w:rPr>
      </w:pPr>
    </w:p>
    <w:p w:rsidRDefault="002B6453" w:rsidP="002B6453" w:rsidR="002B645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2B6453" w:rsidP="002B6453" w:rsidR="002B645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2B6453" w:rsidP="002B6453" w:rsidR="002B645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2B6453" w:rsidP="002B6453" w:rsidR="002B6453">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bookmarkStart w:name="_GoBack" w:id="0"/>
      <w:bookmarkEnd w:id="0"/>
      <w:r>
        <w:rPr>
          <w:rFonts w:hAnsi="Arial" w:ascii="Arial"/>
        </w:rPr>
        <w:tab/>
      </w:r>
    </w:p>
    <w:p w:rsidRDefault="002B6453" w:rsidP="002B6453" w:rsidR="002B6453">
      <w:pPr>
        <w:jc w:val="both"/>
        <w:rPr>
          <w:rFonts w:hAnsi="Arial" w:ascii="Arial"/>
        </w:rPr>
      </w:pPr>
      <w:r>
        <w:rPr>
          <w:rFonts w:hAnsi="Arial" w:ascii="Arial"/>
        </w:rPr>
        <w:tab/>
      </w:r>
    </w:p>
    <w:p w:rsidRDefault="002B6453" w:rsidP="002B6453" w:rsidR="002B6453">
      <w:pPr>
        <w:jc w:val="both"/>
        <w:rPr>
          <w:rFonts w:hAnsi="Arial" w:ascii="Arial"/>
        </w:rPr>
      </w:pPr>
      <w:r>
        <w:rPr>
          <w:rFonts w:hAnsi="Arial" w:ascii="Arial"/>
        </w:rPr>
        <w:lastRenderedPageBreak/>
        <w:tab/>
      </w:r>
    </w:p>
    <w:p w:rsidRDefault="002B6453" w:rsidP="002B6453" w:rsidR="002B6453">
      <w:pPr>
        <w:jc w:val="both"/>
        <w:rPr>
          <w:rFonts w:hAnsi="Arial" w:ascii="Arial"/>
        </w:rPr>
      </w:pPr>
      <w:r>
        <w:rPr>
          <w:rFonts w:hAnsi="Arial" w:ascii="Arial"/>
        </w:rPr>
        <w:tab/>
      </w:r>
      <w:r>
        <w:rPr>
          <w:rFonts w:hAnsi="Arial" w:ascii="Arial"/>
        </w:rPr>
        <w:tab/>
      </w:r>
    </w:p>
    <w:p w:rsidRDefault="002B6453" w:rsidP="002B6453" w:rsidR="002B6453">
      <w:pPr>
        <w:jc w:val="both"/>
        <w:rPr>
          <w:rFonts w:hAnsi="Arial" w:ascii="Arial"/>
        </w:rPr>
      </w:pPr>
      <w:proofErr w:type="spellStart"/>
      <w:r>
        <w:rPr>
          <w:rFonts w:hAnsi="Arial" w:ascii="Arial"/>
        </w:rPr>
        <w:t>Rj</w:t>
      </w:r>
      <w:proofErr w:type="spellEnd"/>
      <w:r>
        <w:rPr>
          <w:rFonts w:hAnsi="Arial" w:ascii="Arial"/>
        </w:rPr>
        <w:t>.</w:t>
      </w:r>
    </w:p>
    <w:p w:rsidRDefault="002B6453" w:rsidP="002B6453" w:rsidR="002B6453">
      <w:pPr>
        <w:jc w:val="both"/>
        <w:rPr>
          <w:rFonts w:hAnsi="Arial" w:ascii="Arial"/>
        </w:rPr>
      </w:pPr>
      <w:r>
        <w:rPr>
          <w:rFonts w:hAnsi="Arial" w:ascii="Arial"/>
        </w:rPr>
        <w:t>Dna: dužniku putem e-oglasne ploče suda</w:t>
      </w:r>
    </w:p>
    <w:p w:rsidRDefault="002B6453" w:rsidP="002B6453" w:rsidR="002B6453">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po punomoćnici Vesni Jakovljević odvjetnici iz Bjelovara putem e-oglasne ploče suda</w:t>
      </w:r>
    </w:p>
    <w:p w:rsidRDefault="002B6453" w:rsidP="002B6453" w:rsidR="002B6453">
      <w:pPr>
        <w:jc w:val="both"/>
        <w:rPr>
          <w:rFonts w:hAnsi="Arial" w:ascii="Arial"/>
        </w:rPr>
      </w:pPr>
      <w:r>
        <w:rPr>
          <w:rFonts w:hAnsi="Arial" w:ascii="Arial"/>
        </w:rPr>
        <w:t xml:space="preserve">         stečajnoj upraviteljici putem e-oglasne ploče suda</w:t>
      </w:r>
    </w:p>
    <w:p w:rsidRDefault="002B6453" w:rsidP="002B6453" w:rsidR="002B6453">
      <w:pPr>
        <w:jc w:val="both"/>
        <w:rPr>
          <w:rFonts w:hAnsi="Arial" w:ascii="Arial"/>
        </w:rPr>
      </w:pPr>
      <w:r>
        <w:rPr>
          <w:rFonts w:hAnsi="Arial" w:ascii="Arial"/>
        </w:rPr>
        <w:t xml:space="preserve">         ŽDO u Bjelovaru putem e-oglasne ploče suda</w:t>
      </w:r>
    </w:p>
    <w:p w:rsidRDefault="002B6453" w:rsidP="002B6453" w:rsidR="002B6453">
      <w:pPr>
        <w:jc w:val="both"/>
        <w:rPr>
          <w:rFonts w:hAnsi="Arial" w:ascii="Arial"/>
        </w:rPr>
      </w:pPr>
      <w:r>
        <w:rPr>
          <w:rFonts w:hAnsi="Arial" w:ascii="Arial"/>
        </w:rPr>
        <w:t xml:space="preserve">         e-oglasna ploča suda</w:t>
      </w:r>
    </w:p>
    <w:p w:rsidRDefault="002B6453" w:rsidP="002B6453" w:rsidR="002B6453">
      <w:pPr>
        <w:jc w:val="both"/>
        <w:rPr>
          <w:rFonts w:hAnsi="Arial" w:ascii="Arial"/>
        </w:rPr>
      </w:pPr>
      <w:r>
        <w:rPr>
          <w:rFonts w:hAnsi="Arial" w:ascii="Arial"/>
        </w:rPr>
        <w:t xml:space="preserve">         FINI RC ZAGREB,Podružnica Bjelovar nakon pravomoćnosti putem pošte</w:t>
      </w:r>
    </w:p>
    <w:p w:rsidRDefault="002B6453" w:rsidP="002B6453" w:rsidR="002B6453">
      <w:pPr>
        <w:jc w:val="both"/>
        <w:rPr>
          <w:rFonts w:hAnsi="Arial" w:ascii="Arial"/>
        </w:rPr>
      </w:pPr>
      <w:r>
        <w:rPr>
          <w:rFonts w:hAnsi="Arial" w:ascii="Arial"/>
        </w:rPr>
        <w:t xml:space="preserve">        sudskom registru nakon pravomoćnosti elektroničkim putem</w:t>
      </w:r>
    </w:p>
    <w:p w:rsidRDefault="002B6453" w:rsidP="002B6453" w:rsidR="002B6453">
      <w:pPr>
        <w:jc w:val="both"/>
        <w:rPr>
          <w:rFonts w:hAnsi="Arial" w:ascii="Arial"/>
        </w:rPr>
      </w:pPr>
      <w:proofErr w:type="spellStart"/>
      <w:r>
        <w:rPr>
          <w:rFonts w:hAnsi="Arial" w:ascii="Arial"/>
        </w:rPr>
        <w:t>Sc.pravomoćnost</w:t>
      </w:r>
      <w:proofErr w:type="spellEnd"/>
    </w:p>
    <w:p w:rsidRDefault="002B6453" w:rsidP="002B6453" w:rsidR="002B6453">
      <w:pPr>
        <w:jc w:val="both"/>
        <w:rPr>
          <w:rFonts w:hAnsi="Arial" w:ascii="Arial"/>
        </w:rPr>
      </w:pPr>
      <w:r>
        <w:rPr>
          <w:rFonts w:hAnsi="Arial" w:ascii="Arial"/>
        </w:rPr>
        <w:t>Bj.02.08.2016.g.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453"/>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60588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kolovoza 2016.</izvorni_sadrzaj>
    <derivirana_varijabla naziv="DomainObject.DatumDonosenjaOdluke_1">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St-191/2016-14</izvorni_sadrzaj>
    <derivirana_varijabla naziv="DomainObject.Oznaka_1">St-191/2016-14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St-191/2016</izvorni_sadrzaj>
    <derivirana_varijabla naziv="DomainObject.Predmet.OznakaBroj_1">St-191/2016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BAŠIĆ - MONTAŽA I TRGOVINA društvo s ograničenom odgovornošću, Bjelovar zastupanog po punomoćniku Mile Bašić; VESNA JAKOVLJEVIĆ</izvorni_sadrzaj>
    <derivirana_varijabla naziv="DomainObject.Predmet.ProtustrankaFormated_1">  BAŠIĆ - MONTAŽA I TRGOVINA društvo s ograničenom odgovornošću, Bjelovar zastupanog po punomoćniku Mile Bašić; VESNA JAKOVLJEVIĆ</derivirana_varijabla>
  </DomainObject.Predmet.ProtustrankaFormated>
  <DomainObject.Predmet.ProtustrankaFormatedOIB>
    <izvorni_sadrzaj>  BAŠIĆ - MONTAŽA I TRGOVINA društvo s ograničenom odgovornošću, Bjelovar, OIB 27132937391 zastupanog po punomoćniku Mile Bašić; VESNA JAKOVLJEVIĆ</izvorni_sadrzaj>
    <derivirana_varijabla naziv="DomainObject.Predmet.ProtustrankaFormatedOIB_1">  BAŠIĆ - MONTAŽA I TRGOVINA društvo s ograničenom odgovornošću, Bjelovar, OIB 27132937391 zastupanog po punomoćniku Mile Bašić; VESNA JAKOVLJEVIĆ</derivirana_varijabla>
  </DomainObject.Predmet.ProtustrankaFormatedOIB>
  <DomainObject.Predmet.ProtustrankaFormatedWithAdress>
    <izvorni_sadrzaj> BAŠIĆ - MONTAŽA I TRGOVINA društvo s ograničenom odgovornošću, Bjelovar, Milke Trnine 14, 43000 Bjelovar zastupanog po punomoćniku Mile Bašić; VESNA JAKOVLJEVIĆ</izvorni_sadrzaj>
    <derivirana_varijabla naziv="DomainObject.Predmet.ProtustrankaFormatedWithAdress_1"> BAŠIĆ - MONTAŽA I TRGOVINA društvo s ograničenom odgovornošću, Bjelovar, Milke Trnine 14, 43000 Bjelovar zastupanog po punomoćniku Mile Bašić; VESNA JAKOVLJEVIĆ</derivirana_varijabla>
  </DomainObject.Predmet.ProtustrankaFormatedWithAdress>
  <DomainObject.Predmet.ProtustrankaFormatedWithAdressOIB>
    <izvorni_sadrzaj> BAŠIĆ - MONTAŽA I TRGOVINA društvo s ograničenom odgovornošću, Bjelovar, OIB 27132937391, Milke Trnine 14, 43000 Bjelovar zastupanog po punomoćniku Mile Bašić; VESNA JAKOVLJEVIĆ</izvorni_sadrzaj>
    <derivirana_varijabla naziv="DomainObject.Predmet.ProtustrankaFormatedWithAdressOIB_1"> BAŠIĆ - MONTAŽA I TRGOVINA društvo s ograničenom odgovornošću, Bjelovar, OIB 27132937391, Milke Trnine 14, 43000 Bjelovar zastupanog po punomoćniku Mile Bašić; VESNA JAKOVLJEVIĆ</derivirana_varijabla>
  </DomainObject.Predmet.ProtustrankaFormatedWithAdressOIB>
  <DomainObject.Predmet.ProtustrankaWithAdress>
    <izvorni_sadrzaj>BAŠIĆ - MONTAŽA I TRGOVINA društvo s ograničenom odgovornošću, Bjelovar Milke Trnine 14, 43000 Bjelovar</izvorni_sadrzaj>
    <derivirana_varijabla naziv="DomainObject.Predmet.ProtustrankaWithAdress_1">BAŠIĆ - MONTAŽA I TRGOVINA društvo s ograničenom odgovornošću, Bjelovar Milke Trnine 14, 43000 Bjelovar</derivirana_varijabla>
  </DomainObject.Predmet.ProtustrankaWithAdress>
  <DomainObject.Predmet.ProtustrankaWithAdressOIB>
    <izvorni_sadrzaj>BAŠIĆ - MONTAŽA I TRGOVINA društvo s ograničenom odgovornošću, Bjelovar, OIB 27132937391, Milke Trnine 14, 43000 Bjelovar</izvorni_sadrzaj>
    <derivirana_varijabla naziv="DomainObject.Predmet.ProtustrankaWithAdressOIB_1">BAŠIĆ - MONTAŽA I TRGOVINA društvo s ograničenom odgovornošću, Bjelovar, OIB 27132937391, Milke Trnine 14, 43000 Bjelovar</derivirana_varijabla>
  </DomainObject.Predmet.ProtustrankaWithAdressOIB>
  <DomainObject.Predmet.ProtustrankaNazivFormated>
    <izvorni_sadrzaj>BAŠIĆ - MONTAŽA I TRGOVINA društvo s ograničenom odgovornošću, Bjelovar</izvorni_sadrzaj>
    <derivirana_varijabla naziv="DomainObject.Predmet.ProtustrankaNazivFormated_1">BAŠIĆ - MONTAŽA I TRGOVINA društvo s ograničenom odgovornošću, Bjelovar</derivirana_varijabla>
  </DomainObject.Predmet.ProtustrankaNazivFormated>
  <DomainObject.Predmet.ProtustrankaNazivFormatedOIB>
    <izvorni_sadrzaj>BAŠIĆ - MONTAŽA I TRGOVINA društvo s ograničenom odgovornošću, Bjelovar, OIB 27132937391</izvorni_sadrzaj>
    <derivirana_varijabla naziv="DomainObject.Predmet.ProtustrankaNazivFormatedOIB_1">BAŠIĆ - MONTAŽA I TRGOVINA društvo s ograničenom odgovornošću, Bjelovar, OIB 27132937391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BAŠIĆ - MONTAŽA I TRGOVINA društvo s ograničenom odgovornošću, Bjelovar zastupanog po punomoćniku Mile Bašić; VESNA JAKOVLJEVIĆ</item>
    </izvorni_sadrzaj>
    <derivirana_varijabla naziv="DomainObject.Predmet.ProtuStrankaListFormated_1">
      <item>BAŠIĆ - MONTAŽA I TRGOVINA društvo s ograničenom odgovornošću, Bjelovar zastupanog po punomoćniku Mile Bašić; VESNA JAKOVLJEVIĆ</item>
    </derivirana_varijabla>
  </DomainObject.Predmet.ProtuStrankaListFormated>
  <DomainObject.Predmet.ProtuStrankaListFormatedOIB>
    <izvorni_sadrzaj>
      <item>BAŠIĆ - MONTAŽA I TRGOVINA društvo s ograničenom odgovornošću, Bjelovar, OIB 27132937391 zastupanog po punomoćniku Mile Bašić; VESNA JAKOVLJEVIĆ</item>
    </izvorni_sadrzaj>
    <derivirana_varijabla naziv="DomainObject.Predmet.ProtuStrankaListFormatedOIB_1">
      <item>BAŠIĆ - MONTAŽA I TRGOVINA društvo s ograničenom odgovornošću, Bjelovar, OIB 27132937391 zastupanog po punomoćniku Mile Bašić; VESNA JAKOVLJEVIĆ</item>
    </derivirana_varijabla>
  </DomainObject.Predmet.ProtuStrankaListFormatedOIB>
  <DomainObject.Predmet.ProtuStrankaListFormatedWithAdress>
    <izvorni_sadrzaj>
      <item>BAŠIĆ - MONTAŽA I TRGOVINA društvo s ograničenom odgovornošću, Bjelovar, Milke Trnine 14, 43000 Bjelovar zastupanog po punomoćniku Mile Bašić; VESNA JAKOVLJEVIĆ</item>
    </izvorni_sadrzaj>
    <derivirana_varijabla naziv="DomainObject.Predmet.ProtuStrankaListFormatedWithAdress_1">
      <item>BAŠIĆ - MONTAŽA I TRGOVINA društvo s ograničenom odgovornošću, Bjelovar, Milke Trnine 14, 43000 Bjelovar zastupanog po punomoćniku Mile Bašić; VESNA JAKOVLJEVIĆ</item>
    </derivirana_varijabla>
  </DomainObject.Predmet.ProtuStrankaListFormatedWithAdress>
  <DomainObject.Predmet.ProtuStrankaListFormatedWithAdressOIB>
    <izvorni_sadrzaj>
      <item>BAŠIĆ - MONTAŽA I TRGOVINA društvo s ograničenom odgovornošću, Bjelovar, OIB 27132937391, Milke Trnine 14, 43000 Bjelovar zastupanog po punomoćniku Mile Bašić; VESNA JAKOVLJEVIĆ</item>
    </izvorni_sadrzaj>
    <derivirana_varijabla naziv="DomainObject.Predmet.ProtuStrankaListFormatedWithAdressOIB_1">
      <item>BAŠIĆ - MONTAŽA I TRGOVINA društvo s ograničenom odgovornošću, Bjelovar, OIB 27132937391, Milke Trnine 14, 43000 Bjelovar zastupanog po punomoćniku Mile Bašić; VESNA JAKOVLJEVIĆ</item>
    </derivirana_varijabla>
  </DomainObject.Predmet.ProtuStrankaListFormatedWithAdressOIB>
  <DomainObject.Predmet.ProtuStrankaListNazivFormated>
    <izvorni_sadrzaj>
      <item>BAŠIĆ - MONTAŽA I TRGOVINA društvo s ograničenom odgovornošću, Bjelovar</item>
    </izvorni_sadrzaj>
    <derivirana_varijabla naziv="DomainObject.Predmet.ProtuStrankaListNazivFormated_1">
      <item>BAŠIĆ - MONTAŽA I TRGOVINA društvo s ograničenom odgovornošću, Bjelovar</item>
    </derivirana_varijabla>
  </DomainObject.Predmet.ProtuStrankaListNazivFormated>
  <DomainObject.Predmet.ProtuStrankaListNazivFormatedOIB>
    <izvorni_sadrzaj>
      <item>BAŠIĆ - MONTAŽA I TRGOVINA društvo s ograničenom odgovornošću, Bjelovar, OIB 27132937391</item>
    </izvorni_sadrzaj>
    <derivirana_varijabla naziv="DomainObject.Predmet.ProtuStrankaListNazivFormatedOIB_1">
      <item>BAŠIĆ - MONTAŽA I TRGOVINA društvo s ograničenom odgovornošću, Bjelovar, OIB 27132937391</item>
    </derivirana_varijabla>
  </DomainObject.Predmet.ProtuStrankaListNazivFormatedOIB>
  <DomainObject.Predmet.OstaliListFormated>
    <izvorni_sadrzaj>
      <item>Mile Bašić punomoćnik sudionika u postupku BAŠIĆ - MONTAŽA I TRGOVINA društvo s ograničenom odgovornošću, Bjelovar</item>
      <item>VESNA JAKOVLJEVIĆ punomoćnik sudionika u postupku BAŠIĆ - MONTAŽA I TRGOVINA društvo s ograničenom odgovornošću, Bjelovar</item>
      <item>ERSTE &amp; STEIERMARKISCHE BANK d.d. Zagreb</item>
    </izvorni_sadrzaj>
    <derivirana_varijabla naziv="DomainObject.Predmet.OstaliListFormated_1">
      <item>Mile Bašić punomoćnik sudionika u postupku BAŠIĆ - MONTAŽA I TRGOVINA društvo s ograničenom odgovornošću, Bjelovar</item>
      <item>VESNA JAKOVLJEVIĆ punomoćnik sudionika u postupku BAŠIĆ - MONTAŽA I TRGOVINA društvo s ograničenom odgovornošću, Bjelovar</item>
      <item>ERSTE &amp; STEIERMARKISCHE BANK d.d. Zagreb</item>
    </derivirana_varijabla>
  </DomainObject.Predmet.OstaliListFormated>
  <DomainObject.Predmet.OstaliListFormatedOIB>
    <izvorni_sadrzaj>
      <item>Mile Bašić, OIB 64103616732 punomoćnik sudionika u postupku BAŠIĆ - MONTAŽA I TRGOVINA društvo s ograničenom odgovornošću, Bjelovar</item>
      <item>VESNA JAKOVLJEVIĆ punomoćnik sudionika u postupku BAŠIĆ - MONTAŽA I TRGOVINA društvo s ograničenom odgovornošću, Bjelovar</item>
      <item>ERSTE &amp; STEIERMARKISCHE BANK d.d. Zagreb</item>
    </izvorni_sadrzaj>
    <derivirana_varijabla naziv="DomainObject.Predmet.OstaliListFormatedOIB_1">
      <item>Mile Bašić, OIB 64103616732 punomoćnik sudionika u postupku BAŠIĆ - MONTAŽA I TRGOVINA društvo s ograničenom odgovornošću, Bjelovar</item>
      <item>VESNA JAKOVLJEVIĆ punomoćnik sudionika u postupku BAŠIĆ - MONTAŽA I TRGOVINA društvo s ograničenom odgovornošću, Bjelovar</item>
      <item>ERSTE &amp; STEIERMARKISCHE BANK d.d. Zagreb</item>
    </derivirana_varijabla>
  </DomainObject.Predmet.OstaliListFormatedOIB>
  <DomainObject.Predmet.OstaliListFormatedWithAdress>
    <izvorni_sadrzaj>
      <item>Mile Bašić, M.Trnine 14., 43000 Bjelovar punomoćnik sudionika u postupku BAŠIĆ - MONTAŽA I TRGOVINA društvo s ograničenom odgovornošću, Bjelovar</item>
      <item>VESNA JAKOVLJEVIĆ, B.Bušića 2a, 43000 Bjelovar punomoćnik sudionika u postupku BAŠIĆ - MONTAŽA I TRGOVINA društvo s ograničenom odgovornošću, Bjelovar</item>
      <item>ERSTE &amp; STEIERMARKISCHE BANK d.d. Zagreb, Varšavska 3-5, 10000 Zagreb</item>
    </izvorni_sadrzaj>
    <derivirana_varijabla naziv="DomainObject.Predmet.OstaliListFormatedWithAdress_1">
      <item>Mile Bašić, M.Trnine 14., 43000 Bjelovar punomoćnik sudionika u postupku BAŠIĆ - MONTAŽA I TRGOVINA društvo s ograničenom odgovornošću, Bjelovar</item>
      <item>VESNA JAKOVLJEVIĆ, B.Bušića 2a, 43000 Bjelovar punomoćnik sudionika u postupku BAŠIĆ - MONTAŽA I TRGOVINA društvo s ograničenom odgovornošću, Bjelovar</item>
      <item>ERSTE &amp; STEIERMARKISCHE BANK d.d. Zagreb, Varšavska 3-5, 10000 Zagreb</item>
    </derivirana_varijabla>
  </DomainObject.Predmet.OstaliListFormatedWithAdress>
  <DomainObject.Predmet.OstaliListFormatedWithAdressOIB>
    <izvorni_sadrzaj>
      <item>Mile Bašić, OIB 64103616732, M.Trnine 14., 43000 Bjelovar punomoćnik sudionika u postupku BAŠIĆ - MONTAŽA I TRGOVINA društvo s ograničenom odgovornošću, Bjelovar</item>
      <item>VESNA JAKOVLJEVIĆ, B.Bušića 2a, 43000 Bjelovar punomoćnik sudionika u postupku BAŠIĆ - MONTAŽA I TRGOVINA društvo s ograničenom odgovornošću, Bjelovar</item>
      <item>ERSTE &amp; STEIERMARKISCHE BANK d.d. Zagreb, Varšavska 3-5, 10000 Zagreb</item>
    </izvorni_sadrzaj>
    <derivirana_varijabla naziv="DomainObject.Predmet.OstaliListFormatedWithAdressOIB_1">
      <item>Mile Bašić, OIB 64103616732, M.Trnine 14., 43000 Bjelovar punomoćnik sudionika u postupku BAŠIĆ - MONTAŽA I TRGOVINA društvo s ograničenom odgovornošću, Bjelovar</item>
      <item>VESNA JAKOVLJEVIĆ, B.Bušića 2a, 43000 Bjelovar punomoćnik sudionika u postupku BAŠIĆ - MONTAŽA I TRGOVINA društvo s ograničenom odgovornošću, Bjelovar</item>
      <item>ERSTE &amp; STEIERMARKISCHE BANK d.d. Zagreb, Varšavska 3-5, 10000 Zagreb</item>
    </derivirana_varijabla>
  </DomainObject.Predmet.OstaliListFormatedWithAdressOIB>
  <DomainObject.Predmet.OstaliListNazivFormated>
    <izvorni_sadrzaj>
      <item>Mile Bašić</item>
      <item>VESNA JAKOVLJEVIĆ</item>
      <item>ERSTE &amp; STEIERMARKISCHE BANK d.d. Zagreb</item>
    </izvorni_sadrzaj>
    <derivirana_varijabla naziv="DomainObject.Predmet.OstaliListNazivFormated_1">
      <item>Mile Bašić</item>
      <item>VESNA JAKOVLJEVIĆ</item>
      <item>ERSTE &amp; STEIERMARKISCHE BANK d.d. Zagreb</item>
    </derivirana_varijabla>
  </DomainObject.Predmet.OstaliListNazivFormated>
  <DomainObject.Predmet.OstaliListNazivFormatedOIB>
    <izvorni_sadrzaj>
      <item>Mile Bašić, OIB 64103616732</item>
      <item>VESNA JAKOVLJEVIĆ</item>
      <item>ERSTE &amp; STEIERMARKISCHE BANK d.d. Zagreb</item>
    </izvorni_sadrzaj>
    <derivirana_varijabla naziv="DomainObject.Predmet.OstaliListNazivFormatedOIB_1">
      <item>Mile Bašić, OIB 64103616732</item>
      <item>VESNA JAKOVLJEVIĆ</item>
      <item>ERSTE &amp; STEIERMARKISCHE BANK d.d.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2016.</izvorni_sadrzaj>
    <derivirana_varijabla naziv="DomainObject.Datum_1">2. kolovoza 2016.</derivirana_varijabla>
  </DomainObject.Datum>
  <DomainObject.PoslovniBrojDokumenta>
    <izvorni_sadrzaj>St-191/2016-14</izvorni_sadrzaj>
    <derivirana_varijabla naziv="DomainObject.PoslovniBrojDokumenta_1">St-191/2016-14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BAŠIĆ - MONTAŽA I TRGOVINA društvo s ograničenom odgovornošću, Bjelovar</izvorni_sadrzaj>
    <derivirana_varijabla naziv="DomainObject.Predmet.ProtustrankaIDrugi_1">BAŠIĆ - MONTAŽA I TRGOVINA društvo s ograničenom odgovornošću,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BAŠIĆ - MONTAŽA I TRGOVINA društvo s ograničenom odgovornošću, Bjelovar, OIB 27132937391, Milke Trnine 14, 43000 Bjelovar</izvorni_sadrzaj>
    <derivirana_varijabla naziv="DomainObject.Predmet.ProtustrankaIDrugiAdressOIB_1">BAŠIĆ - MONTAŽA I TRGOVINA društvo s ograničenom odgovornošću, Bjelovar, OIB 27132937391, Milke Trnine 14,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BAŠIĆ - MONTAŽA I TRGOVINA društvo s ograničenom odgovornošću, Bjelovar</item>
      <item>Mile Bašić</item>
      <item>VESNA JAKOVLJEVIĆ</item>
      <item>ERSTE &amp; STEIERMARKISCHE BANK d.d. Zagreb</item>
    </izvorni_sadrzaj>
    <derivirana_varijabla naziv="DomainObject.Predmet.SudioniciListNaziv_1">
      <item>FINA, RC ZAGREB, Podružnica Bjelovar</item>
      <item>BAŠIĆ - MONTAŽA I TRGOVINA društvo s ograničenom odgovornošću, Bjelovar</item>
      <item>Mile Bašić</item>
      <item>VESNA JAKOVLJEVIĆ</item>
      <item>ERSTE &amp; STEIERMARKISCHE BANK d.d. Zagreb</item>
    </derivirana_varijabla>
  </DomainObject.Predmet.SudioniciListNaziv>
  <DomainObject.Predmet.SudioniciListAdressOIB>
    <izvorni_sadrzaj>
      <item>FINA, RC ZAGREB, Podružnica Bjelovar, OIB 85821130368, F. Supila 4,43000 Bjelovar</item>
      <item>BAŠIĆ - MONTAŽA I TRGOVINA društvo s ograničenom odgovornošću, Bjelovar, OIB 27132937391, Milke Trnine 14,43000 Bjelovar</item>
      <item>Mile Bašić, OIB 64103616732, M.Trnine 14.,43000 Bjelovar</item>
      <item>VESNA JAKOVLJEVIĆ, B.Bušića 2a,43000 Bjelovar</item>
      <item>ERSTE &amp; STEIERMARKISCHE BANK d.d. Zagreb, Varšavska 3-5,10000 Zagreb</item>
    </izvorni_sadrzaj>
    <derivirana_varijabla naziv="DomainObject.Predmet.SudioniciListAdressOIB_1">
      <item>FINA, RC ZAGREB, Podružnica Bjelovar, OIB 85821130368, F. Supila 4,43000 Bjelovar</item>
      <item>BAŠIĆ - MONTAŽA I TRGOVINA društvo s ograničenom odgovornošću, Bjelovar, OIB 27132937391, Milke Trnine 14,43000 Bjelovar</item>
      <item>Mile Bašić, OIB 64103616732, M.Trnine 14.,43000 Bjelovar</item>
      <item>VESNA JAKOVLJEVIĆ, B.Bušića 2a,43000 Bjelovar</item>
      <item>ERSTE &amp; STEIERMARKISCHE BANK d.d. Zagreb, Varšavska 3-5,10000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3BDF90-A067-4FCB-8F64-668EFE770B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645</properties:Words>
  <properties:Characters>3558</properties:Characters>
  <properties:Lines>88</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2016-08-02T10:40:00Z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St-191/2016-14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