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5037" w14:paraId="e455037" w:rsidRDefault="0018437F" w:rsidP="003C1F9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C1F93" w:rsidP="003C1F93" w:rsidR="003C1F93" w:rsidRPr="003C1F9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3C1F93">
        <w:rPr>
          <w:rFonts w:cs="Times New Roman" w:eastAsia="Times New Roman"/>
          <w:noProof/>
          <w:lang w:eastAsia="hr-HR"/>
        </w:rPr>
        <w:t>2. St-6550/15-8</w:t>
      </w:r>
    </w:p>
    <w:p w:rsidRDefault="003C1F93" w:rsidP="003C1F93" w:rsidR="003C1F93" w:rsidRPr="003C1F93">
      <w:pPr>
        <w:spacing w:after="0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 xml:space="preserve">REPUBLIKA HRVATSKA </w:t>
      </w:r>
    </w:p>
    <w:p w:rsidRDefault="003C1F93" w:rsidP="003C1F93" w:rsidR="003C1F93" w:rsidRPr="003C1F93">
      <w:pPr>
        <w:spacing w:after="0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Trgovački sud u Zagrebu</w:t>
      </w:r>
    </w:p>
    <w:p w:rsidRDefault="003C1F93" w:rsidP="003C1F93" w:rsidR="003C1F93" w:rsidRPr="003C1F93">
      <w:pPr>
        <w:spacing w:after="0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Stalna služba</w:t>
      </w:r>
    </w:p>
    <w:p w:rsidRDefault="003C1F93" w:rsidP="003C1F93" w:rsidR="003C1F93" w:rsidRPr="003C1F93">
      <w:pPr>
        <w:spacing w:after="0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Karlovac, Ljudevita Šestića 4</w:t>
      </w: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U  I M E  R E P U B L I K E    H R V A T S K E</w:t>
      </w: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R J E Š E N J E</w:t>
      </w: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C1F93">
        <w:rPr>
          <w:rFonts w:cs="Times New Roman" w:eastAsia="Times New Roman"/>
          <w:noProof/>
          <w:lang w:eastAsia="hr-HR"/>
        </w:rPr>
        <w:t>dužnikom VRBIĆ PROMET d.o.o. Zagreb, 1. Novoselski odvojak 11, OIB:30197026250, MBS:08048519,</w:t>
      </w:r>
      <w:r w:rsidRPr="003C1F93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r i j e š i o    je</w:t>
      </w: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 xml:space="preserve">I.     Otvara se stečajni postupak nad dužnikom </w:t>
      </w:r>
      <w:r w:rsidRPr="003C1F93">
        <w:rPr>
          <w:rFonts w:cs="Times New Roman" w:eastAsia="Times New Roman"/>
          <w:noProof/>
          <w:lang w:eastAsia="hr-HR"/>
        </w:rPr>
        <w:t>dužnikom VRBIĆ PROMET d.o.o. Zagreb, 1. Novoselski odvojak 11, OIB:30197026250, MBS:08048519</w:t>
      </w:r>
      <w:r w:rsidRPr="003C1F93">
        <w:rPr>
          <w:rFonts w:cs="Times New Roman" w:eastAsia="Times New Roman"/>
          <w:lang w:eastAsia="hr-HR"/>
        </w:rPr>
        <w:t>. Stečajni postupak otvoren je dana 10.ožujka 2016. u 14,58 sati, kada je ovo rješenje objavljeno na mrežnoj stranici e-Oglasna ploča ovog suda.</w:t>
      </w:r>
    </w:p>
    <w:p w:rsidRDefault="003C1F93" w:rsidP="003C1F93" w:rsidR="003C1F93" w:rsidRPr="003C1F9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II.      Za stečajnog upravitelja imenuje Tibor Toth iz Zagreba, Hribarov prilaz 10, OIB:65132060598.</w:t>
      </w:r>
    </w:p>
    <w:p w:rsidRDefault="003C1F93" w:rsidP="003C1F93" w:rsidR="003C1F93" w:rsidRPr="003C1F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C1F93">
        <w:rPr>
          <w:rFonts w:cs="Times New Roman" w:eastAsia="Times New Roman"/>
          <w:lang w:eastAsia="hr-HR"/>
        </w:rPr>
        <w:t>III.   Zaključuje se stečajni postupak nad dužnikom</w:t>
      </w:r>
      <w:r w:rsidRPr="003C1F93">
        <w:rPr>
          <w:rFonts w:cs="Times New Roman" w:eastAsia="Times New Roman"/>
          <w:szCs w:val="20"/>
          <w:lang w:eastAsia="hr-HR" w:val="en-GB"/>
        </w:rPr>
        <w:t xml:space="preserve"> </w:t>
      </w:r>
      <w:r w:rsidRPr="003C1F93">
        <w:rPr>
          <w:rFonts w:cs="Times New Roman" w:eastAsia="Times New Roman"/>
          <w:noProof/>
          <w:lang w:eastAsia="hr-HR"/>
        </w:rPr>
        <w:t>dužnikom VRBIĆ PROMET d.o.o. Zagreb, 1. Novoselski odvojak 11, OIB:30197026250, MBS:08048519</w:t>
      </w:r>
      <w:r w:rsidRPr="003C1F93">
        <w:rPr>
          <w:rFonts w:cs="Times New Roman" w:eastAsia="Times New Roman"/>
          <w:szCs w:val="20"/>
          <w:lang w:eastAsia="hr-HR" w:val="en-GB"/>
        </w:rPr>
        <w:t>.</w:t>
      </w:r>
    </w:p>
    <w:p w:rsidRDefault="003C1F93" w:rsidP="003C1F93" w:rsidR="003C1F93" w:rsidRPr="003C1F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Obrazloženje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C1F9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C1F93">
        <w:rPr>
          <w:rFonts w:cs="Times New Roman" w:eastAsia="Times New Roman"/>
          <w:szCs w:val="20"/>
          <w:lang w:eastAsia="hr-HR"/>
        </w:rPr>
        <w:t>Suzana Ivanović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Uputa o pravnom lijeku: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C1F9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C1F93">
        <w:rPr>
          <w:rFonts w:cs="Times New Roman" w:eastAsia="Times New Roman"/>
          <w:i/>
          <w:lang w:eastAsia="hr-HR"/>
        </w:rPr>
        <w:t xml:space="preserve">.  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DNA: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1.) Podnositelju zahtjeva: FINA-i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2.) Dužnik i zakonski zastupnik dužnika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3.) Ministarstvo pravosuđa po ŽDO Zagreb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5.) Mrežna stranica e-Oglasne ploče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6.) Porezna uprava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lang w:eastAsia="hr-HR"/>
        </w:rPr>
      </w:pPr>
      <w:r w:rsidRPr="003C1F93">
        <w:rPr>
          <w:rFonts w:cs="Times New Roman" w:eastAsia="Times New Roman"/>
          <w:lang w:eastAsia="hr-HR"/>
        </w:rPr>
        <w:t>7.) Stečajnom upravitelju</w:t>
      </w:r>
    </w:p>
    <w:p w:rsidRDefault="003C1F93" w:rsidP="003C1F93" w:rsidR="003C1F93" w:rsidRPr="003C1F9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C1F93" w:rsidP="003C1F93" w:rsidR="003C1F93" w:rsidRPr="003C1F93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C1F93" w:rsidP="003C1F93" w:rsidR="003C1F93" w:rsidRPr="003C1F9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37F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F93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St-6550/2015-8</izvorni_sadrzaj>
    <derivirana_varijabla naziv="DomainObject.Oznaka_1">St-6550/2015-8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6550</izvorni_sadrzaj>
    <derivirana_varijabla naziv="DomainObject.Predmet.Broj_1">6550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St-6550/2015</izvorni_sadrzaj>
    <derivirana_varijabla naziv="DomainObject.Predmet.OznakaBroj_1">St-6550/2015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VRBIĆ PROMET d.o.o.</izvorni_sadrzaj>
    <derivirana_varijabla naziv="DomainObject.Predmet.ProtustrankaFormated_1">  VRBIĆ PROMET d.o.o.</derivirana_varijabla>
  </DomainObject.Predmet.ProtustrankaFormated>
  <DomainObject.Predmet.ProtustrankaFormatedOIB>
    <izvorni_sadrzaj>  VRBIĆ PROMET d.o.o., OIB 30197026250</izvorni_sadrzaj>
    <derivirana_varijabla naziv="DomainObject.Predmet.ProtustrankaFormatedOIB_1">  VRBIĆ PROMET d.o.o., OIB 30197026250</derivirana_varijabla>
  </DomainObject.Predmet.ProtustrankaFormatedOIB>
  <DomainObject.Predmet.ProtustrankaFormatedWithAdress>
    <izvorni_sadrzaj> VRBIĆ PROMET d.o.o., 1. Novoselski odvojak 11, 10000 Zagreb</izvorni_sadrzaj>
    <derivirana_varijabla naziv="DomainObject.Predmet.ProtustrankaFormatedWithAdress_1"> VRBIĆ PROMET d.o.o., 1. Novoselski odvojak 11, 10000 Zagreb</derivirana_varijabla>
  </DomainObject.Predmet.ProtustrankaFormatedWithAdress>
  <DomainObject.Predmet.ProtustrankaFormatedWithAdressOIB>
    <izvorni_sadrzaj> VRBIĆ PROMET d.o.o., OIB 30197026250, 1. Novoselski odvojak 11, 10000 Zagreb</izvorni_sadrzaj>
    <derivirana_varijabla naziv="DomainObject.Predmet.ProtustrankaFormatedWithAdressOIB_1"> VRBIĆ PROMET d.o.o., OIB 30197026250, 1. Novoselski odvojak 11, 10000 Zagreb</derivirana_varijabla>
  </DomainObject.Predmet.ProtustrankaFormatedWithAdressOIB>
  <DomainObject.Predmet.ProtustrankaWithAdress>
    <izvorni_sadrzaj>VRBIĆ PROMET d.o.o. 1. Novoselski odvojak 11, 10000 Zagreb</izvorni_sadrzaj>
    <derivirana_varijabla naziv="DomainObject.Predmet.ProtustrankaWithAdress_1">VRBIĆ PROMET d.o.o. 1. Novoselski odvojak 11, 10000 Zagreb</derivirana_varijabla>
  </DomainObject.Predmet.ProtustrankaWithAdress>
  <DomainObject.Predmet.ProtustrankaWithAdressOIB>
    <izvorni_sadrzaj>VRBIĆ PROMET d.o.o., OIB 30197026250, 1. Novoselski odvojak 11, 10000 Zagreb</izvorni_sadrzaj>
    <derivirana_varijabla naziv="DomainObject.Predmet.ProtustrankaWithAdressOIB_1">VRBIĆ PROMET d.o.o., OIB 30197026250, 1. Novoselski odvojak 11, 10000 Zagreb</derivirana_varijabla>
  </DomainObject.Predmet.ProtustrankaWithAdressOIB>
  <DomainObject.Predmet.ProtustrankaNazivFormated>
    <izvorni_sadrzaj>VRBIĆ PROMET d.o.o.</izvorni_sadrzaj>
    <derivirana_varijabla naziv="DomainObject.Predmet.ProtustrankaNazivFormated_1">VRBIĆ PROMET d.o.o.</derivirana_varijabla>
  </DomainObject.Predmet.ProtustrankaNazivFormated>
  <DomainObject.Predmet.ProtustrankaNazivFormatedOIB>
    <izvorni_sadrzaj>VRBIĆ PROMET d.o.o., OIB 30197026250</izvorni_sadrzaj>
    <derivirana_varijabla naziv="DomainObject.Predmet.ProtustrankaNazivFormatedOIB_1">VRBIĆ PROMET d.o.o., OIB 30197026250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VRBIĆ PROMET d.o.o.</item>
    </izvorni_sadrzaj>
    <derivirana_varijabla naziv="DomainObject.Predmet.ProtuStrankaListFormated_1">
      <item>VRBIĆ PROMET d.o.o.</item>
    </derivirana_varijabla>
  </DomainObject.Predmet.ProtuStrankaListFormated>
  <DomainObject.Predmet.ProtuStrankaListFormatedOIB>
    <izvorni_sadrzaj>
      <item>VRBIĆ PROMET d.o.o., OIB 30197026250</item>
    </izvorni_sadrzaj>
    <derivirana_varijabla naziv="DomainObject.Predmet.ProtuStrankaListFormatedOIB_1">
      <item>VRBIĆ PROMET d.o.o., OIB 30197026250</item>
    </derivirana_varijabla>
  </DomainObject.Predmet.ProtuStrankaListFormatedOIB>
  <DomainObject.Predmet.ProtuStrankaListFormatedWithAdress>
    <izvorni_sadrzaj>
      <item>VRBIĆ PROMET d.o.o., 1. Novoselski odvojak 11, 10000 Zagreb</item>
    </izvorni_sadrzaj>
    <derivirana_varijabla naziv="DomainObject.Predmet.ProtuStrankaListFormatedWithAdress_1">
      <item>VRBIĆ PROMET d.o.o., 1. Novoselski odvojak 11, 10000 Zagreb</item>
    </derivirana_varijabla>
  </DomainObject.Predmet.ProtuStrankaListFormatedWithAdress>
  <DomainObject.Predmet.ProtuStrankaListFormatedWithAdressOIB>
    <izvorni_sadrzaj>
      <item>VRBIĆ PROMET d.o.o., OIB 30197026250, 1. Novoselski odvojak 11, 10000 Zagreb</item>
    </izvorni_sadrzaj>
    <derivirana_varijabla naziv="DomainObject.Predmet.ProtuStrankaListFormatedWithAdressOIB_1">
      <item>VRBIĆ PROMET d.o.o., OIB 30197026250, 1. Novoselski odvojak 11, 10000 Zagreb</item>
    </derivirana_varijabla>
  </DomainObject.Predmet.ProtuStrankaListFormatedWithAdressOIB>
  <DomainObject.Predmet.ProtuStrankaListNazivFormated>
    <izvorni_sadrzaj>
      <item>VRBIĆ PROMET d.o.o.</item>
    </izvorni_sadrzaj>
    <derivirana_varijabla naziv="DomainObject.Predmet.ProtuStrankaListNazivFormated_1">
      <item>VRBIĆ PROMET d.o.o.</item>
    </derivirana_varijabla>
  </DomainObject.Predmet.ProtuStrankaListNazivFormated>
  <DomainObject.Predmet.ProtuStrankaListNazivFormatedOIB>
    <izvorni_sadrzaj>
      <item>VRBIĆ PROMET d.o.o., OIB 30197026250</item>
    </izvorni_sadrzaj>
    <derivirana_varijabla naziv="DomainObject.Predmet.ProtuStrankaListNazivFormatedOIB_1">
      <item>VRBIĆ PROMET d.o.o., OIB 30197026250</item>
    </derivirana_varijabla>
  </DomainObject.Predmet.ProtuStrankaListNazivFormatedOIB>
  <DomainObject.Predmet.OstaliListFormated>
    <izvorni_sadrzaj>
      <item>KARLO VRBIĆ</item>
    </izvorni_sadrzaj>
    <derivirana_varijabla naziv="DomainObject.Predmet.OstaliListFormated_1">
      <item>KARLO VRBIĆ</item>
    </derivirana_varijabla>
  </DomainObject.Predmet.OstaliListFormated>
  <DomainObject.Predmet.OstaliListFormatedOIB>
    <izvorni_sadrzaj>
      <item>KARLO VRBIĆ, OIB 01256810055</item>
    </izvorni_sadrzaj>
    <derivirana_varijabla naziv="DomainObject.Predmet.OstaliListFormatedOIB_1">
      <item>KARLO VRBIĆ, OIB 01256810055</item>
    </derivirana_varijabla>
  </DomainObject.Predmet.OstaliListFormatedOIB>
  <DomainObject.Predmet.OstaliListFormatedWithAdress>
    <izvorni_sadrzaj>
      <item>KARLO VRBIĆ, KOZARI BOK ODVOJAK 7 24, 10000 Zagreb</item>
    </izvorni_sadrzaj>
    <derivirana_varijabla naziv="DomainObject.Predmet.OstaliListFormatedWithAdress_1">
      <item>KARLO VRBIĆ, KOZARI BOK ODVOJAK 7 24, 10000 Zagreb</item>
    </derivirana_varijabla>
  </DomainObject.Predmet.OstaliListFormatedWithAdress>
  <DomainObject.Predmet.OstaliListFormatedWithAdressOIB>
    <izvorni_sadrzaj>
      <item>KARLO VRBIĆ, OIB 01256810055, KOZARI BOK ODVOJAK 7 24, 10000 Zagreb</item>
    </izvorni_sadrzaj>
    <derivirana_varijabla naziv="DomainObject.Predmet.OstaliListFormatedWithAdressOIB_1">
      <item>KARLO VRBIĆ, OIB 01256810055, KOZARI BOK ODVOJAK 7 24, 10000 Zagreb</item>
    </derivirana_varijabla>
  </DomainObject.Predmet.OstaliListFormatedWithAdressOIB>
  <DomainObject.Predmet.OstaliListNazivFormated>
    <izvorni_sadrzaj>
      <item>KARLO VRBIĆ</item>
    </izvorni_sadrzaj>
    <derivirana_varijabla naziv="DomainObject.Predmet.OstaliListNazivFormated_1">
      <item>KARLO VRBIĆ</item>
    </derivirana_varijabla>
  </DomainObject.Predmet.OstaliListNazivFormated>
  <DomainObject.Predmet.OstaliListNazivFormatedOIB>
    <izvorni_sadrzaj>
      <item>KARLO VRBIĆ, OIB 01256810055</item>
    </izvorni_sadrzaj>
    <derivirana_varijabla naziv="DomainObject.Predmet.OstaliListNazivFormatedOIB_1">
      <item>KARLO VRBIĆ, OIB 01256810055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St-6550/2015-8</izvorni_sadrzaj>
    <derivirana_varijabla naziv="DomainObject.PoslovniBrojDokumenta_1">St-6550/2015-8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VRBIĆ PROMET d.o.o.</izvorni_sadrzaj>
    <derivirana_varijabla naziv="DomainObject.Predmet.ProtustrankaIDrugi_1">VRBIĆ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VRBIĆ PROMET d.o.o., OIB 30197026250, 1. Novoselski odvojak 11, 10000 Zagreb</izvorni_sadrzaj>
    <derivirana_varijabla naziv="DomainObject.Predmet.ProtustrankaIDrugiAdressOIB_1">VRBIĆ PROMET d.o.o., OIB 30197026250, 1. Novoselski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VRBIĆ PROMET d.o.o.</item>
      <item>FINA Regionalni centar Zagreb</item>
      <item>KARLO VRBIĆ</item>
    </izvorni_sadrzaj>
    <derivirana_varijabla naziv="DomainObject.Predmet.SudioniciListNaziv_1">
      <item>VRBIĆ PROMET d.o.o.</item>
      <item>FINA Regionalni centar Zagreb</item>
      <item>KARLO VRBIĆ</item>
    </derivirana_varijabla>
  </DomainObject.Predmet.SudioniciListNaziv>
  <DomainObject.Predmet.SudioniciListAdressOIB>
    <izvorni_sadrzaj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izvorni_sadrzaj>
    <derivirana_varijabla naziv="DomainObject.Predmet.SudioniciListAdressOIB_1"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A61B5-E3AA-4FB1-B82C-BD49691C0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2223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2016-03-10T13:59:00Z</cp:lastPrinted>
  <dcterms:modified xmlns:xsi="http://www.w3.org/2001/XMLSchema-instance" xsi:type="dcterms:W3CDTF">2016-03-10T13:59:00Z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