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4dca" w14:paraId="59a4dca" w:rsidRDefault="00456527" w:rsidP="00456527" w:rsidR="000666EB" w:rsidRPr="00106C76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</w:t>
      </w:r>
      <w:r w:rsidR="00F97B5C">
        <w:rPr>
          <w:noProof/>
          <w:lang w:eastAsia="hr-HR" w:val="hr-HR"/>
        </w:rPr>
        <w:t xml:space="preserve">      </w:t>
      </w:r>
      <w:r w:rsidR="00E9486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>
        <w:rPr>
          <w:noProof/>
          <w:lang w:eastAsia="hr-HR" w:val="hr-HR"/>
        </w:rPr>
        <w:t xml:space="preserve">   </w:t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D6125A">
        <w:rPr>
          <w:b/>
          <w:lang w:val="hr-HR"/>
        </w:rPr>
        <w:t>33</w:t>
      </w:r>
      <w:r w:rsidR="00E560EE">
        <w:rPr>
          <w:b/>
          <w:lang w:val="hr-HR"/>
        </w:rPr>
        <w:t>/2016</w:t>
      </w:r>
    </w:p>
    <w:p w:rsidRDefault="000666EB" w:rsidP="000666EB" w:rsidR="000666EB" w:rsidRPr="000D1DE3">
      <w:pPr>
        <w:pStyle w:val="Naslov1"/>
        <w:jc w:val="both"/>
        <w:rPr>
          <w:sz w:val="2"/>
          <w:szCs w:val="2"/>
        </w:rPr>
      </w:pPr>
    </w:p>
    <w:p w:rsidRDefault="000666EB" w:rsidP="000666EB" w:rsidR="000666EB" w:rsidRPr="00C745E2">
      <w:pPr>
        <w:pStyle w:val="Naslov1"/>
        <w:jc w:val="both"/>
      </w:pPr>
      <w:r w:rsidRPr="00C745E2">
        <w:t>REPUBLIKA HRVATSKA</w:t>
      </w:r>
    </w:p>
    <w:p w:rsidRDefault="000666EB" w:rsidP="000666EB" w:rsidR="000666EB" w:rsidRPr="00C745E2">
      <w:pPr>
        <w:jc w:val="both"/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0666EB" w:rsidP="000666EB" w:rsidR="000666EB" w:rsidRPr="00C745E2">
      <w:pPr>
        <w:rPr>
          <w:b/>
          <w:lang w:val="hr-HR"/>
        </w:rPr>
      </w:pPr>
      <w:r w:rsidRPr="00C745E2">
        <w:rPr>
          <w:b/>
          <w:lang w:val="hr-HR"/>
        </w:rPr>
        <w:t>Split, Sukoišanska br. 6</w:t>
      </w:r>
    </w:p>
    <w:p w:rsidRDefault="000666EB" w:rsidP="000666EB" w:rsidR="000666EB" w:rsidRPr="007C4597">
      <w:pPr>
        <w:rPr>
          <w:sz w:val="16"/>
          <w:szCs w:val="16"/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7A2A09">
      <w:pPr>
        <w:rPr>
          <w:sz w:val="22"/>
          <w:szCs w:val="22"/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 xml:space="preserve">R J E Š E NJ E </w:t>
      </w:r>
    </w:p>
    <w:p w:rsidRDefault="000666EB" w:rsidP="000666EB" w:rsidR="000666EB" w:rsidRPr="007C4597">
      <w:pPr>
        <w:rPr>
          <w:sz w:val="16"/>
          <w:szCs w:val="16"/>
          <w:lang w:val="hr-HR"/>
        </w:rPr>
      </w:pPr>
    </w:p>
    <w:p w:rsidRDefault="000666EB" w:rsidP="000666EB" w:rsidR="000666EB" w:rsidRPr="00C745E2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</w:t>
      </w:r>
      <w:r w:rsidR="000D1DE3">
        <w:rPr>
          <w:szCs w:val="24"/>
          <w:lang w:val="hr-HR"/>
        </w:rPr>
        <w:t>govački sud u Splitu, po sucu t</w:t>
      </w:r>
      <w:r w:rsidRPr="00C745E2">
        <w:rPr>
          <w:szCs w:val="24"/>
          <w:lang w:val="hr-HR"/>
        </w:rPr>
        <w:t>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D6125A" w:rsidRPr="0005085A">
        <w:rPr>
          <w:szCs w:val="24"/>
          <w:lang w:val="hr-HR"/>
        </w:rPr>
        <w:t>LEONA KOMARA, vlasnika obrta za prijevozničke usluge LEON, Split, Ispod ure 2, OIB: 08757085336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D6125A">
        <w:rPr>
          <w:szCs w:val="24"/>
          <w:lang w:val="hr-HR"/>
        </w:rPr>
        <w:t>28</w:t>
      </w:r>
      <w:r w:rsidR="00E560EE">
        <w:rPr>
          <w:szCs w:val="24"/>
          <w:lang w:val="hr-HR"/>
        </w:rPr>
        <w:t xml:space="preserve">. </w:t>
      </w:r>
      <w:r w:rsidR="00D6125A">
        <w:rPr>
          <w:szCs w:val="24"/>
          <w:lang w:val="hr-HR"/>
        </w:rPr>
        <w:t xml:space="preserve">travnja </w:t>
      </w:r>
      <w:r w:rsidR="00E560EE">
        <w:rPr>
          <w:szCs w:val="24"/>
          <w:lang w:val="hr-HR"/>
        </w:rPr>
        <w:t>2016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382327" w:rsidP="00D4027A" w:rsidR="00382327" w:rsidRPr="007C4597">
      <w:pPr>
        <w:rPr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7C4597">
      <w:pPr>
        <w:jc w:val="both"/>
        <w:rPr>
          <w:sz w:val="22"/>
          <w:szCs w:val="22"/>
          <w:lang w:val="hr-HR"/>
        </w:rPr>
      </w:pPr>
    </w:p>
    <w:p w:rsidRDefault="00C21454" w:rsidP="00C21454" w:rsidR="00C21454" w:rsidRPr="007C4597">
      <w:pPr>
        <w:jc w:val="center"/>
        <w:rPr>
          <w:lang w:val="hr-HR"/>
        </w:rPr>
      </w:pPr>
      <w:r w:rsidRPr="007C4597">
        <w:rPr>
          <w:lang w:val="hr-HR"/>
        </w:rPr>
        <w:t>Odobrava se sklapanje predstečajne nagodbe koja glasi:</w:t>
      </w:r>
    </w:p>
    <w:p w:rsidRDefault="00C21454" w:rsidP="00C21454" w:rsidR="00C21454" w:rsidRPr="007C4597">
      <w:pPr>
        <w:jc w:val="both"/>
        <w:rPr>
          <w:sz w:val="22"/>
          <w:szCs w:val="22"/>
          <w:lang w:val="hr-HR"/>
        </w:rPr>
      </w:pPr>
    </w:p>
    <w:p w:rsidRDefault="007C4597" w:rsidP="007C4597" w:rsidR="007C4597" w:rsidRPr="007C4597">
      <w:pPr>
        <w:jc w:val="center"/>
        <w:rPr>
          <w:lang w:val="hr-HR"/>
        </w:rPr>
      </w:pPr>
      <w:r w:rsidRPr="007C4597">
        <w:rPr>
          <w:lang w:val="hr-HR"/>
        </w:rPr>
        <w:t>PREDSTEČAJNA  NAGODBA</w:t>
      </w:r>
    </w:p>
    <w:p w:rsidRDefault="007C4597" w:rsidP="007C4597" w:rsidR="007C4597" w:rsidRPr="007C4597">
      <w:pPr>
        <w:jc w:val="both"/>
        <w:rPr>
          <w:sz w:val="22"/>
          <w:szCs w:val="22"/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I.  Utvrđuje se da je nad dužnikom LEONOM KOMAROM, vlasnikom obrta za prijevozničke usluge LEON, Split, Ispod ure 2, OIB: 08757085336 (u daljnjem tekstu predstečajne nagodbe: dužnik), proveden postupak predstečajne nagodbe kod Financijske agencije, Regionalni centar Split pod klasom: UP-I/110/07/15-01/8527 te da su u tom postupku utvrđene tražbine vjerovnika prema dužniku kako slijedi:</w:t>
      </w:r>
    </w:p>
    <w:p w:rsidRDefault="007C4597" w:rsidP="007C4597" w:rsidR="007C4597" w:rsidRPr="007C4597">
      <w:pPr>
        <w:jc w:val="both"/>
        <w:rPr>
          <w:sz w:val="22"/>
          <w:szCs w:val="22"/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1. REPUBLIKA HRVATSKA, Ministarstvo financija, Porezna uprava, OIB: 18683136487, utvrđena tražbina u iznosu od 301.661,42 kn.</w:t>
      </w:r>
    </w:p>
    <w:p w:rsidRDefault="007C4597" w:rsidP="007C4597" w:rsidR="007C4597" w:rsidRPr="007C4597">
      <w:pPr>
        <w:jc w:val="both"/>
        <w:rPr>
          <w:sz w:val="22"/>
          <w:szCs w:val="22"/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2. GRAD SPLIT, Branimirova obala 17, Split, OIB: 78755598868, utvrđena tražbina u iznosu od 5.141,30 kn.</w:t>
      </w:r>
    </w:p>
    <w:p w:rsidRDefault="007C4597" w:rsidP="007C4597" w:rsidR="007C4597" w:rsidRPr="007C4597">
      <w:pPr>
        <w:jc w:val="both"/>
        <w:rPr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 xml:space="preserve">II. Vjerovnici iz točke I. ove predstečajne nagodbe otpuštaju dug dužniku s osnova redovnih i zakonskih zateznih kamata, a dužnik na sve otpust duga pristaje, tako da pojedini vjerovnici otpuštaju dug dužniku, a dužnik se nakon otpusta dijela duga temeljem ove predstečajne nagodbe obvezuje namiriti vjerovnicima preostali dug, sve u iznosima kako slijedi: </w:t>
      </w:r>
    </w:p>
    <w:p w:rsidRDefault="007C4597" w:rsidP="007C4597" w:rsidR="007C4597" w:rsidRPr="007C4597">
      <w:pPr>
        <w:jc w:val="both"/>
        <w:rPr>
          <w:lang w:val="hr-HR"/>
        </w:rPr>
      </w:pPr>
    </w:p>
    <w:tbl>
      <w:tblPr>
        <w:tblW w:type="dxa" w:w="903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118"/>
        <w:gridCol w:w="1713"/>
        <w:gridCol w:w="1714"/>
        <w:gridCol w:w="1814"/>
      </w:tblGrid>
      <w:tr w:rsidTr="007A2A09" w:rsidR="007C4597" w:rsidRPr="007C4597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>Red.</w:t>
            </w:r>
          </w:p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4597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C4597" w:rsidP="00BA01B7" w:rsidR="007C4597" w:rsidRPr="007C4597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459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C4597" w:rsidP="00BA01B7" w:rsidR="007C4597" w:rsidRPr="007C4597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4597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U KN </w:t>
            </w:r>
          </w:p>
        </w:tc>
        <w:tc>
          <w:tcPr>
            <w:tcW w:type="dxa" w:w="1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C4597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7A2A09" w:rsidR="007C4597" w:rsidRPr="007C4597">
        <w:trPr>
          <w:trHeight w:val="1077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rPr>
                <w:bCs/>
                <w:sz w:val="22"/>
                <w:szCs w:val="22"/>
                <w:lang w:val="hr-HR"/>
              </w:rPr>
            </w:pPr>
            <w:r w:rsidRPr="007C4597">
              <w:rPr>
                <w:bCs/>
                <w:sz w:val="22"/>
                <w:szCs w:val="22"/>
                <w:lang w:val="hr-HR"/>
              </w:rPr>
              <w:t xml:space="preserve">REPUBLIKA HRVATSKA, </w:t>
            </w:r>
          </w:p>
          <w:p w:rsidRDefault="007C4597" w:rsidP="00BA01B7" w:rsidR="007C4597" w:rsidRPr="007C4597">
            <w:pPr>
              <w:rPr>
                <w:bCs/>
                <w:sz w:val="22"/>
                <w:szCs w:val="22"/>
                <w:lang w:val="hr-HR"/>
              </w:rPr>
            </w:pPr>
            <w:r w:rsidRPr="007C4597">
              <w:rPr>
                <w:bCs/>
                <w:sz w:val="22"/>
                <w:szCs w:val="22"/>
                <w:lang w:val="hr-HR"/>
              </w:rPr>
              <w:t>MINISTARSTVO FINANCIJA</w:t>
            </w:r>
            <w:r w:rsidR="007A2A09">
              <w:rPr>
                <w:bCs/>
                <w:sz w:val="22"/>
                <w:szCs w:val="22"/>
                <w:lang w:val="hr-HR"/>
              </w:rPr>
              <w:t>,</w:t>
            </w:r>
          </w:p>
          <w:p w:rsidRDefault="007C4597" w:rsidP="00BA01B7" w:rsidR="007C4597" w:rsidRPr="007C4597">
            <w:pPr>
              <w:rPr>
                <w:bCs/>
                <w:sz w:val="22"/>
                <w:szCs w:val="22"/>
                <w:lang w:val="hr-HR"/>
              </w:rPr>
            </w:pPr>
            <w:r w:rsidRPr="007C4597">
              <w:rPr>
                <w:bCs/>
                <w:sz w:val="22"/>
                <w:szCs w:val="22"/>
                <w:lang w:val="hr-HR"/>
              </w:rPr>
              <w:t>Porezna uprava</w:t>
            </w:r>
          </w:p>
          <w:p w:rsidRDefault="007C4597" w:rsidP="00BA01B7" w:rsidR="007C4597" w:rsidRPr="007C4597">
            <w:pPr>
              <w:rPr>
                <w:bCs/>
                <w:sz w:val="22"/>
                <w:szCs w:val="22"/>
                <w:lang w:val="hr-HR"/>
              </w:rPr>
            </w:pPr>
            <w:r w:rsidRPr="007C4597">
              <w:rPr>
                <w:bCs/>
                <w:sz w:val="22"/>
                <w:szCs w:val="22"/>
                <w:lang w:val="hr-HR"/>
              </w:rPr>
              <w:t xml:space="preserve">OIB: </w:t>
            </w:r>
            <w:r w:rsidRPr="007C4597">
              <w:rPr>
                <w:iCs/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301.661,42</w:t>
            </w:r>
          </w:p>
        </w:tc>
        <w:tc>
          <w:tcPr>
            <w:tcW w:type="dxa" w:w="1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7C4597">
              <w:rPr>
                <w:iCs/>
                <w:sz w:val="22"/>
                <w:szCs w:val="22"/>
                <w:lang w:val="hr-HR"/>
              </w:rPr>
              <w:t>128.394,98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7C4597">
              <w:rPr>
                <w:iCs/>
                <w:sz w:val="22"/>
                <w:szCs w:val="22"/>
                <w:lang w:val="hr-HR"/>
              </w:rPr>
              <w:t>173.266,44</w:t>
            </w:r>
          </w:p>
        </w:tc>
      </w:tr>
      <w:tr w:rsidTr="007A2A09" w:rsidR="007C4597" w:rsidRPr="007C4597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 xml:space="preserve">GRAD SPLIT, </w:t>
            </w:r>
          </w:p>
          <w:p w:rsidRDefault="007C4597" w:rsidP="00BA01B7" w:rsidR="007C4597" w:rsidRPr="007C4597">
            <w:pPr>
              <w:pStyle w:val="Bezproreda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  <w:bCs/>
              </w:rPr>
              <w:t xml:space="preserve">OIB: </w:t>
            </w:r>
            <w:r w:rsidRPr="007C4597">
              <w:rPr>
                <w:rFonts w:hAnsi="Times New Roman" w:ascii="Times New Roman"/>
              </w:rPr>
              <w:t>78755598868</w:t>
            </w:r>
          </w:p>
        </w:tc>
        <w:tc>
          <w:tcPr>
            <w:tcW w:type="dxa" w:w="1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5.141,30</w:t>
            </w:r>
          </w:p>
        </w:tc>
        <w:tc>
          <w:tcPr>
            <w:tcW w:type="dxa" w:w="1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1.561,80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C4597" w:rsidP="00BA01B7" w:rsidR="007C4597" w:rsidRPr="007C4597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C4597">
              <w:rPr>
                <w:rFonts w:hAnsi="Times New Roman" w:ascii="Times New Roman"/>
              </w:rPr>
              <w:t>3.579,50</w:t>
            </w:r>
          </w:p>
        </w:tc>
      </w:tr>
    </w:tbl>
    <w:p w:rsidRDefault="007C4597" w:rsidP="007C4597" w:rsidR="007C4597" w:rsidRPr="007C4597">
      <w:pPr>
        <w:rPr>
          <w:b/>
          <w:sz w:val="16"/>
          <w:szCs w:val="16"/>
          <w:u w:val="single"/>
          <w:lang w:val="hr-HR"/>
        </w:rPr>
      </w:pPr>
    </w:p>
    <w:p w:rsidRDefault="007C4597" w:rsidP="007C4597" w:rsidR="007C4597" w:rsidRPr="007C4597">
      <w:pPr>
        <w:jc w:val="both"/>
        <w:rPr>
          <w:sz w:val="16"/>
          <w:szCs w:val="16"/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lastRenderedPageBreak/>
        <w:t>III. Dužnik se obvezuje vjerovniku REPUBLICI HRVATSKOJ, Ministarstvu financija,  Poreznoj upravi, OIB: 18683136487, isplatiti preostali dug (tražbinu s osnova glavnice) u iznosu od 173.266,44 kn zajedno s kamatama po stopi od 4,5% (četiri i pol posto) godišnje, obračunatim na taj iznos, i to roku od 3 (tri) godine odnosno u 36 (tridesetšest) jednakih mjesečnih obroka,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Određene kamate po stopi od 4,5% godišnje dospijevaju na naplatu zajedno sa svakim pojedinim iznosom obroka glavnice tražbine.</w:t>
      </w:r>
    </w:p>
    <w:p w:rsidRDefault="007C4597" w:rsidP="007C4597" w:rsidR="007C4597" w:rsidRPr="007C4597">
      <w:pPr>
        <w:jc w:val="both"/>
        <w:rPr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IV. Dužnik se obvezuje vjerovniku GRADU SPLITU, OIB: 78755598868, isplatiti preostali dug (tražbinu s osnova glavnice) u iznosu od 3.579,50 kn zajedno s kamatama po stopi od 4,5% (četiri i pol posto) godišnje, obračunatim na taj iznos, i to roku od 3 (tri) godine odnosno u 36 (tridesetšest) jednakih mjesečnih obroka,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Određene kamate po stopi od 4,5% godišnje dospijevaju na naplatu zajedno sa svakim pojedinim iznosom obroka glavnice tražbine.</w:t>
      </w:r>
    </w:p>
    <w:p w:rsidRDefault="007C4597" w:rsidP="007C4597" w:rsidR="007C4597" w:rsidRPr="007C4597">
      <w:pPr>
        <w:jc w:val="both"/>
        <w:rPr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V. Ukoliko bilo koji iznos obroka iz ove predstečajne nagodbe dospijeva na naplatu na neradni dan, dužnik je u obvezi taj isti iznos isplatiti vjerovniku prvi slijedeći radni dan.</w:t>
      </w: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 xml:space="preserve"> </w:t>
      </w: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VI. Ova predstečajna nagodba ima snagu ovršne isprave za sve vjerovnike čije su tražbine utvrđene.</w:t>
      </w:r>
    </w:p>
    <w:p w:rsidRDefault="007C4597" w:rsidP="007C4597" w:rsidR="007C4597" w:rsidRPr="007C4597">
      <w:pPr>
        <w:jc w:val="both"/>
        <w:rPr>
          <w:lang w:val="hr-HR"/>
        </w:rPr>
      </w:pPr>
    </w:p>
    <w:p w:rsidRDefault="007C4597" w:rsidP="007C4597" w:rsidR="007C4597" w:rsidRPr="007C4597">
      <w:pPr>
        <w:jc w:val="both"/>
        <w:rPr>
          <w:lang w:val="hr-HR"/>
        </w:rPr>
      </w:pPr>
      <w:r w:rsidRPr="007C4597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7C4597">
      <w:pPr>
        <w:jc w:val="both"/>
        <w:rPr>
          <w:lang w:val="hr-HR"/>
        </w:rPr>
      </w:pPr>
    </w:p>
    <w:p w:rsidRDefault="00950FC7" w:rsidP="00C21454" w:rsidR="00950FC7" w:rsidRPr="00E560EE">
      <w:pPr>
        <w:jc w:val="both"/>
        <w:rPr>
          <w:sz w:val="16"/>
          <w:szCs w:val="16"/>
          <w:lang w:val="hr-HR"/>
        </w:rPr>
      </w:pPr>
    </w:p>
    <w:p w:rsidRDefault="00950FC7" w:rsidP="00803902" w:rsidR="00950FC7" w:rsidRPr="00D63256">
      <w:pPr>
        <w:rPr>
          <w:sz w:val="20"/>
          <w:szCs w:val="20"/>
          <w:lang w:val="hr-HR"/>
        </w:rPr>
      </w:pPr>
    </w:p>
    <w:p w:rsidRDefault="00803902" w:rsidP="00D63256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D6125A">
        <w:rPr>
          <w:lang w:val="hr-HR"/>
        </w:rPr>
        <w:t>LEON KOMAR</w:t>
      </w:r>
      <w:r w:rsidR="007C4597">
        <w:rPr>
          <w:lang w:val="hr-HR"/>
        </w:rPr>
        <w:t>, vlasnik</w:t>
      </w:r>
      <w:r w:rsidR="00D6125A" w:rsidRPr="0005085A">
        <w:rPr>
          <w:lang w:val="hr-HR"/>
        </w:rPr>
        <w:t xml:space="preserve"> obrta za prijevozničke usluge LEON </w:t>
      </w:r>
      <w:r w:rsidR="00D6125A">
        <w:rPr>
          <w:lang w:val="hr-HR"/>
        </w:rPr>
        <w:t xml:space="preserve">iz </w:t>
      </w:r>
      <w:r w:rsidR="00D6125A" w:rsidRPr="0005085A">
        <w:rPr>
          <w:lang w:val="hr-HR"/>
        </w:rPr>
        <w:t>Split</w:t>
      </w:r>
      <w:r w:rsidR="00D6125A">
        <w:rPr>
          <w:lang w:val="hr-HR"/>
        </w:rPr>
        <w:t>a</w:t>
      </w:r>
      <w:r w:rsidR="00D6125A" w:rsidRPr="0005085A">
        <w:rPr>
          <w:lang w:val="hr-HR"/>
        </w:rPr>
        <w:t xml:space="preserve">,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D6125A">
        <w:rPr>
          <w:lang w:val="hr-HR"/>
        </w:rPr>
        <w:t>01.04</w:t>
      </w:r>
      <w:r w:rsidR="00E560EE">
        <w:rPr>
          <w:lang w:val="hr-HR"/>
        </w:rPr>
        <w:t>.2016</w:t>
      </w:r>
      <w:r w:rsidR="00BB0D0C" w:rsidRPr="00C745E2">
        <w:rPr>
          <w:lang w:val="hr-HR"/>
        </w:rPr>
        <w:t>. god. prijedlog za sklapanje predstečajne nagodbe</w:t>
      </w:r>
      <w:r w:rsidR="009B4530" w:rsidRPr="003F713D">
        <w:rPr>
          <w:lang w:val="hr-HR"/>
        </w:rPr>
        <w:t>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D6125A">
        <w:t>UP-I/110/07/15-01/8527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D6125A" w:rsidR="00D6125A">
      <w:pPr>
        <w:jc w:val="both"/>
        <w:rPr>
          <w:lang w:val="hr-HR"/>
        </w:rPr>
      </w:pPr>
      <w:r w:rsidRPr="003E6D47">
        <w:rPr>
          <w:lang w:val="hr-HR"/>
        </w:rPr>
        <w:t xml:space="preserve">- </w:t>
      </w:r>
      <w:r w:rsidR="00D6125A">
        <w:rPr>
          <w:lang w:val="hr-HR"/>
        </w:rPr>
        <w:t>da</w:t>
      </w:r>
      <w:r w:rsidR="00D6125A" w:rsidRPr="00D6125A">
        <w:rPr>
          <w:lang w:val="hr-HR"/>
        </w:rPr>
        <w:t xml:space="preserve"> je rješenjem Financijske agencije, Regionalni centar Split, klasa: UP-I/110/07/15-01/8527, ur. broj: 04-06-15-8527-19 od 09.12.2015. god. otvoren postupak pr</w:t>
      </w:r>
      <w:r w:rsidR="00D6125A">
        <w:rPr>
          <w:lang w:val="hr-HR"/>
        </w:rPr>
        <w:t>edstečajne nagodbe nad dužnikom;</w:t>
      </w:r>
    </w:p>
    <w:p w:rsidRDefault="007C4597" w:rsidP="00D6125A" w:rsidR="007C4597">
      <w:pPr>
        <w:jc w:val="both"/>
        <w:rPr>
          <w:lang w:val="hr-HR"/>
        </w:rPr>
      </w:pPr>
    </w:p>
    <w:p w:rsidRDefault="007C4597" w:rsidP="00D6125A" w:rsidR="007C4597">
      <w:pPr>
        <w:jc w:val="both"/>
        <w:rPr>
          <w:lang w:val="hr-HR"/>
        </w:rPr>
      </w:pPr>
    </w:p>
    <w:p w:rsidRDefault="007C4597" w:rsidP="00D6125A" w:rsidR="007C4597">
      <w:pPr>
        <w:jc w:val="both"/>
        <w:rPr>
          <w:lang w:val="hr-HR"/>
        </w:rPr>
      </w:pPr>
    </w:p>
    <w:p w:rsidRDefault="007C4597" w:rsidP="00D6125A" w:rsidR="007C4597" w:rsidRPr="00D6125A">
      <w:pPr>
        <w:jc w:val="both"/>
        <w:rPr>
          <w:lang w:val="hr-HR"/>
        </w:rPr>
      </w:pPr>
    </w:p>
    <w:p w:rsidRDefault="00D6125A" w:rsidP="00D6125A" w:rsidR="00D6125A" w:rsidRPr="00D6125A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D6125A">
        <w:rPr>
          <w:lang w:val="hr-HR"/>
        </w:rPr>
        <w:t>da su rješenjem Financijske agencije, Regionalni centar Split, klasa: UP-I/110/07/15-01/8527, ur. broj: 04-06-15-8527-33 od 12.02.2016. god. u postupku predstečajne nagodbe utvrđene tražbine vjerovnika prema dužniku u ukupnom iznosu od 306.802,72 kn, s tim da su prijavljene tražbine iznosile 306.802,72 kn, dok osporenih tražbina nije bilo, a niti je vršen prijeboj tražbina</w:t>
      </w:r>
      <w:r>
        <w:rPr>
          <w:lang w:val="hr-HR"/>
        </w:rPr>
        <w:t>;</w:t>
      </w:r>
      <w:r w:rsidRPr="00D6125A">
        <w:rPr>
          <w:lang w:val="hr-HR"/>
        </w:rPr>
        <w:t xml:space="preserve"> </w:t>
      </w:r>
    </w:p>
    <w:p w:rsidRDefault="00D6125A" w:rsidP="009B4530" w:rsidR="00BB0D0C" w:rsidRPr="009B4530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D6125A">
        <w:rPr>
          <w:lang w:val="hr-HR"/>
        </w:rPr>
        <w:t xml:space="preserve">da je izvršnim rješenjem Financijske agencije, Regionalni centar Split, klasa: UP-I/110/07/15-01/8527, ur. broj: 04-06-15-8527-40 od 02.03.2016.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9B4530">
        <w:rPr>
          <w:lang w:val="hr-HR"/>
        </w:rPr>
        <w:t>Zakona o financijskom poslovanju i predstečajnoj nagodbi (Narodne novine broj: 108/12, 144/12, 81/13 i 112/13, dalje ZFPPN)</w:t>
      </w:r>
      <w:r w:rsidR="008B632D" w:rsidRPr="009B4530">
        <w:rPr>
          <w:lang w:val="hr-HR"/>
        </w:rPr>
        <w:t xml:space="preserve">. </w:t>
      </w:r>
      <w:r w:rsidR="00B40C5E" w:rsidRPr="009B4530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3E6D47" w:rsidR="00C81C59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D6125A">
        <w:rPr>
          <w:lang w:val="hr-HR"/>
        </w:rPr>
        <w:t>28. travnja</w:t>
      </w:r>
      <w:r w:rsidR="00047086">
        <w:rPr>
          <w:lang w:val="hr-HR"/>
        </w:rPr>
        <w:t xml:space="preserve"> </w:t>
      </w:r>
      <w:r w:rsidR="00E560EE">
        <w:rPr>
          <w:lang w:val="hr-HR"/>
        </w:rPr>
        <w:t>2016</w:t>
      </w:r>
      <w:r w:rsidRPr="00B60118">
        <w:rPr>
          <w:lang w:val="hr-HR"/>
        </w:rPr>
        <w:t>. god.</w:t>
      </w:r>
    </w:p>
    <w:p w:rsidRDefault="00E560EE" w:rsidP="003E6D47" w:rsidR="00E560EE" w:rsidRPr="00B60118">
      <w:pPr>
        <w:ind w:firstLine="708"/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>
      <w:pPr>
        <w:jc w:val="both"/>
        <w:rPr>
          <w:lang w:val="hr-HR"/>
        </w:rPr>
      </w:pPr>
      <w:r>
        <w:rPr>
          <w:lang w:val="hr-HR"/>
        </w:rPr>
        <w:tab/>
        <w:t>U prijedlogu predstečajne nagodbe dužnik je predložio sklopit</w:t>
      </w:r>
      <w:r w:rsidR="00D6125A">
        <w:rPr>
          <w:lang w:val="hr-HR"/>
        </w:rPr>
        <w:t>i nagodbu na način da vjerovnici</w:t>
      </w:r>
      <w:r>
        <w:rPr>
          <w:lang w:val="hr-HR"/>
        </w:rPr>
        <w:t xml:space="preserve"> Republika Hrvatska, Ministarstvo financija - Porezna uprava</w:t>
      </w:r>
      <w:r w:rsidR="00D6125A">
        <w:rPr>
          <w:lang w:val="hr-HR"/>
        </w:rPr>
        <w:t xml:space="preserve"> i Grad Split</w:t>
      </w:r>
      <w:r w:rsidR="003E6D47">
        <w:rPr>
          <w:lang w:val="hr-HR"/>
        </w:rPr>
        <w:t xml:space="preserve">, </w:t>
      </w:r>
      <w:r w:rsidR="00D6125A">
        <w:rPr>
          <w:lang w:val="hr-HR"/>
        </w:rPr>
        <w:t>a tražbine kojih vjerovnika su utvrđene u postupku kod Financijske agencije</w:t>
      </w:r>
      <w:r w:rsidR="003E6D47">
        <w:rPr>
          <w:lang w:val="hr-HR"/>
        </w:rPr>
        <w:t>,</w:t>
      </w:r>
      <w:r w:rsidR="00D6125A">
        <w:rPr>
          <w:lang w:val="hr-HR"/>
        </w:rPr>
        <w:t xml:space="preserve"> otpišu</w:t>
      </w:r>
      <w:r>
        <w:rPr>
          <w:lang w:val="hr-HR"/>
        </w:rPr>
        <w:t xml:space="preserve"> sv</w:t>
      </w:r>
      <w:r w:rsidR="00D6125A">
        <w:rPr>
          <w:lang w:val="hr-HR"/>
        </w:rPr>
        <w:t>oja potraživanja odnosno otpuste</w:t>
      </w:r>
      <w:r>
        <w:rPr>
          <w:lang w:val="hr-HR"/>
        </w:rPr>
        <w:t xml:space="preserve"> dug dužniku s osnova kamata</w:t>
      </w:r>
      <w:r w:rsidR="00D6125A">
        <w:rPr>
          <w:lang w:val="hr-HR"/>
        </w:rPr>
        <w:t xml:space="preserve"> (redovnih i zateznih)</w:t>
      </w:r>
      <w:r>
        <w:rPr>
          <w:lang w:val="hr-HR"/>
        </w:rPr>
        <w:t xml:space="preserve">, dok se s druge strane </w:t>
      </w:r>
      <w:r w:rsidR="00D6125A">
        <w:rPr>
          <w:lang w:val="hr-HR"/>
        </w:rPr>
        <w:t>dužnik obvezuje isplatiti tim vjerovnicima</w:t>
      </w:r>
      <w:r>
        <w:rPr>
          <w:lang w:val="hr-HR"/>
        </w:rPr>
        <w:t xml:space="preserve">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 xml:space="preserve">, zajedno </w:t>
      </w:r>
      <w:r w:rsidR="00E560EE">
        <w:rPr>
          <w:lang w:val="hr-HR"/>
        </w:rPr>
        <w:t>s kamata</w:t>
      </w:r>
      <w:r w:rsidR="00CA1404">
        <w:rPr>
          <w:lang w:val="hr-HR"/>
        </w:rPr>
        <w:t>m</w:t>
      </w:r>
      <w:r w:rsidR="00E560EE">
        <w:rPr>
          <w:lang w:val="hr-HR"/>
        </w:rPr>
        <w:t>a</w:t>
      </w:r>
      <w:r w:rsidR="00CA1404">
        <w:rPr>
          <w:lang w:val="hr-HR"/>
        </w:rPr>
        <w:t xml:space="preserve"> po stopi od</w:t>
      </w:r>
      <w:r w:rsidR="00D6125A">
        <w:rPr>
          <w:lang w:val="hr-HR"/>
        </w:rPr>
        <w:t xml:space="preserve"> 4,5% godišnje i to u 36 jednakih mjesečnih</w:t>
      </w:r>
      <w:r w:rsidR="00E560EE">
        <w:rPr>
          <w:lang w:val="hr-HR"/>
        </w:rPr>
        <w:t xml:space="preserve"> obroka</w:t>
      </w:r>
      <w:r w:rsidR="00D63256">
        <w:rPr>
          <w:lang w:val="hr-HR"/>
        </w:rPr>
        <w:t>,</w:t>
      </w:r>
      <w:r w:rsidR="00CA1404">
        <w:rPr>
          <w:lang w:val="hr-HR"/>
        </w:rPr>
        <w:t xml:space="preserve"> s </w:t>
      </w:r>
      <w:r w:rsidR="00D63256">
        <w:rPr>
          <w:lang w:val="hr-HR"/>
        </w:rPr>
        <w:t xml:space="preserve">tim da prvi obrok dospijeva na naplatu </w:t>
      </w:r>
      <w:r w:rsidR="00D6125A">
        <w:rPr>
          <w:lang w:val="hr-HR"/>
        </w:rPr>
        <w:t xml:space="preserve">posljednjeg dana </w:t>
      </w:r>
      <w:r w:rsidR="00D63256">
        <w:rPr>
          <w:lang w:val="hr-HR"/>
        </w:rPr>
        <w:t xml:space="preserve">u mjesecu koji </w:t>
      </w:r>
      <w:r w:rsidR="00D6125A">
        <w:rPr>
          <w:lang w:val="hr-HR"/>
        </w:rPr>
        <w:t xml:space="preserve">kalendarski </w:t>
      </w:r>
      <w:r w:rsidR="00D63256">
        <w:rPr>
          <w:lang w:val="hr-HR"/>
        </w:rPr>
        <w:t>slijedi nakon mjeseca u ko</w:t>
      </w:r>
      <w:r w:rsidR="00D6125A">
        <w:rPr>
          <w:lang w:val="hr-HR"/>
        </w:rPr>
        <w:t>jem je rješenje suda</w:t>
      </w:r>
      <w:r w:rsidR="00D63256">
        <w:rPr>
          <w:lang w:val="hr-HR"/>
        </w:rPr>
        <w:t xml:space="preserve"> kojim se odobrava</w:t>
      </w:r>
      <w:r w:rsidR="00D6125A">
        <w:rPr>
          <w:lang w:val="hr-HR"/>
        </w:rPr>
        <w:t xml:space="preserve"> sklapanje predstečajne nagodbe</w:t>
      </w:r>
      <w:r w:rsidR="00D63256">
        <w:rPr>
          <w:lang w:val="hr-HR"/>
        </w:rPr>
        <w:t xml:space="preserve"> postalo pravomoćno</w:t>
      </w:r>
      <w:r w:rsidR="00D6125A">
        <w:rPr>
          <w:lang w:val="hr-HR"/>
        </w:rPr>
        <w:t xml:space="preserve">, dok svaki slijedeći obrok dospijeva na </w:t>
      </w:r>
      <w:r w:rsidR="00D63256">
        <w:rPr>
          <w:lang w:val="hr-HR"/>
        </w:rPr>
        <w:t xml:space="preserve">naplatu svakog posljednjeg dana u </w:t>
      </w:r>
      <w:r w:rsidR="004F790E">
        <w:rPr>
          <w:lang w:val="hr-HR"/>
        </w:rPr>
        <w:t xml:space="preserve">svakom narednom </w:t>
      </w:r>
      <w:r w:rsidR="00D63256">
        <w:rPr>
          <w:lang w:val="hr-HR"/>
        </w:rPr>
        <w:t>mjesecu do konačne isplate</w:t>
      </w:r>
      <w:r w:rsidR="00CA1404">
        <w:rPr>
          <w:lang w:val="hr-HR"/>
        </w:rPr>
        <w:t>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</w:t>
      </w:r>
      <w:r w:rsidR="00D6125A">
        <w:rPr>
          <w:lang w:val="hr-HR"/>
        </w:rPr>
        <w:t xml:space="preserve"> i rokovi namirenja tražbina</w:t>
      </w:r>
      <w:r w:rsidRPr="003F713D">
        <w:rPr>
          <w:lang w:val="hr-HR"/>
        </w:rPr>
        <w:t xml:space="preserve"> vjerovnika u skladu su s načinom</w:t>
      </w:r>
      <w:r w:rsidR="00D6125A">
        <w:rPr>
          <w:lang w:val="hr-HR"/>
        </w:rPr>
        <w:t>, iznosima</w:t>
      </w:r>
      <w:r w:rsidRPr="003F713D">
        <w:rPr>
          <w:lang w:val="hr-HR"/>
        </w:rPr>
        <w:t xml:space="preserve"> i rokovima namirenja</w:t>
      </w:r>
      <w:r w:rsidR="004F790E">
        <w:rPr>
          <w:lang w:val="hr-HR"/>
        </w:rPr>
        <w:t xml:space="preserve"> tražbina</w:t>
      </w:r>
      <w:r w:rsidRPr="003F713D">
        <w:rPr>
          <w:lang w:val="hr-HR"/>
        </w:rPr>
        <w:t xml:space="preserve"> koji su navedeni u planu financijskog restrukturiranja, a što znači da je prijedlog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4F790E" w:rsidR="004F790E" w:rsidRPr="00D57D21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4F790E" w:rsidRPr="000978FD">
        <w:rPr>
          <w:lang w:val="hr-HR"/>
        </w:rPr>
        <w:t>Na ročište radi sklapanja predstečajne nagodbe kod</w:t>
      </w:r>
      <w:r w:rsidR="004F790E">
        <w:rPr>
          <w:lang w:val="hr-HR"/>
        </w:rPr>
        <w:t xml:space="preserve"> ovog suda pristupili su dužnik </w:t>
      </w:r>
      <w:r w:rsidR="004F790E" w:rsidRPr="008B632D">
        <w:rPr>
          <w:lang w:val="hr-HR"/>
        </w:rPr>
        <w:t xml:space="preserve">i </w:t>
      </w:r>
      <w:r w:rsidR="004F790E">
        <w:rPr>
          <w:lang w:val="hr-HR"/>
        </w:rPr>
        <w:t>vjerovnik, odnosno punomoćnik vjerovnika</w:t>
      </w:r>
      <w:r w:rsidR="004F790E" w:rsidRPr="008B632D">
        <w:rPr>
          <w:lang w:val="hr-HR"/>
        </w:rPr>
        <w:t xml:space="preserve"> </w:t>
      </w:r>
      <w:r w:rsidR="004F790E">
        <w:rPr>
          <w:lang w:val="hr-HR"/>
        </w:rPr>
        <w:t>Republike Hrvatske, Ministarstva financija - Porezne uprave, a koji vjerovnik je prihvatio</w:t>
      </w:r>
      <w:r w:rsidR="004F790E" w:rsidRPr="00D57D21">
        <w:rPr>
          <w:lang w:val="hr-HR"/>
        </w:rPr>
        <w:t xml:space="preserve"> plan financijskog restrukturira</w:t>
      </w:r>
      <w:r w:rsidR="004F790E">
        <w:rPr>
          <w:lang w:val="hr-HR"/>
        </w:rPr>
        <w:t>nja dužnika te isto tako njegova</w:t>
      </w:r>
      <w:r w:rsidR="004F790E" w:rsidRPr="00D57D21">
        <w:rPr>
          <w:lang w:val="hr-HR"/>
        </w:rPr>
        <w:t xml:space="preserve"> </w:t>
      </w:r>
      <w:r w:rsidR="004F790E">
        <w:rPr>
          <w:lang w:val="hr-HR"/>
        </w:rPr>
        <w:t>utvrđena tražbina čini</w:t>
      </w:r>
      <w:r w:rsidR="004F790E" w:rsidRPr="00D57D21">
        <w:rPr>
          <w:lang w:val="hr-HR"/>
        </w:rPr>
        <w:t xml:space="preserve"> potrebnu većinu iz čl. 63. ZFPPN-a.</w:t>
      </w:r>
    </w:p>
    <w:p w:rsidRDefault="004F790E" w:rsidP="004F790E" w:rsidR="004F790E" w:rsidRPr="00D57D21">
      <w:pPr>
        <w:ind w:firstLine="708"/>
        <w:jc w:val="both"/>
        <w:rPr>
          <w:lang w:val="hr-HR"/>
        </w:rPr>
      </w:pPr>
    </w:p>
    <w:p w:rsidRDefault="007C4597" w:rsidP="004F790E" w:rsidR="007C4597">
      <w:pPr>
        <w:ind w:firstLine="708"/>
        <w:jc w:val="both"/>
        <w:rPr>
          <w:lang w:val="hr-HR"/>
        </w:rPr>
      </w:pPr>
    </w:p>
    <w:p w:rsidRDefault="007C4597" w:rsidP="004F790E" w:rsidR="007C4597">
      <w:pPr>
        <w:ind w:firstLine="708"/>
        <w:jc w:val="both"/>
        <w:rPr>
          <w:lang w:val="hr-HR"/>
        </w:rPr>
      </w:pPr>
    </w:p>
    <w:p w:rsidRDefault="004F790E" w:rsidP="004F790E" w:rsidR="004F790E" w:rsidRPr="00D57D21">
      <w:pPr>
        <w:ind w:firstLine="708"/>
        <w:jc w:val="both"/>
        <w:rPr>
          <w:lang w:val="hr-HR"/>
        </w:rPr>
      </w:pPr>
      <w:r w:rsidRPr="004F790E">
        <w:rPr>
          <w:lang w:val="hr-HR"/>
        </w:rPr>
        <w:t xml:space="preserve">Naime, utvrđena tražbina vjerovnika Republike Hrvatske, Ministarstva financija - Porezne uprave iznosi 301.661,42 kn, a što čini </w:t>
      </w:r>
      <w:r w:rsidRPr="004F790E">
        <w:rPr>
          <w:color w:val="000000"/>
          <w:lang w:eastAsia="hr-HR" w:val="hr-HR"/>
        </w:rPr>
        <w:t xml:space="preserve">98,32 % od </w:t>
      </w:r>
      <w:r w:rsidRPr="004F790E">
        <w:rPr>
          <w:lang w:val="hr-HR"/>
        </w:rPr>
        <w:t>ukupno utvrđenih tražbina svih vjerovnika koje iznose 306.802,72 kn. Dakle, utvrđena tražbina tog vjerovnika čini potrebnu</w:t>
      </w:r>
      <w:r w:rsidRPr="00D57D21">
        <w:rPr>
          <w:lang w:val="hr-HR"/>
        </w:rPr>
        <w:t xml:space="preserve"> većinu iz čl. 63. ZFPPN-a, budući da ist</w:t>
      </w:r>
      <w:r>
        <w:rPr>
          <w:lang w:val="hr-HR"/>
        </w:rPr>
        <w:t>a prelazi</w:t>
      </w:r>
      <w:r w:rsidRPr="00D57D21">
        <w:rPr>
          <w:lang w:val="hr-HR"/>
        </w:rPr>
        <w:t xml:space="preserve"> 2/3 vrijednosti svih utvrđenih tražbina vjerovnika.  </w:t>
      </w:r>
    </w:p>
    <w:p w:rsidRDefault="004F790E" w:rsidP="004F790E" w:rsidR="004F790E" w:rsidRPr="000978FD">
      <w:pPr>
        <w:jc w:val="both"/>
        <w:rPr>
          <w:lang w:val="hr-HR"/>
        </w:rPr>
      </w:pPr>
    </w:p>
    <w:p w:rsidRDefault="004F790E" w:rsidP="004F790E" w:rsidR="004F790E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>
        <w:rPr>
          <w:lang w:val="hr-HR"/>
        </w:rPr>
        <w:t>Vjerovnik Republika Hrvatska, Ministarstvo financija - Porezna uprava</w:t>
      </w:r>
      <w:r w:rsidRPr="000978FD">
        <w:rPr>
          <w:lang w:val="hr-HR"/>
        </w:rPr>
        <w:t xml:space="preserve">, kao i dužnik, dali su svoj pristanak za sklapanje predstečajne nagodbe na ročištu kod ovog suda.  </w:t>
      </w:r>
    </w:p>
    <w:p w:rsidRDefault="004F790E" w:rsidP="004F790E" w:rsidR="004F790E" w:rsidRPr="000978FD">
      <w:pPr>
        <w:jc w:val="both"/>
        <w:rPr>
          <w:lang w:val="hr-HR"/>
        </w:rPr>
      </w:pPr>
    </w:p>
    <w:p w:rsidRDefault="004F790E" w:rsidP="004F790E" w:rsidR="004F790E" w:rsidRPr="000978FD">
      <w:pPr>
        <w:jc w:val="both"/>
        <w:rPr>
          <w:lang w:val="hr-HR"/>
        </w:rPr>
      </w:pPr>
      <w:r w:rsidRPr="000978FD">
        <w:rPr>
          <w:lang w:val="hr-HR"/>
        </w:rPr>
        <w:tab/>
        <w:t>Kako su dakle na</w:t>
      </w:r>
      <w:r>
        <w:rPr>
          <w:lang w:val="hr-HR"/>
        </w:rPr>
        <w:t xml:space="preserve"> ročištu održanom kod ovog suda</w:t>
      </w:r>
      <w:r w:rsidRPr="000978FD">
        <w:rPr>
          <w:lang w:val="hr-HR"/>
        </w:rPr>
        <w:t xml:space="preserve"> </w:t>
      </w:r>
      <w:r>
        <w:rPr>
          <w:lang w:val="hr-HR"/>
        </w:rPr>
        <w:t>28. travnja</w:t>
      </w:r>
      <w:r w:rsidRPr="000978FD">
        <w:rPr>
          <w:lang w:val="hr-HR"/>
        </w:rPr>
        <w:t xml:space="preserve"> </w:t>
      </w:r>
      <w:r w:rsidRPr="000869C7">
        <w:rPr>
          <w:lang w:val="hr-HR"/>
        </w:rPr>
        <w:t>2016. god.</w:t>
      </w:r>
      <w:r w:rsidRPr="000978FD">
        <w:rPr>
          <w:lang w:val="hr-HR"/>
        </w:rPr>
        <w:t xml:space="preserve"> svoj pristanak za sklapanje predstečajn</w:t>
      </w:r>
      <w:r>
        <w:rPr>
          <w:lang w:val="hr-HR"/>
        </w:rPr>
        <w:t>e nagodbe dali dužnik i naveden vjerovnik dužnika, čija utvrđena tražbina čini</w:t>
      </w:r>
      <w:r w:rsidRPr="000978FD">
        <w:rPr>
          <w:lang w:val="hr-HR"/>
        </w:rPr>
        <w:t xml:space="preserve"> potrebnu većinu iz čl. 63. ZFPPN-a, a isto tako je utvrđeno da je sadržaj predložene predstečajne nagodbe sukladan općim pravilima o sudskoj nagodbi te je </w:t>
      </w:r>
      <w:r>
        <w:rPr>
          <w:lang w:val="hr-HR"/>
        </w:rPr>
        <w:t>isti</w:t>
      </w:r>
      <w:r w:rsidRPr="000978FD">
        <w:rPr>
          <w:lang w:val="hr-HR"/>
        </w:rPr>
        <w:t xml:space="preserve"> u skladu s prihvaćenim planom financijskog restrukturiranja dužnika, to je stoga sud na održanom ročištu odobrio sklapanje predložene predstečajne nagodbe.</w:t>
      </w:r>
    </w:p>
    <w:p w:rsidRDefault="004F790E" w:rsidP="004F790E" w:rsidR="004F790E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4F790E" w:rsidP="004F790E" w:rsidR="004F790E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4F790E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4F790E">
        <w:rPr>
          <w:lang w:val="hr-HR"/>
        </w:rPr>
        <w:t>28. travnja</w:t>
      </w:r>
      <w:r w:rsidR="00047086">
        <w:rPr>
          <w:lang w:val="hr-HR"/>
        </w:rPr>
        <w:t xml:space="preserve"> </w:t>
      </w:r>
      <w:r w:rsidR="00D63256">
        <w:rPr>
          <w:lang w:val="hr-HR"/>
        </w:rPr>
        <w:t>2016</w:t>
      </w:r>
      <w:r w:rsidRPr="00C745E2">
        <w:rPr>
          <w:lang w:val="hr-HR"/>
        </w:rPr>
        <w:t>. godine.</w:t>
      </w:r>
    </w:p>
    <w:p w:rsidRDefault="00D4027A" w:rsidP="00D4027A" w:rsidR="00D4027A" w:rsidRPr="000D1DE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8E1204" w:rsidP="00D63256" w:rsidR="00D63256">
      <w:pPr>
        <w:ind w:firstLine="708" w:left="7080"/>
      </w:pPr>
      <w:r w:rsidRPr="00A31E23">
        <w:t>S</w:t>
      </w:r>
      <w:r w:rsidR="00D63256">
        <w:t xml:space="preserve"> </w:t>
      </w:r>
      <w:r w:rsidRPr="00A31E23">
        <w:t>U</w:t>
      </w:r>
      <w:r w:rsidR="00D63256">
        <w:t xml:space="preserve"> </w:t>
      </w:r>
      <w:r w:rsidRPr="00A31E23">
        <w:t>D</w:t>
      </w:r>
      <w:r w:rsidR="00D63256">
        <w:t xml:space="preserve"> </w:t>
      </w:r>
      <w:r w:rsidRPr="00A31E23">
        <w:t>A</w:t>
      </w:r>
      <w:r w:rsidR="00D63256">
        <w:t xml:space="preserve"> </w:t>
      </w:r>
      <w:r w:rsidRPr="00A31E23">
        <w:t>C</w:t>
      </w:r>
    </w:p>
    <w:p w:rsidRDefault="008E1204" w:rsidP="00433E25" w:rsidR="008E1204" w:rsidRPr="00D63256">
      <w:pPr>
        <w:ind w:left="7080"/>
        <w:rPr>
          <w:sz w:val="28"/>
          <w:szCs w:val="28"/>
        </w:rPr>
      </w:pPr>
      <w:r w:rsidRPr="00A31E23">
        <w:t xml:space="preserve"> </w:t>
      </w:r>
    </w:p>
    <w:p w:rsidRDefault="008E1204" w:rsidP="00D63256" w:rsidR="008E1204">
      <w:pPr>
        <w:ind w:firstLine="708" w:left="7080"/>
      </w:pPr>
      <w:r>
        <w:t>Paško Bačić</w:t>
      </w:r>
    </w:p>
    <w:p w:rsidRDefault="000D1DE3" w:rsidP="00D4027A" w:rsidR="000D1DE3">
      <w:pPr>
        <w:jc w:val="both"/>
      </w:pPr>
    </w:p>
    <w:p w:rsidRDefault="00D63256" w:rsidP="00D4027A" w:rsidR="00D63256">
      <w:pPr>
        <w:jc w:val="both"/>
      </w:pPr>
    </w:p>
    <w:p w:rsidRDefault="00D63256" w:rsidP="00D4027A" w:rsidR="00D63256" w:rsidRPr="004B0C01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</w:t>
      </w:r>
      <w:r w:rsidR="009B6A60">
        <w:rPr>
          <w:lang w:val="hr-HR"/>
        </w:rPr>
        <w:t>istekom</w:t>
      </w:r>
      <w:r w:rsidR="008524E2" w:rsidRPr="00C745E2">
        <w:rPr>
          <w:lang w:val="hr-HR"/>
        </w:rPr>
        <w:t xml:space="preserve">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 xml:space="preserve">objave ovog rješenja na </w:t>
      </w:r>
      <w:r w:rsidR="009B6A60">
        <w:rPr>
          <w:lang w:val="hr-HR"/>
        </w:rPr>
        <w:t>internetskim</w:t>
      </w:r>
      <w:r w:rsidR="008524E2" w:rsidRPr="00C745E2">
        <w:rPr>
          <w:lang w:val="hr-HR"/>
        </w:rPr>
        <w:t xml:space="preserve"> stranicama Financijske agencije</w:t>
      </w:r>
      <w:r w:rsidR="00D278E5" w:rsidRPr="00C745E2">
        <w:rPr>
          <w:lang w:val="hr-HR"/>
        </w:rPr>
        <w:t xml:space="preserve">. </w:t>
      </w:r>
    </w:p>
    <w:p w:rsidRDefault="00EB167D" w:rsidP="003855E7" w:rsidR="00EB167D">
      <w:pPr>
        <w:jc w:val="both"/>
        <w:rPr>
          <w:lang w:val="hr-HR"/>
        </w:rPr>
      </w:pPr>
    </w:p>
    <w:p w:rsidRDefault="00D63256" w:rsidP="003855E7" w:rsidR="00D63256">
      <w:pPr>
        <w:jc w:val="both"/>
        <w:rPr>
          <w:sz w:val="16"/>
          <w:szCs w:val="16"/>
          <w:lang w:val="hr-HR"/>
        </w:rPr>
      </w:pPr>
    </w:p>
    <w:p w:rsidRDefault="004F790E" w:rsidP="003855E7" w:rsidR="004F790E" w:rsidRPr="00D63256">
      <w:pPr>
        <w:jc w:val="both"/>
        <w:rPr>
          <w:sz w:val="16"/>
          <w:szCs w:val="16"/>
          <w:lang w:val="hr-HR"/>
        </w:rPr>
      </w:pPr>
    </w:p>
    <w:p w:rsidRDefault="00D63256" w:rsidP="00D63256" w:rsidR="00D63256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63256" w:rsidP="00D63256" w:rsidR="00D63256" w:rsidRPr="00C745E2">
      <w:pPr>
        <w:jc w:val="both"/>
        <w:rPr>
          <w:lang w:val="hr-HR"/>
        </w:rPr>
      </w:pPr>
      <w:r w:rsidRPr="00C745E2">
        <w:rPr>
          <w:lang w:val="hr-HR"/>
        </w:rPr>
        <w:t>-  FINA, Regionalni centar Split, uz dopis i zapisnik</w:t>
      </w:r>
    </w:p>
    <w:p w:rsidRDefault="00D63256" w:rsidP="00D63256" w:rsidR="00D63256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D63256" w:rsidP="00D63256" w:rsidR="00D63256" w:rsidRPr="00C745E2">
      <w:pPr>
        <w:jc w:val="both"/>
        <w:rPr>
          <w:lang w:val="hr-HR"/>
        </w:rPr>
      </w:pPr>
      <w:r>
        <w:rPr>
          <w:lang w:val="hr-HR"/>
        </w:rPr>
        <w:t xml:space="preserve">    Odjel za gospodarstvo Split,</w:t>
      </w:r>
      <w:r w:rsidRPr="00C745E2">
        <w:rPr>
          <w:lang w:val="hr-HR"/>
        </w:rPr>
        <w:t xml:space="preserve"> uz dopis</w:t>
      </w:r>
    </w:p>
    <w:p w:rsidRDefault="00D63256" w:rsidP="00D63256" w:rsidR="00D63256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>
        <w:rPr>
          <w:lang w:val="hr-HR"/>
        </w:rPr>
        <w:t>e-</w:t>
      </w:r>
      <w:r w:rsidRPr="00C745E2">
        <w:rPr>
          <w:lang w:val="hr-HR"/>
        </w:rPr>
        <w:t>og</w:t>
      </w:r>
      <w:r>
        <w:rPr>
          <w:lang w:val="hr-HR"/>
        </w:rPr>
        <w:t>lasna ploča suda (rok 20</w:t>
      </w:r>
      <w:r w:rsidRPr="00C745E2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D63256" w:rsidP="00D63256" w:rsidR="00D63256" w:rsidRPr="00C745E2">
      <w:pPr>
        <w:jc w:val="both"/>
        <w:rPr>
          <w:lang w:val="hr-HR"/>
        </w:rPr>
      </w:pPr>
      <w:r w:rsidRPr="00C745E2">
        <w:rPr>
          <w:lang w:val="hr-HR"/>
        </w:rPr>
        <w:t>-  u spis</w:t>
      </w:r>
    </w:p>
    <w:p w:rsidRDefault="00D63256" w:rsidP="003855E7" w:rsidR="00D63256" w:rsidRPr="00C745E2">
      <w:pPr>
        <w:jc w:val="both"/>
        <w:rPr>
          <w:lang w:val="hr-HR"/>
        </w:rPr>
      </w:pPr>
    </w:p>
    <w:sectPr w:rsidSect="007C4597" w:rsidR="00D63256" w:rsidRPr="00C745E2">
      <w:headerReference w:type="default" r:id="rId11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C6460C" w:rsidRPr="00C6460C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D6125A">
      <w:t>33</w:t>
    </w:r>
    <w:r w:rsidR="00E560EE">
      <w:t>/2016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47086"/>
    <w:rsid w:val="000666DB"/>
    <w:rsid w:val="000666EB"/>
    <w:rsid w:val="00076815"/>
    <w:rsid w:val="00081DE8"/>
    <w:rsid w:val="000D1DE3"/>
    <w:rsid w:val="000D2DD8"/>
    <w:rsid w:val="000E30E0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711AF"/>
    <w:rsid w:val="00382327"/>
    <w:rsid w:val="003855E7"/>
    <w:rsid w:val="00387F50"/>
    <w:rsid w:val="003929B4"/>
    <w:rsid w:val="003976B5"/>
    <w:rsid w:val="003A14C9"/>
    <w:rsid w:val="003A2D08"/>
    <w:rsid w:val="003A72BD"/>
    <w:rsid w:val="003E6D47"/>
    <w:rsid w:val="003F3F45"/>
    <w:rsid w:val="003F7DB4"/>
    <w:rsid w:val="00405A54"/>
    <w:rsid w:val="00434E3B"/>
    <w:rsid w:val="00441458"/>
    <w:rsid w:val="004515BA"/>
    <w:rsid w:val="00452A56"/>
    <w:rsid w:val="00456527"/>
    <w:rsid w:val="004571FE"/>
    <w:rsid w:val="00460DEA"/>
    <w:rsid w:val="00467986"/>
    <w:rsid w:val="004B0C01"/>
    <w:rsid w:val="004D5D48"/>
    <w:rsid w:val="004F790E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2A09"/>
    <w:rsid w:val="007A3B01"/>
    <w:rsid w:val="007B4AE1"/>
    <w:rsid w:val="007C15E0"/>
    <w:rsid w:val="007C4597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8E1204"/>
    <w:rsid w:val="009374AD"/>
    <w:rsid w:val="009405E8"/>
    <w:rsid w:val="00950FC7"/>
    <w:rsid w:val="00961355"/>
    <w:rsid w:val="0098682F"/>
    <w:rsid w:val="009A4DF5"/>
    <w:rsid w:val="009A7BF6"/>
    <w:rsid w:val="009B3F07"/>
    <w:rsid w:val="009B4530"/>
    <w:rsid w:val="009B6A60"/>
    <w:rsid w:val="009B7FE3"/>
    <w:rsid w:val="009C1BE7"/>
    <w:rsid w:val="009C3E6B"/>
    <w:rsid w:val="009C412F"/>
    <w:rsid w:val="009C716E"/>
    <w:rsid w:val="009D558F"/>
    <w:rsid w:val="009D6053"/>
    <w:rsid w:val="009E120A"/>
    <w:rsid w:val="009E4D23"/>
    <w:rsid w:val="009F5B98"/>
    <w:rsid w:val="009F776E"/>
    <w:rsid w:val="00A05B23"/>
    <w:rsid w:val="00A078AC"/>
    <w:rsid w:val="00A317B6"/>
    <w:rsid w:val="00A64960"/>
    <w:rsid w:val="00A66C0A"/>
    <w:rsid w:val="00A80A50"/>
    <w:rsid w:val="00A97762"/>
    <w:rsid w:val="00AD090D"/>
    <w:rsid w:val="00AD5F0D"/>
    <w:rsid w:val="00AF2C38"/>
    <w:rsid w:val="00B0172B"/>
    <w:rsid w:val="00B02EA7"/>
    <w:rsid w:val="00B0759F"/>
    <w:rsid w:val="00B1090C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460C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5375C"/>
    <w:rsid w:val="00D6125A"/>
    <w:rsid w:val="00D63256"/>
    <w:rsid w:val="00DC768B"/>
    <w:rsid w:val="00DD0BC4"/>
    <w:rsid w:val="00DD5A97"/>
    <w:rsid w:val="00E0670D"/>
    <w:rsid w:val="00E128A2"/>
    <w:rsid w:val="00E55C51"/>
    <w:rsid w:val="00E560EE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1912"/>
    <w:rsid w:val="00EF3725"/>
    <w:rsid w:val="00F37E2F"/>
    <w:rsid w:val="00F61BEA"/>
    <w:rsid w:val="00F85B63"/>
    <w:rsid w:val="00F861B4"/>
    <w:rsid w:val="00F96E8C"/>
    <w:rsid w:val="00F97B5C"/>
    <w:rsid w:val="00FA0167"/>
    <w:rsid w:val="00FA2371"/>
    <w:rsid w:val="00FA4140"/>
    <w:rsid w:val="00FB200C"/>
    <w:rsid w:val="00FC2BF4"/>
    <w:rsid w:val="00FD1A0E"/>
    <w:rsid w:val="00FE266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7C4597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C4597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6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46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46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46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7C4597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C4597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6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46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46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46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Leon Komar</izvorni_sadrzaj>
    <derivirana_varijabla naziv="DomainObject.Predmet.StrankaFormated_1">  Leon Komar</derivirana_varijabla>
  </DomainObject.Predmet.StrankaFormated>
  <DomainObject.Predmet.StrankaFormatedOIB>
    <izvorni_sadrzaj>  Leon Komar, OIB 08757085336</izvorni_sadrzaj>
    <derivirana_varijabla naziv="DomainObject.Predmet.StrankaFormatedOIB_1">  Leon Komar, OIB 08757085336</derivirana_varijabla>
  </DomainObject.Predmet.StrankaFormatedOIB>
  <DomainObject.Predmet.StrankaFormatedWithAdress>
    <izvorni_sadrzaj> Leon Komar, Vrzov Dolac 2, 21000 Split</izvorni_sadrzaj>
    <derivirana_varijabla naziv="DomainObject.Predmet.StrankaFormatedWithAdress_1"> Leon Komar, Vrzov Dolac 2, 21000 Split</derivirana_varijabla>
  </DomainObject.Predmet.StrankaFormatedWithAdress>
  <DomainObject.Predmet.StrankaFormatedWithAdressOIB>
    <izvorni_sadrzaj> Leon Komar, OIB 08757085336, Vrzov Dolac 2, 21000 Split</izvorni_sadrzaj>
    <derivirana_varijabla naziv="DomainObject.Predmet.StrankaFormatedWithAdressOIB_1"> Leon Komar, OIB 08757085336, Vrzov Dolac 2, 21000 Split</derivirana_varijabla>
  </DomainObject.Predmet.StrankaFormatedWithAdressOIB>
  <DomainObject.Predmet.StrankaWithAdress>
    <izvorni_sadrzaj>Leon Komar Vrzov Dolac 2,21000 Split</izvorni_sadrzaj>
    <derivirana_varijabla naziv="DomainObject.Predmet.StrankaWithAdress_1">Leon Komar Vrzov Dolac 2,21000 Split</derivirana_varijabla>
  </DomainObject.Predmet.StrankaWithAdress>
  <DomainObject.Predmet.StrankaWithAdressOIB>
    <izvorni_sadrzaj>Leon Komar, OIB 08757085336, Vrzov Dolac 2,21000 Split</izvorni_sadrzaj>
    <derivirana_varijabla naziv="DomainObject.Predmet.StrankaWithAdressOIB_1">Leon Komar, OIB 08757085336, Vrzov Dolac 2,21000 Split</derivirana_varijabla>
  </DomainObject.Predmet.StrankaWithAdressOIB>
  <DomainObject.Predmet.StrankaNazivFormated>
    <izvorni_sadrzaj>Leon Komar</izvorni_sadrzaj>
    <derivirana_varijabla naziv="DomainObject.Predmet.StrankaNazivFormated_1">Leon Komar</derivirana_varijabla>
  </DomainObject.Predmet.StrankaNazivFormated>
  <DomainObject.Predmet.StrankaNazivFormatedOIB>
    <izvorni_sadrzaj>Leon Komar, OIB 08757085336</izvorni_sadrzaj>
    <derivirana_varijabla naziv="DomainObject.Predmet.StrankaNazivFormatedOIB_1">Leon Komar, OIB 08757085336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Leon Komar</item>
    </izvorni_sadrzaj>
    <derivirana_varijabla naziv="DomainObject.Predmet.StrankaListFormated_1">
      <item>Leon Komar</item>
    </derivirana_varijabla>
  </DomainObject.Predmet.StrankaListFormated>
  <DomainObject.Predmet.StrankaListFormatedOIB>
    <izvorni_sadrzaj>
      <item>Leon Komar, OIB 08757085336</item>
    </izvorni_sadrzaj>
    <derivirana_varijabla naziv="DomainObject.Predmet.StrankaListFormatedOIB_1">
      <item>Leon Komar, OIB 08757085336</item>
    </derivirana_varijabla>
  </DomainObject.Predmet.StrankaListFormatedOIB>
  <DomainObject.Predmet.StrankaListFormatedWithAdress>
    <izvorni_sadrzaj>
      <item>Leon Komar, Vrzov Dolac 2, 21000 Split</item>
    </izvorni_sadrzaj>
    <derivirana_varijabla naziv="DomainObject.Predmet.StrankaListFormatedWithAdress_1">
      <item>Leon Komar, Vrzov Dolac 2, 21000 Split</item>
    </derivirana_varijabla>
  </DomainObject.Predmet.StrankaListFormatedWithAdress>
  <DomainObject.Predmet.StrankaListFormatedWithAdressOIB>
    <izvorni_sadrzaj>
      <item>Leon Komar, OIB 08757085336, Vrzov Dolac 2, 21000 Split</item>
    </izvorni_sadrzaj>
    <derivirana_varijabla naziv="DomainObject.Predmet.StrankaListFormatedWithAdressOIB_1">
      <item>Leon Komar, OIB 08757085336, Vrzov Dolac 2, 21000 Split</item>
    </derivirana_varijabla>
  </DomainObject.Predmet.StrankaListFormatedWithAdressOIB>
  <DomainObject.Predmet.StrankaListNazivFormated>
    <izvorni_sadrzaj>
      <item>Leon Komar</item>
    </izvorni_sadrzaj>
    <derivirana_varijabla naziv="DomainObject.Predmet.StrankaListNazivFormated_1">
      <item>Leon Komar</item>
    </derivirana_varijabla>
  </DomainObject.Predmet.StrankaListNazivFormated>
  <DomainObject.Predmet.StrankaListNazivFormatedOIB>
    <izvorni_sadrzaj>
      <item>Leon Komar, OIB 08757085336</item>
    </izvorni_sadrzaj>
    <derivirana_varijabla naziv="DomainObject.Predmet.StrankaListNazivFormatedOIB_1">
      <item>Leon Komar, OIB 08757085336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Leon Komar</izvorni_sadrzaj>
    <derivirana_varijabla naziv="DomainObject.Predmet.StrankaIDrugi_1">Leon Komar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Leon Komar, OIB 08757085336, Vrzov Dolac 2, 21000 Split</izvorni_sadrzaj>
    <derivirana_varijabla naziv="DomainObject.Predmet.StrankaIDrugiAdressOIB_1">Leon Komar, OIB 08757085336, Vrzov Dolac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Komar</item>
    </izvorni_sadrzaj>
    <derivirana_varijabla naziv="DomainObject.Predmet.SudioniciListNaziv_1">
      <item>Leon Komar</item>
    </derivirana_varijabla>
  </DomainObject.Predmet.SudioniciListNaziv>
  <DomainObject.Predmet.SudioniciListAdressOIB>
    <izvorni_sadrzaj>
      <item>Leon Komar, OIB 08757085336, Vrzov Dolac 2,21000 Split</item>
    </izvorni_sadrzaj>
    <derivirana_varijabla naziv="DomainObject.Predmet.SudioniciListAdressOIB_1">
      <item>Leon Komar, OIB 08757085336, Vrzov Dolac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08757085336</item>
    </izvorni_sadrzaj>
    <derivirana_varijabla naziv="DomainObject.Predmet.SudioniciListNazivOIB_1">
      <item>, OIB 08757085336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EB6EF-E677-4F38-A9FA-9763E7ED4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1473</properties:Words>
  <properties:Characters>8598</properties:Characters>
  <properties:Lines>212</properties:Lines>
  <properties:Paragraphs>69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2016-04-28T07:32:00Z</cp:lastPrinted>
  <dcterms:modified xmlns:xsi="http://www.w3.org/2001/XMLSchema-instance" xsi:type="dcterms:W3CDTF">2016-04-28T07:53:00Z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