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7e31" w14:paraId="e1f7e31" w:rsidRDefault="00B14284" w:rsidP="00E823A8" w:rsidR="00B14284" w:rsidRPr="00CF57B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F57BB">
        <w:rPr>
          <w:rFonts w:cs="Times New Roman" w:hAnsi="Times New Roman" w:ascii="Times New Roman"/>
          <w:sz w:val="24"/>
          <w:szCs w:val="24"/>
        </w:rPr>
        <w:tab/>
      </w:r>
      <w:r w:rsidR="00E823A8" w:rsidRPr="00CF57B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F57B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F57B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F57B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57BB" w:rsidP="007145AD" w:rsidR="00CF57BB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 xml:space="preserve">U   </w:t>
      </w:r>
      <w:r w:rsidR="00CF57BB" w:rsidRPr="00CF57BB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CF57BB">
        <w:rPr>
          <w:rFonts w:cs="Times New Roman" w:hAnsi="Times New Roman" w:ascii="Times New Roman"/>
          <w:sz w:val="24"/>
          <w:szCs w:val="24"/>
        </w:rPr>
        <w:t>H R V A T S</w:t>
      </w:r>
      <w:r w:rsidR="00CF57BB" w:rsidRPr="00CF57BB">
        <w:rPr>
          <w:rFonts w:cs="Times New Roman" w:hAnsi="Times New Roman" w:ascii="Times New Roman"/>
          <w:sz w:val="24"/>
          <w:szCs w:val="24"/>
        </w:rPr>
        <w:t xml:space="preserve"> </w:t>
      </w:r>
      <w:r w:rsidRPr="00CF57B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F57B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6216A" w:rsidRPr="00CF57BB">
        <w:rPr>
          <w:rFonts w:cs="Times New Roman" w:hAnsi="Times New Roman" w:ascii="Times New Roman"/>
          <w:sz w:val="24"/>
          <w:szCs w:val="24"/>
        </w:rPr>
        <w:t>„RUKE RUČICE“</w:t>
      </w:r>
      <w:r w:rsidR="00CF57BB">
        <w:rPr>
          <w:rFonts w:cs="Times New Roman" w:hAnsi="Times New Roman" w:ascii="Times New Roman"/>
          <w:sz w:val="24"/>
          <w:szCs w:val="24"/>
        </w:rPr>
        <w:t xml:space="preserve"> OMIŠALJ, Bjanižov 20, Omišalj </w:t>
      </w:r>
      <w:r w:rsidR="00B6216A" w:rsidRPr="00CF57BB">
        <w:rPr>
          <w:rFonts w:cs="Times New Roman" w:hAnsi="Times New Roman" w:ascii="Times New Roman"/>
          <w:sz w:val="24"/>
          <w:szCs w:val="24"/>
        </w:rPr>
        <w:t>( OIB 40149215104 )</w:t>
      </w:r>
      <w:r w:rsidR="00FB197F" w:rsidRPr="00CF57B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F57BB">
        <w:rPr>
          <w:rFonts w:cs="Times New Roman" w:hAnsi="Times New Roman" w:ascii="Times New Roman"/>
          <w:sz w:val="24"/>
          <w:szCs w:val="24"/>
        </w:rPr>
        <w:t>dana</w:t>
      </w:r>
      <w:r w:rsidR="00A24B6C" w:rsidRPr="00CF57BB">
        <w:rPr>
          <w:rFonts w:cs="Times New Roman" w:hAnsi="Times New Roman" w:ascii="Times New Roman"/>
          <w:sz w:val="24"/>
          <w:szCs w:val="24"/>
        </w:rPr>
        <w:t xml:space="preserve"> </w:t>
      </w:r>
      <w:r w:rsidR="00CF57BB" w:rsidRPr="00CF57BB">
        <w:rPr>
          <w:rFonts w:cs="Times New Roman" w:hAnsi="Times New Roman" w:ascii="Times New Roman"/>
          <w:sz w:val="24"/>
          <w:szCs w:val="24"/>
        </w:rPr>
        <w:t>3</w:t>
      </w:r>
      <w:r w:rsidR="0032181B" w:rsidRPr="00CF57BB">
        <w:rPr>
          <w:rFonts w:cs="Times New Roman" w:hAnsi="Times New Roman" w:ascii="Times New Roman"/>
          <w:sz w:val="24"/>
          <w:szCs w:val="24"/>
        </w:rPr>
        <w:t xml:space="preserve">. </w:t>
      </w:r>
      <w:r w:rsidR="00B6216A" w:rsidRPr="00CF57BB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CF57BB">
        <w:rPr>
          <w:rFonts w:cs="Times New Roman" w:hAnsi="Times New Roman" w:ascii="Times New Roman"/>
          <w:sz w:val="24"/>
          <w:szCs w:val="24"/>
        </w:rPr>
        <w:t xml:space="preserve">2016. </w:t>
      </w:r>
      <w:r w:rsidRPr="00CF57B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F57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F57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I.</w:t>
      </w:r>
      <w:r w:rsidRPr="00CF57BB">
        <w:rPr>
          <w:rFonts w:cs="Times New Roman" w:hAnsi="Times New Roman" w:ascii="Times New Roman"/>
          <w:sz w:val="24"/>
          <w:szCs w:val="24"/>
        </w:rPr>
        <w:tab/>
      </w:r>
      <w:r w:rsidR="007145AD" w:rsidRPr="00CF57B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6216A" w:rsidRPr="00CF57BB">
        <w:rPr>
          <w:rFonts w:cs="Times New Roman" w:hAnsi="Times New Roman" w:ascii="Times New Roman"/>
          <w:sz w:val="24"/>
          <w:szCs w:val="24"/>
        </w:rPr>
        <w:t>„RUKE RUČICE“</w:t>
      </w:r>
      <w:r w:rsidR="00CF57BB">
        <w:rPr>
          <w:rFonts w:cs="Times New Roman" w:hAnsi="Times New Roman" w:ascii="Times New Roman"/>
          <w:sz w:val="24"/>
          <w:szCs w:val="24"/>
        </w:rPr>
        <w:t xml:space="preserve"> OMIŠALJ, Bjanižov 20, Omišalj </w:t>
      </w:r>
      <w:r w:rsidR="00B6216A" w:rsidRPr="00CF57BB">
        <w:rPr>
          <w:rFonts w:cs="Times New Roman" w:hAnsi="Times New Roman" w:ascii="Times New Roman"/>
          <w:sz w:val="24"/>
          <w:szCs w:val="24"/>
        </w:rPr>
        <w:t>( OIB 40149215104 )</w:t>
      </w:r>
      <w:r w:rsidR="007145AD" w:rsidRPr="00CF57BB">
        <w:rPr>
          <w:rFonts w:cs="Times New Roman" w:hAnsi="Times New Roman" w:ascii="Times New Roman"/>
          <w:sz w:val="24"/>
          <w:szCs w:val="24"/>
        </w:rPr>
        <w:t>.</w:t>
      </w:r>
      <w:r w:rsidR="00B14284" w:rsidRPr="00CF57B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F57BB">
        <w:rPr>
          <w:rFonts w:cs="Times New Roman" w:hAnsi="Times New Roman" w:ascii="Times New Roman"/>
          <w:sz w:val="24"/>
          <w:szCs w:val="24"/>
        </w:rPr>
        <w:t>3</w:t>
      </w:r>
      <w:r w:rsidR="00B6216A" w:rsidRPr="00CF57BB">
        <w:rPr>
          <w:rFonts w:cs="Times New Roman" w:hAnsi="Times New Roman" w:ascii="Times New Roman"/>
          <w:sz w:val="24"/>
          <w:szCs w:val="24"/>
        </w:rPr>
        <w:t>. svibnja 2016</w:t>
      </w:r>
      <w:r w:rsidR="00B14284" w:rsidRPr="00CF57BB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CF57BB">
        <w:rPr>
          <w:rFonts w:cs="Times New Roman" w:hAnsi="Times New Roman" w:ascii="Times New Roman"/>
          <w:sz w:val="24"/>
          <w:szCs w:val="24"/>
        </w:rPr>
        <w:t xml:space="preserve"> </w:t>
      </w:r>
      <w:r w:rsidR="00FB197F" w:rsidRPr="00CF57BB">
        <w:rPr>
          <w:rFonts w:cs="Times New Roman" w:hAnsi="Times New Roman" w:ascii="Times New Roman"/>
          <w:sz w:val="24"/>
          <w:szCs w:val="24"/>
        </w:rPr>
        <w:t xml:space="preserve">  </w:t>
      </w:r>
      <w:r w:rsidR="00BA2032" w:rsidRPr="00CF57BB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CF57BB">
        <w:rPr>
          <w:rFonts w:cs="Times New Roman" w:hAnsi="Times New Roman" w:ascii="Times New Roman"/>
          <w:sz w:val="24"/>
          <w:szCs w:val="24"/>
        </w:rPr>
        <w:t xml:space="preserve"> </w:t>
      </w:r>
      <w:r w:rsidR="00CF57BB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CF57BB">
        <w:rPr>
          <w:rFonts w:cs="Times New Roman" w:hAnsi="Times New Roman" w:ascii="Times New Roman"/>
          <w:sz w:val="24"/>
          <w:szCs w:val="24"/>
        </w:rPr>
        <w:t>sati, kad</w:t>
      </w:r>
      <w:r w:rsidR="00CF57B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F57B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171B1" w:rsidR="00BA2032" w:rsidRPr="00CF57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II.</w:t>
      </w:r>
      <w:r w:rsidR="00F719CD" w:rsidRPr="00CF57BB">
        <w:rPr>
          <w:rFonts w:cs="Times New Roman" w:hAnsi="Times New Roman" w:ascii="Times New Roman"/>
          <w:sz w:val="24"/>
          <w:szCs w:val="24"/>
        </w:rPr>
        <w:tab/>
      </w:r>
      <w:r w:rsidRPr="00CF57B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F57BB">
        <w:rPr>
          <w:rFonts w:cs="Times New Roman" w:hAnsi="Times New Roman" w:ascii="Times New Roman"/>
          <w:sz w:val="24"/>
          <w:szCs w:val="24"/>
        </w:rPr>
        <w:t xml:space="preserve"> </w:t>
      </w:r>
      <w:r w:rsidR="00CF57BB" w:rsidRPr="00CF57BB">
        <w:rPr>
          <w:rFonts w:cs="Times New Roman" w:hAnsi="Times New Roman" w:ascii="Times New Roman"/>
          <w:sz w:val="24"/>
          <w:szCs w:val="24"/>
        </w:rPr>
        <w:t xml:space="preserve">Mateo </w:t>
      </w:r>
      <w:r w:rsidR="001171B1">
        <w:rPr>
          <w:rFonts w:cs="Times New Roman" w:hAnsi="Times New Roman" w:ascii="Times New Roman"/>
          <w:sz w:val="24"/>
          <w:szCs w:val="24"/>
        </w:rPr>
        <w:t>Erceg</w:t>
      </w:r>
      <w:r w:rsidR="00CF57BB">
        <w:rPr>
          <w:rFonts w:cs="Times New Roman" w:hAnsi="Times New Roman" w:ascii="Times New Roman"/>
          <w:sz w:val="24"/>
          <w:szCs w:val="24"/>
        </w:rPr>
        <w:t xml:space="preserve"> (OIB </w:t>
      </w:r>
      <w:r w:rsidR="00CF57BB" w:rsidRPr="00CF57BB">
        <w:rPr>
          <w:rFonts w:cs="Times New Roman" w:hAnsi="Times New Roman" w:ascii="Times New Roman"/>
          <w:sz w:val="24"/>
          <w:szCs w:val="24"/>
        </w:rPr>
        <w:t>93602617826</w:t>
      </w:r>
      <w:r w:rsidR="00CF57BB">
        <w:rPr>
          <w:rFonts w:cs="Times New Roman" w:hAnsi="Times New Roman" w:ascii="Times New Roman"/>
          <w:sz w:val="24"/>
          <w:szCs w:val="24"/>
        </w:rPr>
        <w:t xml:space="preserve">), </w:t>
      </w:r>
      <w:r w:rsidR="001171B1">
        <w:rPr>
          <w:rFonts w:cs="Times New Roman" w:hAnsi="Times New Roman" w:ascii="Times New Roman"/>
          <w:sz w:val="24"/>
          <w:szCs w:val="24"/>
        </w:rPr>
        <w:t>Radnička cesta 30, Zagreb.</w:t>
      </w:r>
    </w:p>
    <w:p w:rsidRDefault="00BA2032" w:rsidP="001171B1" w:rsidR="00BA2032" w:rsidRPr="00CF57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F57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III.</w:t>
      </w:r>
      <w:r w:rsidR="00F719CD" w:rsidRPr="00CF57BB">
        <w:rPr>
          <w:rFonts w:cs="Times New Roman" w:hAnsi="Times New Roman" w:ascii="Times New Roman"/>
          <w:sz w:val="24"/>
          <w:szCs w:val="24"/>
        </w:rPr>
        <w:tab/>
      </w:r>
      <w:r w:rsidRPr="00CF57B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6216A" w:rsidRPr="00CF57BB">
        <w:rPr>
          <w:rFonts w:cs="Times New Roman" w:hAnsi="Times New Roman" w:ascii="Times New Roman"/>
          <w:sz w:val="24"/>
          <w:szCs w:val="24"/>
        </w:rPr>
        <w:t>„RUKE RUČICE“</w:t>
      </w:r>
      <w:r w:rsidR="001171B1">
        <w:rPr>
          <w:rFonts w:cs="Times New Roman" w:hAnsi="Times New Roman" w:ascii="Times New Roman"/>
          <w:sz w:val="24"/>
          <w:szCs w:val="24"/>
        </w:rPr>
        <w:t xml:space="preserve"> OMIŠALJ, Bjanižov 20, Omišalj </w:t>
      </w:r>
      <w:r w:rsidR="00B6216A" w:rsidRPr="00CF57BB">
        <w:rPr>
          <w:rFonts w:cs="Times New Roman" w:hAnsi="Times New Roman" w:ascii="Times New Roman"/>
          <w:sz w:val="24"/>
          <w:szCs w:val="24"/>
        </w:rPr>
        <w:t>( OIB 40149215104 )</w:t>
      </w:r>
      <w:r w:rsidR="00F719CD" w:rsidRPr="00CF57B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I</w:t>
      </w:r>
      <w:r w:rsidR="007145AD" w:rsidRPr="00CF57B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F57B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F57BB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CF57BB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CF57B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F57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V.</w:t>
      </w:r>
      <w:r w:rsidR="00F719CD" w:rsidRPr="00CF57B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F57B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F57BB">
        <w:rPr>
          <w:rFonts w:cs="Times New Roman" w:hAnsi="Times New Roman" w:ascii="Times New Roman"/>
          <w:sz w:val="24"/>
          <w:szCs w:val="24"/>
        </w:rPr>
        <w:t xml:space="preserve">će se </w:t>
      </w:r>
      <w:r w:rsidRPr="00CF57B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F57B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F57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57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5B1A" w:rsidP="00565B1A" w:rsidR="00565B1A" w:rsidRPr="00CF5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 xml:space="preserve">Financijska  agencija je temeljem odredbe članka 429. stavak 1. Stečajnog zakona (“Narodne novine” broj 71/15, u daljem tekstu: SZ ) podnijela sudu zahtjev za provedbu skraćenog stečajnog postupka nad dužnikom </w:t>
      </w:r>
      <w:r w:rsidR="00B6216A" w:rsidRPr="00CF57BB">
        <w:rPr>
          <w:rFonts w:cs="Times New Roman" w:hAnsi="Times New Roman" w:ascii="Times New Roman"/>
          <w:sz w:val="24"/>
          <w:szCs w:val="24"/>
        </w:rPr>
        <w:t>„RUKE RUČICE“</w:t>
      </w:r>
      <w:r w:rsidR="001171B1">
        <w:rPr>
          <w:rFonts w:cs="Times New Roman" w:hAnsi="Times New Roman" w:ascii="Times New Roman"/>
          <w:sz w:val="24"/>
          <w:szCs w:val="24"/>
        </w:rPr>
        <w:t xml:space="preserve"> OMIŠALJ, Bjanižov 20, Omišalj </w:t>
      </w:r>
      <w:r w:rsidR="00B6216A" w:rsidRPr="00CF57BB">
        <w:rPr>
          <w:rFonts w:cs="Times New Roman" w:hAnsi="Times New Roman" w:ascii="Times New Roman"/>
          <w:sz w:val="24"/>
          <w:szCs w:val="24"/>
        </w:rPr>
        <w:t>( OIB 40149215104 )</w:t>
      </w:r>
      <w:r w:rsidRPr="00CF57BB">
        <w:rPr>
          <w:rFonts w:cs="Times New Roman" w:hAnsi="Times New Roman" w:ascii="Times New Roman"/>
          <w:sz w:val="24"/>
          <w:szCs w:val="24"/>
        </w:rPr>
        <w:t>. Podnositelj zahtje</w:t>
      </w:r>
      <w:r w:rsidR="001171B1"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Pr="00CF57BB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 w:rsidR="00FB197F" w:rsidRPr="00CF57BB">
        <w:rPr>
          <w:rFonts w:cs="Times New Roman" w:hAnsi="Times New Roman" w:ascii="Times New Roman"/>
          <w:sz w:val="24"/>
          <w:szCs w:val="24"/>
        </w:rPr>
        <w:t xml:space="preserve">1. rujna </w:t>
      </w:r>
      <w:r w:rsidR="001171B1">
        <w:rPr>
          <w:rFonts w:cs="Times New Roman" w:hAnsi="Times New Roman" w:ascii="Times New Roman"/>
          <w:sz w:val="24"/>
          <w:szCs w:val="24"/>
        </w:rPr>
        <w:t xml:space="preserve">2015. </w:t>
      </w:r>
      <w:r w:rsidRPr="00CF57BB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razdoblju od 120 dana, </w:t>
      </w:r>
      <w:r w:rsidR="00B6216A" w:rsidRPr="00CF57BB">
        <w:rPr>
          <w:rFonts w:cs="Times New Roman" w:hAnsi="Times New Roman" w:ascii="Times New Roman"/>
          <w:sz w:val="24"/>
          <w:szCs w:val="24"/>
        </w:rPr>
        <w:t xml:space="preserve">odnosno 394 dana </w:t>
      </w:r>
      <w:r w:rsidRPr="00CF57BB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1171B1">
        <w:rPr>
          <w:rFonts w:cs="Times New Roman" w:hAnsi="Times New Roman" w:ascii="Times New Roman"/>
          <w:sz w:val="24"/>
          <w:szCs w:val="24"/>
        </w:rPr>
        <w:t>13.2</w:t>
      </w:r>
      <w:r w:rsidR="00B6216A" w:rsidRPr="00CF57BB">
        <w:rPr>
          <w:rFonts w:cs="Times New Roman" w:hAnsi="Times New Roman" w:ascii="Times New Roman"/>
          <w:sz w:val="24"/>
          <w:szCs w:val="24"/>
        </w:rPr>
        <w:t>14,06</w:t>
      </w:r>
      <w:r w:rsidR="001171B1">
        <w:rPr>
          <w:rFonts w:cs="Times New Roman" w:hAnsi="Times New Roman" w:ascii="Times New Roman"/>
          <w:sz w:val="24"/>
          <w:szCs w:val="24"/>
        </w:rPr>
        <w:t xml:space="preserve"> kn, te da </w:t>
      </w:r>
      <w:r w:rsidRPr="00CF57BB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CF5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lastRenderedPageBreak/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CF5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1171B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F57BB">
        <w:rPr>
          <w:rFonts w:cs="Times New Roman" w:hAnsi="Times New Roman" w:ascii="Times New Roman"/>
          <w:sz w:val="24"/>
          <w:szCs w:val="24"/>
        </w:rPr>
        <w:t xml:space="preserve">3. SZ </w:t>
      </w:r>
      <w:r w:rsidR="001171B1">
        <w:rPr>
          <w:rFonts w:cs="Times New Roman" w:hAnsi="Times New Roman" w:ascii="Times New Roman"/>
          <w:sz w:val="24"/>
          <w:szCs w:val="24"/>
        </w:rPr>
        <w:t xml:space="preserve">  sud je po službenoj dužnosti </w:t>
      </w:r>
      <w:r w:rsidRPr="00CF57BB">
        <w:rPr>
          <w:rFonts w:cs="Times New Roman" w:hAnsi="Times New Roman" w:ascii="Times New Roman"/>
          <w:sz w:val="24"/>
          <w:szCs w:val="24"/>
        </w:rPr>
        <w:t>pribavio izvadak iz registra udruga iz kojeg je utvrđeno da nisu ispunjene pretpostavke za pokretanje drugog postupka radi brisanja d</w:t>
      </w:r>
      <w:r w:rsidR="001171B1">
        <w:rPr>
          <w:rFonts w:cs="Times New Roman" w:hAnsi="Times New Roman" w:ascii="Times New Roman"/>
          <w:sz w:val="24"/>
          <w:szCs w:val="24"/>
        </w:rPr>
        <w:t xml:space="preserve">užnika iz registra, te potvrdu HRVATSKOG </w:t>
      </w:r>
      <w:r w:rsidRPr="00CF57BB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B6216A" w:rsidRPr="00CF57BB">
        <w:rPr>
          <w:rFonts w:cs="Times New Roman" w:hAnsi="Times New Roman" w:ascii="Times New Roman"/>
          <w:sz w:val="24"/>
          <w:szCs w:val="24"/>
        </w:rPr>
        <w:t>6</w:t>
      </w:r>
      <w:r w:rsidRPr="00CF57BB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565B1A" w:rsidP="00565B1A" w:rsidR="00565B1A" w:rsidRPr="00CF5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1171B1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CF57BB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B6216A" w:rsidRPr="00CF57BB">
        <w:rPr>
          <w:rFonts w:cs="Times New Roman" w:hAnsi="Times New Roman" w:ascii="Times New Roman"/>
          <w:sz w:val="24"/>
          <w:szCs w:val="24"/>
        </w:rPr>
        <w:t>8</w:t>
      </w:r>
      <w:r w:rsidR="001171B1">
        <w:rPr>
          <w:rFonts w:cs="Times New Roman" w:hAnsi="Times New Roman" w:ascii="Times New Roman"/>
          <w:sz w:val="24"/>
          <w:szCs w:val="24"/>
        </w:rPr>
        <w:t xml:space="preserve">. veljače </w:t>
      </w:r>
      <w:r w:rsidRPr="00CF57BB">
        <w:rPr>
          <w:rFonts w:cs="Times New Roman" w:hAnsi="Times New Roman" w:ascii="Times New Roman"/>
          <w:sz w:val="24"/>
          <w:szCs w:val="24"/>
        </w:rPr>
        <w:t>201</w:t>
      </w:r>
      <w:r w:rsidR="001171B1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CF57BB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1171B1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CF57BB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stečajnoga postupka iz članka 431. tog  Zakona.</w:t>
      </w:r>
    </w:p>
    <w:p w:rsidRDefault="00565B1A" w:rsidP="00565B1A" w:rsidR="00565B1A" w:rsidRPr="00CF5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1171B1">
        <w:rPr>
          <w:rFonts w:cs="Times New Roman" w:hAnsi="Times New Roman" w:ascii="Times New Roman"/>
          <w:sz w:val="24"/>
          <w:szCs w:val="24"/>
        </w:rPr>
        <w:t>e</w:t>
      </w:r>
      <w:r w:rsidRPr="00CF57BB">
        <w:rPr>
          <w:rFonts w:cs="Times New Roman" w:hAnsi="Times New Roman" w:ascii="Times New Roman"/>
          <w:sz w:val="24"/>
          <w:szCs w:val="24"/>
        </w:rPr>
        <w:t xml:space="preserve"> 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CF5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Stoga se, sukladno o</w:t>
      </w:r>
      <w:r w:rsidR="001171B1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CF57BB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CF57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1171B1">
        <w:rPr>
          <w:rFonts w:cs="Times New Roman" w:hAnsi="Times New Roman" w:ascii="Times New Roman"/>
          <w:sz w:val="24"/>
          <w:szCs w:val="24"/>
        </w:rPr>
        <w:t xml:space="preserve">je </w:t>
      </w:r>
      <w:r w:rsidRPr="00CF57BB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1171B1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CF57BB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1171B1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CF57BB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1171B1" w:rsidR="001171B1">
      <w:pPr>
        <w:jc w:val="center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171B1">
        <w:rPr>
          <w:rFonts w:cs="Times New Roman" w:hAnsi="Times New Roman" w:ascii="Times New Roman"/>
          <w:sz w:val="24"/>
          <w:szCs w:val="24"/>
        </w:rPr>
        <w:t>3</w:t>
      </w:r>
      <w:r w:rsidR="00B6216A" w:rsidRPr="00CF57BB">
        <w:rPr>
          <w:rFonts w:cs="Times New Roman" w:hAnsi="Times New Roman" w:ascii="Times New Roman"/>
          <w:sz w:val="24"/>
          <w:szCs w:val="24"/>
        </w:rPr>
        <w:t>. svibnja 2016</w:t>
      </w:r>
      <w:r w:rsidRPr="00CF57BB">
        <w:rPr>
          <w:rFonts w:cs="Times New Roman" w:hAnsi="Times New Roman" w:ascii="Times New Roman"/>
          <w:sz w:val="24"/>
          <w:szCs w:val="24"/>
        </w:rPr>
        <w:t>.</w:t>
      </w:r>
    </w:p>
    <w:p w:rsidRDefault="001171B1" w:rsidP="001171B1" w:rsidR="001171B1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1171B1" w:rsidP="001171B1" w:rsidR="00565B1A" w:rsidRPr="00CF57BB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65B1A" w:rsidRPr="00CF57BB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1171B1" w:rsidP="001171B1" w:rsidR="001171B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71B1" w:rsidP="001171B1" w:rsidR="001171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1171B1" w:rsidR="001171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1171B1" w:rsidR="00565B1A" w:rsidRPr="00CF57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57B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565B1A" w:rsidRPr="00CF57BB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AE4" w:rsidP="001C77A5" w:rsidR="00487AE4">
      <w:pPr>
        <w:spacing w:lineRule="auto" w:line="240" w:after="0"/>
      </w:pPr>
      <w:r>
        <w:separator/>
      </w:r>
    </w:p>
  </w:endnote>
  <w:endnote w:id="0" w:type="continuationSeparator">
    <w:p w:rsidRDefault="00487AE4" w:rsidP="001C77A5" w:rsidR="00487A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867057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171B1" w:rsidR="001171B1" w:rsidRPr="001171B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171B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171B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171B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5FB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171B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171B1" w:rsidR="001171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AE4" w:rsidP="001C77A5" w:rsidR="00487AE4">
      <w:pPr>
        <w:spacing w:lineRule="auto" w:line="240" w:after="0"/>
      </w:pPr>
      <w:r>
        <w:separator/>
      </w:r>
    </w:p>
  </w:footnote>
  <w:footnote w:id="0" w:type="continuationSeparator">
    <w:p w:rsidRDefault="00487AE4" w:rsidP="001C77A5" w:rsidR="00487A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6216A">
      <w:rPr>
        <w:rFonts w:cs="Times New Roman" w:hAnsi="Times New Roman" w:ascii="Times New Roman"/>
        <w:sz w:val="24"/>
        <w:szCs w:val="24"/>
      </w:rPr>
      <w:t>1111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6216A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171B1"/>
    <w:rsid w:val="00131D11"/>
    <w:rsid w:val="001444F3"/>
    <w:rsid w:val="001457ED"/>
    <w:rsid w:val="001606CF"/>
    <w:rsid w:val="00164426"/>
    <w:rsid w:val="00172921"/>
    <w:rsid w:val="001A325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4844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87AE4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5B1A"/>
    <w:rsid w:val="00565FBB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BA0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7F128D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47C09"/>
    <w:rsid w:val="00A77972"/>
    <w:rsid w:val="00AA7426"/>
    <w:rsid w:val="00AE22F8"/>
    <w:rsid w:val="00B01CCD"/>
    <w:rsid w:val="00B131B2"/>
    <w:rsid w:val="00B14284"/>
    <w:rsid w:val="00B17AFC"/>
    <w:rsid w:val="00B5214B"/>
    <w:rsid w:val="00B6216A"/>
    <w:rsid w:val="00B63F83"/>
    <w:rsid w:val="00B67741"/>
    <w:rsid w:val="00B96CE7"/>
    <w:rsid w:val="00BA150F"/>
    <w:rsid w:val="00BA2032"/>
    <w:rsid w:val="00BC427B"/>
    <w:rsid w:val="00BC77AD"/>
    <w:rsid w:val="00BD533C"/>
    <w:rsid w:val="00BE12BF"/>
    <w:rsid w:val="00C06E6D"/>
    <w:rsid w:val="00C1125C"/>
    <w:rsid w:val="00C1248B"/>
    <w:rsid w:val="00C21785"/>
    <w:rsid w:val="00C21F6A"/>
    <w:rsid w:val="00C24153"/>
    <w:rsid w:val="00C274A6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CF57BB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F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5F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F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F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F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F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5F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F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F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F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RUKE RUČICE</izvorni_sadrzaj>
    <derivirana_varijabla naziv="DomainObject.Predmet.ProtustrankaFormated_1">  RUKE RUČICE</derivirana_varijabla>
  </DomainObject.Predmet.ProtustrankaFormated>
  <DomainObject.Predmet.ProtustrankaFormatedOIB>
    <izvorni_sadrzaj>  RUKE RUČICE, OIB 40149215104</izvorni_sadrzaj>
    <derivirana_varijabla naziv="DomainObject.Predmet.ProtustrankaFormatedOIB_1">  RUKE RUČICE, OIB 40149215104</derivirana_varijabla>
  </DomainObject.Predmet.ProtustrankaFormatedOIB>
  <DomainObject.Predmet.ProtustrankaFormatedWithAdress>
    <izvorni_sadrzaj> RUKE RUČICE, Bjažinov 20, 51513 Omišalj</izvorni_sadrzaj>
    <derivirana_varijabla naziv="DomainObject.Predmet.ProtustrankaFormatedWithAdress_1"> RUKE RUČICE, Bjažinov 20, 51513 Omišalj</derivirana_varijabla>
  </DomainObject.Predmet.ProtustrankaFormatedWithAdress>
  <DomainObject.Predmet.ProtustrankaFormatedWithAdressOIB>
    <izvorni_sadrzaj> RUKE RUČICE, OIB 40149215104, Bjažinov 20, 51513 Omišalj</izvorni_sadrzaj>
    <derivirana_varijabla naziv="DomainObject.Predmet.ProtustrankaFormatedWithAdressOIB_1"> RUKE RUČICE, OIB 40149215104, Bjažinov 20, 51513 Omišalj</derivirana_varijabla>
  </DomainObject.Predmet.ProtustrankaFormatedWithAdressOIB>
  <DomainObject.Predmet.ProtustrankaWithAdress>
    <izvorni_sadrzaj>RUKE RUČICE Bjažinov 20, 51513 Omišalj</izvorni_sadrzaj>
    <derivirana_varijabla naziv="DomainObject.Predmet.ProtustrankaWithAdress_1">RUKE RUČICE Bjažinov 20, 51513 Omišalj</derivirana_varijabla>
  </DomainObject.Predmet.ProtustrankaWithAdress>
  <DomainObject.Predmet.ProtustrankaWithAdressOIB>
    <izvorni_sadrzaj>RUKE RUČICE, OIB 40149215104, Bjažinov 20, 51513 Omišalj</izvorni_sadrzaj>
    <derivirana_varijabla naziv="DomainObject.Predmet.ProtustrankaWithAdressOIB_1">RUKE RUČICE, OIB 40149215104, Bjažinov 20, 51513 Omišalj</derivirana_varijabla>
  </DomainObject.Predmet.ProtustrankaWithAdressOIB>
  <DomainObject.Predmet.ProtustrankaNazivFormated>
    <izvorni_sadrzaj>RUKE RUČICE</izvorni_sadrzaj>
    <derivirana_varijabla naziv="DomainObject.Predmet.ProtustrankaNazivFormated_1">RUKE RUČICE</derivirana_varijabla>
  </DomainObject.Predmet.ProtustrankaNazivFormated>
  <DomainObject.Predmet.ProtustrankaNazivFormatedOIB>
    <izvorni_sadrzaj>RUKE RUČICE, OIB 40149215104</izvorni_sadrzaj>
    <derivirana_varijabla naziv="DomainObject.Predmet.ProtustrankaNazivFormatedOIB_1">RUKE RUČICE, OIB 40149215104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RUKE RUČICE</item>
    </izvorni_sadrzaj>
    <derivirana_varijabla naziv="DomainObject.Predmet.ProtuStrankaListFormated_1">
      <item>RUKE RUČICE</item>
    </derivirana_varijabla>
  </DomainObject.Predmet.ProtuStrankaListFormated>
  <DomainObject.Predmet.ProtuStrankaListFormatedOIB>
    <izvorni_sadrzaj>
      <item>RUKE RUČICE, OIB 40149215104</item>
    </izvorni_sadrzaj>
    <derivirana_varijabla naziv="DomainObject.Predmet.ProtuStrankaListFormatedOIB_1">
      <item>RUKE RUČICE, OIB 40149215104</item>
    </derivirana_varijabla>
  </DomainObject.Predmet.ProtuStrankaListFormatedOIB>
  <DomainObject.Predmet.ProtuStrankaListFormatedWithAdress>
    <izvorni_sadrzaj>
      <item>RUKE RUČICE, Bjažinov 20, 51513 Omišalj</item>
    </izvorni_sadrzaj>
    <derivirana_varijabla naziv="DomainObject.Predmet.ProtuStrankaListFormatedWithAdress_1">
      <item>RUKE RUČICE, Bjažinov 20, 51513 Omišalj</item>
    </derivirana_varijabla>
  </DomainObject.Predmet.ProtuStrankaListFormatedWithAdress>
  <DomainObject.Predmet.ProtuStrankaListFormatedWithAdressOIB>
    <izvorni_sadrzaj>
      <item>RUKE RUČICE, OIB 40149215104, Bjažinov 20, 51513 Omišalj</item>
    </izvorni_sadrzaj>
    <derivirana_varijabla naziv="DomainObject.Predmet.ProtuStrankaListFormatedWithAdressOIB_1">
      <item>RUKE RUČICE, OIB 40149215104, Bjažinov 20, 51513 Omišalj</item>
    </derivirana_varijabla>
  </DomainObject.Predmet.ProtuStrankaListFormatedWithAdressOIB>
  <DomainObject.Predmet.ProtuStrankaListNazivFormated>
    <izvorni_sadrzaj>
      <item>RUKE RUČICE</item>
    </izvorni_sadrzaj>
    <derivirana_varijabla naziv="DomainObject.Predmet.ProtuStrankaListNazivFormated_1">
      <item>RUKE RUČICE</item>
    </derivirana_varijabla>
  </DomainObject.Predmet.ProtuStrankaListNazivFormated>
  <DomainObject.Predmet.ProtuStrankaListNazivFormatedOIB>
    <izvorni_sadrzaj>
      <item>RUKE RUČICE, OIB 40149215104</item>
    </izvorni_sadrzaj>
    <derivirana_varijabla naziv="DomainObject.Predmet.ProtuStrankaListNazivFormatedOIB_1">
      <item>RUKE RUČICE, OIB 40149215104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RUKE RUČICE</izvorni_sadrzaj>
    <derivirana_varijabla naziv="DomainObject.Predmet.ProtustrankaIDrugi_1">RUKE RUČICE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RUKE RUČICE, OIB 40149215104, Bjažinov 20, 51513 Omišalj</izvorni_sadrzaj>
    <derivirana_varijabla naziv="DomainObject.Predmet.ProtustrankaIDrugiAdressOIB_1">RUKE RUČICE, OIB 40149215104, Bjažinov 20,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RUKE RUČICE</item>
    </izvorni_sadrzaj>
    <derivirana_varijabla naziv="DomainObject.Predmet.SudioniciListNaziv_1">
      <item>FINA  Rijeka</item>
      <item>RUKE RUČICE</item>
    </derivirana_varijabla>
  </DomainObject.Predmet.SudioniciListNaziv>
  <DomainObject.Predmet.SudioniciListAdressOIB>
    <izvorni_sadrzaj>
      <item>FINA  Rijeka, OIB 85821130368, Frana Kurelca 8,51000 Rijeka</item>
      <item>RUKE RUČICE, OIB 40149215104, Bjažinov 20,51513 Omišalj</item>
    </izvorni_sadrzaj>
    <derivirana_varijabla naziv="DomainObject.Predmet.SudioniciListAdressOIB_1">
      <item>FINA  Rijeka, OIB 85821130368, Frana Kurelca 8,51000 Rijeka</item>
      <item>RUKE RUČICE, OIB 40149215104, Bjažinov 20,51513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40149215104</item>
    </izvorni_sadrzaj>
    <derivirana_varijabla naziv="DomainObject.Predmet.SudioniciListNazivOIB_1">
      <item>, OIB 85821130368</item>
      <item>, OIB 40149215104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3501</properties:Characters>
  <properties:Lines>84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2016-05-03T11:19:00Z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