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9e71" w14:paraId="f779e71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EE6981" w:rsidRPr="00EE6981">
        <w:rPr>
          <w:rFonts w:cs="Times New Roman" w:eastAsia="Times New Roman" w:hAnsi="Times New Roman" w:ascii="Times New Roman"/>
          <w:sz w:val="24"/>
          <w:szCs w:val="24"/>
          <w:lang w:eastAsia="hr-HR"/>
        </w:rPr>
        <w:t>TOMIĆ INTERIJERI  d.o.o., Zagreb , Pantovčak 50 , OIB: 20721406118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EE6981" w:rsidRPr="00EE6981">
        <w:rPr>
          <w:rFonts w:cs="Times New Roman" w:eastAsia="Times New Roman" w:hAnsi="Times New Roman" w:ascii="Times New Roman"/>
          <w:sz w:val="24"/>
          <w:szCs w:val="24"/>
          <w:lang w:eastAsia="hr-HR"/>
        </w:rPr>
        <w:t>TOMIĆ INTERIJERI  d.o.o., Zagreb , Pantovčak 50 , OIB: 20721406118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EE69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Stjepan </w:t>
      </w:r>
      <w:proofErr w:type="spellStart"/>
      <w:r w:rsidR="00EE6981">
        <w:rPr>
          <w:rFonts w:cs="Times New Roman" w:eastAsia="Times New Roman" w:hAnsi="Times New Roman" w:ascii="Times New Roman"/>
          <w:sz w:val="24"/>
          <w:szCs w:val="24"/>
          <w:lang w:eastAsia="hr-HR"/>
        </w:rPr>
        <w:t>Lović</w:t>
      </w:r>
      <w:proofErr w:type="spellEnd"/>
      <w:r w:rsidR="00EE69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EE6981">
        <w:rPr>
          <w:rFonts w:cs="Times New Roman" w:eastAsia="Times New Roman" w:hAnsi="Times New Roman" w:ascii="Times New Roman"/>
          <w:sz w:val="24"/>
          <w:szCs w:val="24"/>
          <w:lang w:eastAsia="hr-HR"/>
        </w:rPr>
        <w:t>Preradovićeva</w:t>
      </w:r>
      <w:proofErr w:type="spellEnd"/>
      <w:r w:rsidR="00EE69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</w:t>
      </w:r>
      <w:r w:rsidR="00CB6EC4" w:rsidRPr="00CB6E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E6981">
        <w:rPr>
          <w:rFonts w:cs="Times New Roman" w:eastAsia="Times New Roman" w:hAnsi="Times New Roman" w:ascii="Times New Roman"/>
          <w:sz w:val="24"/>
          <w:szCs w:val="24"/>
          <w:lang w:eastAsia="hr-HR"/>
        </w:rPr>
        <w:t>25964288839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EE6981" w:rsidRPr="00EE6981">
        <w:rPr>
          <w:rFonts w:cs="Times New Roman" w:eastAsia="Times New Roman" w:hAnsi="Times New Roman" w:ascii="Times New Roman"/>
          <w:sz w:val="24"/>
          <w:szCs w:val="24"/>
          <w:lang w:eastAsia="hr-HR"/>
        </w:rPr>
        <w:t>TOMIĆ INTERIJERI  d.o.o., Zagreb , Pantovčak 50 , OIB: 20721406118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A5783F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B6EC4" w:rsidP="00B43934" w:rsidR="00CB6E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472C2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EE6981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6184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50A2D"/>
    <w:rsid w:val="001C039E"/>
    <w:rsid w:val="00202AC3"/>
    <w:rsid w:val="00296AC5"/>
    <w:rsid w:val="00343931"/>
    <w:rsid w:val="003B3F52"/>
    <w:rsid w:val="004126FE"/>
    <w:rsid w:val="00422CE0"/>
    <w:rsid w:val="0042487C"/>
    <w:rsid w:val="00470C51"/>
    <w:rsid w:val="004D44E4"/>
    <w:rsid w:val="00502AAE"/>
    <w:rsid w:val="005402B3"/>
    <w:rsid w:val="0057229E"/>
    <w:rsid w:val="00586C0F"/>
    <w:rsid w:val="005B6F34"/>
    <w:rsid w:val="006C6BEA"/>
    <w:rsid w:val="006F65CC"/>
    <w:rsid w:val="00703BA7"/>
    <w:rsid w:val="00762436"/>
    <w:rsid w:val="007C0F6D"/>
    <w:rsid w:val="007E6A2E"/>
    <w:rsid w:val="00832CFF"/>
    <w:rsid w:val="008D00E8"/>
    <w:rsid w:val="008E3D6D"/>
    <w:rsid w:val="009472C2"/>
    <w:rsid w:val="009861EC"/>
    <w:rsid w:val="0099143D"/>
    <w:rsid w:val="009921A8"/>
    <w:rsid w:val="009A2345"/>
    <w:rsid w:val="00A03E9E"/>
    <w:rsid w:val="00A5783F"/>
    <w:rsid w:val="00A64D06"/>
    <w:rsid w:val="00B0050B"/>
    <w:rsid w:val="00B01759"/>
    <w:rsid w:val="00B2420B"/>
    <w:rsid w:val="00B43934"/>
    <w:rsid w:val="00B65BCA"/>
    <w:rsid w:val="00B73EE9"/>
    <w:rsid w:val="00BC6835"/>
    <w:rsid w:val="00CB6EC4"/>
    <w:rsid w:val="00CC511E"/>
    <w:rsid w:val="00CD509D"/>
    <w:rsid w:val="00E52CD1"/>
    <w:rsid w:val="00EE254E"/>
    <w:rsid w:val="00EE6981"/>
    <w:rsid w:val="00F46E5B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72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29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229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229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229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72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2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22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22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22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6184</izvorni_sadrzaj>
    <derivirana_varijabla naziv="DomainObject.Predmet.Broj_1">6184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St-6184/2015</izvorni_sadrzaj>
    <derivirana_varijabla naziv="DomainObject.Predmet.OznakaBroj_1">St-6184/2015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TOMIĆ INTERIJERI d.o.o.</izvorni_sadrzaj>
    <derivirana_varijabla naziv="DomainObject.Predmet.ProtustrankaFormated_1">  TOMIĆ INTERIJERI d.o.o.</derivirana_varijabla>
  </DomainObject.Predmet.ProtustrankaFormated>
  <DomainObject.Predmet.ProtustrankaFormatedOIB>
    <izvorni_sadrzaj>  TOMIĆ INTERIJERI d.o.o., OIB 20721406118</izvorni_sadrzaj>
    <derivirana_varijabla naziv="DomainObject.Predmet.ProtustrankaFormatedOIB_1">  TOMIĆ INTERIJERI d.o.o., OIB 20721406118</derivirana_varijabla>
  </DomainObject.Predmet.ProtustrankaFormatedOIB>
  <DomainObject.Predmet.ProtustrankaFormatedWithAdress>
    <izvorni_sadrzaj> TOMIĆ INTERIJERI d.o.o., Pantovčak 50, 10000 Zagreb</izvorni_sadrzaj>
    <derivirana_varijabla naziv="DomainObject.Predmet.ProtustrankaFormatedWithAdress_1"> TOMIĆ INTERIJERI d.o.o., Pantovčak 50, 10000 Zagreb</derivirana_varijabla>
  </DomainObject.Predmet.ProtustrankaFormatedWithAdress>
  <DomainObject.Predmet.ProtustrankaFormatedWithAdressOIB>
    <izvorni_sadrzaj> TOMIĆ INTERIJERI d.o.o., OIB 20721406118, Pantovčak 50, 10000 Zagreb</izvorni_sadrzaj>
    <derivirana_varijabla naziv="DomainObject.Predmet.ProtustrankaFormatedWithAdressOIB_1"> TOMIĆ INTERIJERI d.o.o., OIB 20721406118, Pantovčak 50, 10000 Zagreb</derivirana_varijabla>
  </DomainObject.Predmet.ProtustrankaFormatedWithAdressOIB>
  <DomainObject.Predmet.ProtustrankaWithAdress>
    <izvorni_sadrzaj>TOMIĆ INTERIJERI d.o.o. Pantovčak 50, 10000 Zagreb</izvorni_sadrzaj>
    <derivirana_varijabla naziv="DomainObject.Predmet.ProtustrankaWithAdress_1">TOMIĆ INTERIJERI d.o.o. Pantovčak 50, 10000 Zagreb</derivirana_varijabla>
  </DomainObject.Predmet.ProtustrankaWithAdress>
  <DomainObject.Predmet.ProtustrankaWithAdressOIB>
    <izvorni_sadrzaj>TOMIĆ INTERIJERI d.o.o., OIB 20721406118, Pantovčak 50, 10000 Zagreb</izvorni_sadrzaj>
    <derivirana_varijabla naziv="DomainObject.Predmet.ProtustrankaWithAdressOIB_1">TOMIĆ INTERIJERI d.o.o., OIB 20721406118, Pantovčak 50, 10000 Zagreb</derivirana_varijabla>
  </DomainObject.Predmet.ProtustrankaWithAdressOIB>
  <DomainObject.Predmet.ProtustrankaNazivFormated>
    <izvorni_sadrzaj>TOMIĆ INTERIJERI d.o.o.</izvorni_sadrzaj>
    <derivirana_varijabla naziv="DomainObject.Predmet.ProtustrankaNazivFormated_1">TOMIĆ INTERIJERI d.o.o.</derivirana_varijabla>
  </DomainObject.Predmet.ProtustrankaNazivFormated>
  <DomainObject.Predmet.ProtustrankaNazivFormatedOIB>
    <izvorni_sadrzaj>TOMIĆ INTERIJERI d.o.o., OIB 20721406118</izvorni_sadrzaj>
    <derivirana_varijabla naziv="DomainObject.Predmet.ProtustrankaNazivFormatedOIB_1">TOMIĆ INTERIJERI d.o.o., OIB 20721406118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TOMIĆ INTERIJERI d.o.o.</item>
    </izvorni_sadrzaj>
    <derivirana_varijabla naziv="DomainObject.Predmet.ProtuStrankaListFormated_1">
      <item>TOMIĆ INTERIJERI d.o.o.</item>
    </derivirana_varijabla>
  </DomainObject.Predmet.ProtuStrankaListFormated>
  <DomainObject.Predmet.ProtuStrankaListFormatedOIB>
    <izvorni_sadrzaj>
      <item>TOMIĆ INTERIJERI d.o.o., OIB 20721406118</item>
    </izvorni_sadrzaj>
    <derivirana_varijabla naziv="DomainObject.Predmet.ProtuStrankaListFormatedOIB_1">
      <item>TOMIĆ INTERIJERI d.o.o., OIB 20721406118</item>
    </derivirana_varijabla>
  </DomainObject.Predmet.ProtuStrankaListFormatedOIB>
  <DomainObject.Predmet.ProtuStrankaListFormatedWithAdress>
    <izvorni_sadrzaj>
      <item>TOMIĆ INTERIJERI d.o.o., Pantovčak 50, 10000 Zagreb</item>
    </izvorni_sadrzaj>
    <derivirana_varijabla naziv="DomainObject.Predmet.ProtuStrankaListFormatedWithAdress_1">
      <item>TOMIĆ INTERIJERI d.o.o., Pantovčak 50, 10000 Zagreb</item>
    </derivirana_varijabla>
  </DomainObject.Predmet.ProtuStrankaListFormatedWithAdress>
  <DomainObject.Predmet.ProtuStrankaListFormatedWithAdressOIB>
    <izvorni_sadrzaj>
      <item>TOMIĆ INTERIJERI d.o.o., OIB 20721406118, Pantovčak 50, 10000 Zagreb</item>
    </izvorni_sadrzaj>
    <derivirana_varijabla naziv="DomainObject.Predmet.ProtuStrankaListFormatedWithAdressOIB_1">
      <item>TOMIĆ INTERIJERI d.o.o., OIB 20721406118, Pantovčak 50, 10000 Zagreb</item>
    </derivirana_varijabla>
  </DomainObject.Predmet.ProtuStrankaListFormatedWithAdressOIB>
  <DomainObject.Predmet.ProtuStrankaListNazivFormated>
    <izvorni_sadrzaj>
      <item>TOMIĆ INTERIJERI d.o.o.</item>
    </izvorni_sadrzaj>
    <derivirana_varijabla naziv="DomainObject.Predmet.ProtuStrankaListNazivFormated_1">
      <item>TOMIĆ INTERIJERI d.o.o.</item>
    </derivirana_varijabla>
  </DomainObject.Predmet.ProtuStrankaListNazivFormated>
  <DomainObject.Predmet.ProtuStrankaListNazivFormatedOIB>
    <izvorni_sadrzaj>
      <item>TOMIĆ INTERIJERI d.o.o., OIB 20721406118</item>
    </izvorni_sadrzaj>
    <derivirana_varijabla naziv="DomainObject.Predmet.ProtuStrankaListNazivFormatedOIB_1">
      <item>TOMIĆ INTERIJERI d.o.o., OIB 20721406118</item>
    </derivirana_varijabla>
  </DomainObject.Predmet.ProtuStrankaListNazivFormatedOIB>
  <DomainObject.Predmet.OstaliListFormated>
    <izvorni_sadrzaj>
      <item>IVAN PODRUG</item>
    </izvorni_sadrzaj>
    <derivirana_varijabla naziv="DomainObject.Predmet.OstaliListFormated_1">
      <item>IVAN PODRUG</item>
    </derivirana_varijabla>
  </DomainObject.Predmet.OstaliListFormated>
  <DomainObject.Predmet.OstaliListFormatedOIB>
    <izvorni_sadrzaj>
      <item>IVAN PODRUG, OIB 33636732659</item>
    </izvorni_sadrzaj>
    <derivirana_varijabla naziv="DomainObject.Predmet.OstaliListFormatedOIB_1">
      <item>IVAN PODRUG, OIB 33636732659</item>
    </derivirana_varijabla>
  </DomainObject.Predmet.OstaliListFormatedOIB>
  <DomainObject.Predmet.OstaliListFormatedWithAdress>
    <izvorni_sadrzaj>
      <item>IVAN PODRUG, Pantovčak 50, 10000 Zagreb</item>
    </izvorni_sadrzaj>
    <derivirana_varijabla naziv="DomainObject.Predmet.OstaliListFormatedWithAdress_1">
      <item>IVAN PODRUG, Pantovčak 50, 10000 Zagreb</item>
    </derivirana_varijabla>
  </DomainObject.Predmet.OstaliListFormatedWithAdress>
  <DomainObject.Predmet.OstaliListFormatedWithAdressOIB>
    <izvorni_sadrzaj>
      <item>IVAN PODRUG, OIB 33636732659, Pantovčak 50, 10000 Zagreb</item>
    </izvorni_sadrzaj>
    <derivirana_varijabla naziv="DomainObject.Predmet.OstaliListFormatedWithAdressOIB_1">
      <item>IVAN PODRUG, OIB 33636732659, Pantovčak 50, 10000 Zagreb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TOMIĆ INTERIJERI d.o.o.</izvorni_sadrzaj>
    <derivirana_varijabla naziv="DomainObject.Predmet.ProtustrankaIDrugi_1">TOMIĆ INTERIJERI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TOMIĆ INTERIJERI d.o.o., OIB 20721406118, Pantovčak 50, 10000 Zagreb</izvorni_sadrzaj>
    <derivirana_varijabla naziv="DomainObject.Predmet.ProtustrankaIDrugiAdressOIB_1">TOMIĆ INTERIJERI d.o.o., OIB 20721406118,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TOMIĆ INTERIJERI d.o.o.</item>
      <item>IVAN PODRUG</item>
    </izvorni_sadrzaj>
    <derivirana_varijabla naziv="DomainObject.Predmet.SudioniciListNaziv_1">
      <item>FINA Regionalni centar Zagreb</item>
      <item>TOMIĆ INTERIJERI d.o.o.</item>
      <item>IVAN PODRUG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TOMIĆ INTERIJERI d.o.o., OIB 20721406118,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br. 1,10000 Zagreb</item>
      <item>TOMIĆ INTERIJERI d.o.o., OIB 20721406118,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20721406118</item>
      <item>, OIB 33636732659</item>
    </izvorni_sadrzaj>
    <derivirana_varijabla naziv="DomainObject.Predmet.SudioniciListNazivOIB_1">
      <item>, OIB 85821130368</item>
      <item>, OIB 20721406118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2589</properties:Characters>
  <properties:Lines>93</properties:Lines>
  <properties:Paragraphs>33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2016-05-06T07:14:00Z</cp:lastPrinted>
  <dcterms:modified xmlns:xsi="http://www.w3.org/2001/XMLSchema-instance" xsi:type="dcterms:W3CDTF">2016-05-06T07:14:00Z</dcterms:modified>
  <cp:revision>49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