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bc1ef" w14:paraId="aabc1ef" w:rsidRDefault="00283185" w:rsidP="000C1680" w:rsidR="00283185" w:rsidRPr="007C13CD">
      <w:pPr>
        <w:tabs>
          <w:tab w:pos="516" w:val="left"/>
        </w:tabs>
        <w:spacing w:lineRule="auto" w:line="240" w:after="0"/>
        <w15:collapsed w:val="false"/>
        <w:rPr>
          <w:rFonts w:cs="Times New Roman" w:hAnsi="Times New Roman" w:ascii="Times New Roman"/>
          <w:bCs/>
          <w:sz w:val="24"/>
          <w:szCs w:val="24"/>
        </w:rPr>
      </w:pPr>
      <w:bookmarkStart w:name="_GoBack" w:id="0"/>
      <w:bookmarkEnd w:id="0"/>
      <w:r w:rsidRPr="007C13CD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283185" w:rsidP="000C1680" w:rsidR="00283185" w:rsidRPr="007C13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7C13CD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0C1680" w:rsidR="00283185" w:rsidRPr="007C13CD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0C1680" w:rsidR="00283185" w:rsidRPr="007C13C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7C13CD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283185" w:rsidP="000C1680" w:rsidR="00283185" w:rsidRPr="007C13C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7C13CD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283185" w:rsidP="000C1680" w:rsidR="00283185" w:rsidRPr="007C13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C13CD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283185" w:rsidP="000C1680" w:rsidR="00283185" w:rsidRPr="007C13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7C13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7C13CD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0C1680" w:rsidR="00283185" w:rsidRPr="007C13C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C13CD">
        <w:rPr>
          <w:rFonts w:cs="Times New Roman" w:hAnsi="Times New Roman" w:ascii="Times New Roman"/>
          <w:sz w:val="24"/>
          <w:szCs w:val="24"/>
        </w:rPr>
        <w:t>U   I M E   R E P U B L I K E   H R V A T S K E</w:t>
      </w:r>
    </w:p>
    <w:p w:rsidRDefault="00283185" w:rsidP="000C1680" w:rsidR="00283185" w:rsidRPr="007C13CD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0C1680" w:rsidR="00283185" w:rsidRPr="007C13C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C13CD">
        <w:rPr>
          <w:rFonts w:cs="Times New Roman" w:hAnsi="Times New Roman" w:ascii="Times New Roman"/>
          <w:sz w:val="24"/>
          <w:szCs w:val="24"/>
        </w:rPr>
        <w:t xml:space="preserve">R J E Š E NJ E </w:t>
      </w:r>
    </w:p>
    <w:p w:rsidRDefault="00283185" w:rsidP="000C1680" w:rsidR="00283185" w:rsidRPr="007C13C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7C13C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7C13CD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7C13CD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postupku nad </w:t>
      </w:r>
      <w:r w:rsidR="00B461F9" w:rsidRPr="007C13CD">
        <w:rPr>
          <w:rFonts w:cs="Times New Roman" w:hAnsi="Times New Roman" w:ascii="Times New Roman"/>
          <w:sz w:val="24"/>
          <w:szCs w:val="24"/>
        </w:rPr>
        <w:t>dužnikom DULEX - d.o.o., Ludbreg, Frankopanska 81, OIB: 09818079505</w:t>
      </w:r>
      <w:r w:rsidRPr="007C13CD">
        <w:rPr>
          <w:rFonts w:cs="Times New Roman" w:hAnsi="Times New Roman" w:ascii="Times New Roman"/>
          <w:sz w:val="24"/>
          <w:szCs w:val="24"/>
        </w:rPr>
        <w:t xml:space="preserve">, </w:t>
      </w:r>
      <w:r w:rsidR="00D8254F" w:rsidRPr="007C13CD">
        <w:rPr>
          <w:rFonts w:cs="Times New Roman" w:hAnsi="Times New Roman" w:ascii="Times New Roman"/>
          <w:sz w:val="24"/>
          <w:szCs w:val="24"/>
        </w:rPr>
        <w:t xml:space="preserve">dana </w:t>
      </w:r>
      <w:r w:rsidR="00B461F9" w:rsidRPr="007C13CD">
        <w:rPr>
          <w:rFonts w:cs="Times New Roman" w:hAnsi="Times New Roman" w:ascii="Times New Roman"/>
          <w:sz w:val="24"/>
          <w:szCs w:val="24"/>
        </w:rPr>
        <w:t>29. rujna</w:t>
      </w:r>
      <w:r w:rsidR="00C512EF" w:rsidRPr="007C13CD">
        <w:rPr>
          <w:rFonts w:cs="Times New Roman" w:hAnsi="Times New Roman" w:ascii="Times New Roman"/>
          <w:sz w:val="24"/>
          <w:szCs w:val="24"/>
        </w:rPr>
        <w:t xml:space="preserve"> 2017</w:t>
      </w:r>
      <w:r w:rsidRPr="007C13CD">
        <w:rPr>
          <w:rFonts w:cs="Times New Roman" w:hAnsi="Times New Roman" w:ascii="Times New Roman"/>
          <w:sz w:val="24"/>
          <w:szCs w:val="24"/>
        </w:rPr>
        <w:t>.</w:t>
      </w:r>
    </w:p>
    <w:p w:rsidRDefault="000C1680" w:rsidP="000C1680" w:rsidR="000C1680" w:rsidRPr="007C13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7C13CD" w:rsidR="00283185" w:rsidRPr="007C13CD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  <w:r w:rsidRPr="007C13CD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283185" w:rsidP="000C1680" w:rsidR="00283185" w:rsidRPr="007C13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D8254F" w:rsidR="00283185" w:rsidRPr="007C13CD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C13CD">
        <w:rPr>
          <w:rFonts w:cs="Times New Roman" w:hAnsi="Times New Roman" w:ascii="Times New Roman"/>
          <w:sz w:val="24"/>
          <w:szCs w:val="24"/>
        </w:rPr>
        <w:t xml:space="preserve">Otvara se stečajni postupak nad stečajnim dužnikom </w:t>
      </w:r>
      <w:r w:rsidR="00B461F9" w:rsidRPr="007C13CD">
        <w:rPr>
          <w:rFonts w:cs="Times New Roman" w:hAnsi="Times New Roman" w:ascii="Times New Roman"/>
          <w:sz w:val="24"/>
          <w:szCs w:val="24"/>
        </w:rPr>
        <w:t>DULEX - d.o.o., Ludbreg, Frankopanska 81, OIB: 09818079505</w:t>
      </w:r>
      <w:r w:rsidRPr="007C13CD">
        <w:rPr>
          <w:rFonts w:cs="Times New Roman" w:hAnsi="Times New Roman" w:ascii="Times New Roman"/>
          <w:sz w:val="24"/>
          <w:szCs w:val="24"/>
        </w:rPr>
        <w:t xml:space="preserve">, sa danom </w:t>
      </w:r>
      <w:r w:rsidR="00B461F9" w:rsidRPr="007C13CD">
        <w:rPr>
          <w:rFonts w:cs="Times New Roman" w:hAnsi="Times New Roman" w:ascii="Times New Roman"/>
          <w:sz w:val="24"/>
          <w:szCs w:val="24"/>
        </w:rPr>
        <w:t>29. rujna</w:t>
      </w:r>
      <w:r w:rsidR="00C512EF" w:rsidRPr="007C13CD">
        <w:rPr>
          <w:rFonts w:cs="Times New Roman" w:hAnsi="Times New Roman" w:ascii="Times New Roman"/>
          <w:sz w:val="24"/>
          <w:szCs w:val="24"/>
        </w:rPr>
        <w:t xml:space="preserve"> 2017</w:t>
      </w:r>
      <w:r w:rsidR="00347886" w:rsidRPr="007C13CD">
        <w:rPr>
          <w:rFonts w:cs="Times New Roman" w:hAnsi="Times New Roman" w:ascii="Times New Roman"/>
          <w:sz w:val="24"/>
          <w:szCs w:val="24"/>
        </w:rPr>
        <w:t xml:space="preserve">. u </w:t>
      </w:r>
      <w:r w:rsidR="00AA5AE7" w:rsidRPr="007C13CD">
        <w:rPr>
          <w:rFonts w:cs="Times New Roman" w:hAnsi="Times New Roman" w:ascii="Times New Roman"/>
          <w:sz w:val="24"/>
          <w:szCs w:val="24"/>
        </w:rPr>
        <w:t>12,</w:t>
      </w:r>
      <w:r w:rsidR="007C13CD" w:rsidRPr="007C13CD">
        <w:rPr>
          <w:rFonts w:cs="Times New Roman" w:hAnsi="Times New Roman" w:ascii="Times New Roman"/>
          <w:sz w:val="24"/>
          <w:szCs w:val="24"/>
        </w:rPr>
        <w:t>30</w:t>
      </w:r>
      <w:r w:rsidRPr="007C13CD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283185" w:rsidP="000C1680" w:rsidR="00283185" w:rsidRPr="007C13CD">
      <w:pPr>
        <w:widowControl w:val="false"/>
        <w:suppressAutoHyphens/>
        <w:spacing w:lineRule="auto" w:line="240" w:after="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F24A99" w:rsidP="00A040D0" w:rsidR="00283185" w:rsidRPr="007C13CD">
      <w:pPr>
        <w:pStyle w:val="Odlomakpopisa"/>
        <w:numPr>
          <w:ilvl w:val="0"/>
          <w:numId w:val="1"/>
        </w:numPr>
        <w:tabs>
          <w:tab w:pos="708" w:val="left"/>
        </w:tabs>
        <w:contextualSpacing/>
        <w:rPr>
          <w:sz w:val="24"/>
          <w:szCs w:val="24"/>
          <w:lang w:val="hr-HR"/>
        </w:rPr>
      </w:pPr>
      <w:r w:rsidRPr="007C13CD">
        <w:rPr>
          <w:sz w:val="24"/>
          <w:szCs w:val="24"/>
        </w:rPr>
        <w:t xml:space="preserve">Za stečajnog upravitelja imenuje se </w:t>
      </w:r>
      <w:r w:rsidR="007C13CD" w:rsidRPr="007C13CD">
        <w:rPr>
          <w:sz w:val="24"/>
          <w:szCs w:val="24"/>
        </w:rPr>
        <w:t>Marija Domijan, Prelog, Sajmišna 8, OIB: 33388938738.</w:t>
      </w:r>
    </w:p>
    <w:p w:rsidRDefault="00283185" w:rsidP="000C1680" w:rsidR="00283185" w:rsidRPr="007C13CD">
      <w:pPr>
        <w:pStyle w:val="Odlomakpopisa"/>
        <w:rPr>
          <w:sz w:val="24"/>
          <w:szCs w:val="24"/>
          <w:lang w:val="hr-HR"/>
        </w:rPr>
      </w:pPr>
    </w:p>
    <w:p w:rsidRDefault="00283185" w:rsidP="000C1680" w:rsidR="00283185" w:rsidRPr="007C13CD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C13CD">
        <w:rPr>
          <w:rFonts w:cs="Times New Roman" w:hAnsi="Times New Roman" w:ascii="Times New Roman"/>
          <w:sz w:val="24"/>
          <w:szCs w:val="24"/>
        </w:rPr>
        <w:t>Pozivaju se vjerovnici stečajnog dužnika da u roku od 60 dana od dana objave oglasa 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</w:t>
      </w:r>
      <w:r w:rsidR="005E565B" w:rsidRPr="007C13CD">
        <w:rPr>
          <w:rFonts w:cs="Times New Roman" w:hAnsi="Times New Roman" w:ascii="Times New Roman"/>
          <w:sz w:val="24"/>
          <w:szCs w:val="24"/>
        </w:rPr>
        <w:t xml:space="preserve"> IBAN:</w:t>
      </w:r>
      <w:r w:rsidRPr="007C13CD">
        <w:rPr>
          <w:rFonts w:cs="Times New Roman" w:hAnsi="Times New Roman" w:ascii="Times New Roman"/>
          <w:sz w:val="24"/>
          <w:szCs w:val="24"/>
        </w:rPr>
        <w:t xml:space="preserve"> HR12 </w:t>
      </w:r>
      <w:r w:rsidR="005E565B" w:rsidRPr="007C13CD">
        <w:rPr>
          <w:rFonts w:cs="Times New Roman" w:hAnsi="Times New Roman" w:ascii="Times New Roman"/>
          <w:sz w:val="24"/>
          <w:szCs w:val="24"/>
        </w:rPr>
        <w:t>1001 0051 8630 0016 0, model HR64</w:t>
      </w:r>
      <w:r w:rsidRPr="007C13CD">
        <w:rPr>
          <w:rFonts w:cs="Times New Roman" w:hAnsi="Times New Roman" w:ascii="Times New Roman"/>
          <w:sz w:val="24"/>
          <w:szCs w:val="24"/>
        </w:rPr>
        <w:t>, poziv na broj odobrenja 5045-3574-220</w:t>
      </w:r>
      <w:r w:rsidR="007C13CD" w:rsidRPr="007C13CD">
        <w:rPr>
          <w:rFonts w:cs="Times New Roman" w:hAnsi="Times New Roman" w:ascii="Times New Roman"/>
          <w:sz w:val="24"/>
          <w:szCs w:val="24"/>
        </w:rPr>
        <w:t>432</w:t>
      </w:r>
      <w:r w:rsidR="00E14697" w:rsidRPr="007C13CD">
        <w:rPr>
          <w:rFonts w:cs="Times New Roman" w:hAnsi="Times New Roman" w:ascii="Times New Roman"/>
          <w:sz w:val="24"/>
          <w:szCs w:val="24"/>
        </w:rPr>
        <w:t>17</w:t>
      </w:r>
      <w:r w:rsidRPr="007C13CD">
        <w:rPr>
          <w:rFonts w:cs="Times New Roman" w:hAnsi="Times New Roman" w:ascii="Times New Roman"/>
          <w:sz w:val="24"/>
          <w:szCs w:val="24"/>
        </w:rPr>
        <w:t xml:space="preserve"> s naznakom OIB-a uplatitelja.</w:t>
      </w:r>
    </w:p>
    <w:p w:rsidRDefault="00B56125" w:rsidP="000C1680" w:rsidR="00B56125" w:rsidRPr="007C13CD">
      <w:pPr>
        <w:widowControl w:val="false"/>
        <w:suppressAutoHyphens/>
        <w:spacing w:lineRule="auto" w:line="240" w:after="0"/>
        <w:ind w:left="1069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7C13CD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C13CD"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283185" w:rsidP="000C1680" w:rsidR="00283185" w:rsidRPr="007C13CD">
      <w:pPr>
        <w:pStyle w:val="Odlomakpopisa"/>
        <w:rPr>
          <w:sz w:val="24"/>
          <w:szCs w:val="24"/>
          <w:lang w:val="hr-HR"/>
        </w:rPr>
      </w:pPr>
    </w:p>
    <w:p w:rsidRDefault="00283185" w:rsidP="000C1680" w:rsidR="00283185" w:rsidRPr="007C13CD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C13CD">
        <w:rPr>
          <w:rFonts w:cs="Times New Roman" w:hAnsi="Times New Roman" w:ascii="Times New Roman"/>
          <w:sz w:val="24"/>
          <w:szCs w:val="24"/>
        </w:rPr>
        <w:t>Razlučni i izlučni vjerovnici pozivaju se da u roku od 60 dana obavijeste stečajnog upravitelja o svojim pravima.</w:t>
      </w:r>
    </w:p>
    <w:p w:rsidRDefault="00283185" w:rsidP="000C1680" w:rsidR="00283185" w:rsidRPr="007C13CD">
      <w:pPr>
        <w:pStyle w:val="Odlomakpopisa"/>
        <w:rPr>
          <w:sz w:val="24"/>
          <w:szCs w:val="24"/>
          <w:lang w:val="hr-HR"/>
        </w:rPr>
      </w:pPr>
    </w:p>
    <w:p w:rsidRDefault="00283185" w:rsidP="000C1680" w:rsidR="00283185" w:rsidRPr="007C13CD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C13CD">
        <w:rPr>
          <w:rFonts w:cs="Times New Roman" w:hAnsi="Times New Roman" w:ascii="Times New Roman"/>
          <w:sz w:val="24"/>
          <w:szCs w:val="24"/>
        </w:rPr>
        <w:t xml:space="preserve">Ročište vjerovnika na kojem će se ispitati prijavljene tražbine- </w:t>
      </w:r>
      <w:r w:rsidRPr="007C13CD">
        <w:rPr>
          <w:rFonts w:cs="Times New Roman" w:hAnsi="Times New Roman" w:ascii="Times New Roman"/>
          <w:b/>
          <w:sz w:val="24"/>
          <w:szCs w:val="24"/>
          <w:u w:val="single"/>
        </w:rPr>
        <w:t>ispitno ročište</w:t>
      </w:r>
      <w:r w:rsidRPr="007C13CD">
        <w:rPr>
          <w:rFonts w:cs="Times New Roman" w:hAnsi="Times New Roman" w:ascii="Times New Roman"/>
          <w:sz w:val="24"/>
          <w:szCs w:val="24"/>
        </w:rPr>
        <w:t xml:space="preserve"> zakazuje se za</w:t>
      </w:r>
      <w:r w:rsidRPr="007C13CD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A5AE7" w:rsidRPr="007C13CD">
        <w:rPr>
          <w:rFonts w:cs="Times New Roman" w:hAnsi="Times New Roman" w:ascii="Times New Roman"/>
          <w:b/>
          <w:sz w:val="24"/>
          <w:szCs w:val="24"/>
          <w:u w:val="single"/>
        </w:rPr>
        <w:t>1</w:t>
      </w:r>
      <w:r w:rsidR="00641F2B" w:rsidRPr="007C13CD">
        <w:rPr>
          <w:rFonts w:cs="Times New Roman" w:hAnsi="Times New Roman" w:ascii="Times New Roman"/>
          <w:b/>
          <w:sz w:val="24"/>
          <w:szCs w:val="24"/>
          <w:u w:val="single"/>
        </w:rPr>
        <w:t>9</w:t>
      </w:r>
      <w:r w:rsidR="00D72CD2" w:rsidRPr="007C13CD">
        <w:rPr>
          <w:rFonts w:cs="Times New Roman" w:hAnsi="Times New Roman" w:ascii="Times New Roman"/>
          <w:b/>
          <w:sz w:val="24"/>
          <w:szCs w:val="24"/>
          <w:u w:val="single"/>
        </w:rPr>
        <w:t xml:space="preserve">. </w:t>
      </w:r>
      <w:r w:rsidR="00AA5AE7" w:rsidRPr="007C13CD">
        <w:rPr>
          <w:rFonts w:cs="Times New Roman" w:hAnsi="Times New Roman" w:ascii="Times New Roman"/>
          <w:b/>
          <w:sz w:val="24"/>
          <w:szCs w:val="24"/>
          <w:u w:val="single"/>
        </w:rPr>
        <w:t>prosinca</w:t>
      </w:r>
      <w:r w:rsidR="00364F71" w:rsidRPr="007C13CD">
        <w:rPr>
          <w:rFonts w:cs="Times New Roman" w:hAnsi="Times New Roman" w:ascii="Times New Roman"/>
          <w:b/>
          <w:sz w:val="24"/>
          <w:szCs w:val="24"/>
          <w:u w:val="single"/>
        </w:rPr>
        <w:t xml:space="preserve"> 2017</w:t>
      </w:r>
      <w:r w:rsidR="00C50EF6" w:rsidRPr="007C13CD">
        <w:rPr>
          <w:rFonts w:cs="Times New Roman" w:hAnsi="Times New Roman" w:ascii="Times New Roman"/>
          <w:b/>
          <w:sz w:val="24"/>
          <w:szCs w:val="24"/>
          <w:u w:val="single"/>
        </w:rPr>
        <w:t>. u</w:t>
      </w:r>
      <w:r w:rsidR="00B83874" w:rsidRPr="007C13CD">
        <w:rPr>
          <w:rFonts w:cs="Times New Roman" w:hAnsi="Times New Roman" w:ascii="Times New Roman"/>
          <w:b/>
          <w:sz w:val="24"/>
          <w:szCs w:val="24"/>
          <w:u w:val="single"/>
        </w:rPr>
        <w:t xml:space="preserve"> 9</w:t>
      </w:r>
      <w:r w:rsidRPr="007C13CD">
        <w:rPr>
          <w:rFonts w:cs="Times New Roman" w:hAnsi="Times New Roman" w:ascii="Times New Roman"/>
          <w:b/>
          <w:sz w:val="24"/>
          <w:szCs w:val="24"/>
          <w:u w:val="single"/>
        </w:rPr>
        <w:t>,00 sati</w:t>
      </w:r>
      <w:r w:rsidRPr="007C13CD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7C13CD">
        <w:rPr>
          <w:rFonts w:cs="Times New Roman" w:hAnsi="Times New Roman" w:ascii="Times New Roman"/>
          <w:sz w:val="24"/>
          <w:szCs w:val="24"/>
        </w:rPr>
        <w:t>kod Trgovačkog suda u Varaždinu, Braće Radića 2, soba br. 230/II.</w:t>
      </w:r>
    </w:p>
    <w:p w:rsidRDefault="00283185" w:rsidP="000C1680" w:rsidR="00283185" w:rsidRPr="007C13CD">
      <w:pPr>
        <w:widowControl w:val="false"/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7C13CD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C13CD">
        <w:rPr>
          <w:rFonts w:cs="Times New Roman" w:hAnsi="Times New Roman" w:ascii="Times New Roman"/>
          <w:sz w:val="24"/>
          <w:szCs w:val="24"/>
        </w:rPr>
        <w:t xml:space="preserve">Ročište vjerovnika na kojem će se na temelju izvješća stečajnog upravitelja odlučivati o daljnjem tijeku stečajnog postupka - </w:t>
      </w:r>
      <w:r w:rsidRPr="007C13CD">
        <w:rPr>
          <w:rFonts w:cs="Times New Roman" w:hAnsi="Times New Roman" w:ascii="Times New Roman"/>
          <w:b/>
          <w:sz w:val="24"/>
          <w:szCs w:val="24"/>
          <w:u w:val="single"/>
        </w:rPr>
        <w:t>izvještajno ročište</w:t>
      </w:r>
      <w:r w:rsidRPr="007C13CD">
        <w:rPr>
          <w:rFonts w:cs="Times New Roman" w:hAnsi="Times New Roman" w:ascii="Times New Roman"/>
          <w:sz w:val="24"/>
          <w:szCs w:val="24"/>
        </w:rPr>
        <w:t xml:space="preserve"> održati će se </w:t>
      </w:r>
      <w:r w:rsidR="00AA5AE7" w:rsidRPr="007C13CD">
        <w:rPr>
          <w:rFonts w:cs="Times New Roman" w:hAnsi="Times New Roman" w:ascii="Times New Roman"/>
          <w:b/>
          <w:sz w:val="24"/>
          <w:szCs w:val="24"/>
          <w:u w:val="single"/>
        </w:rPr>
        <w:t>1</w:t>
      </w:r>
      <w:r w:rsidR="00641F2B" w:rsidRPr="007C13CD">
        <w:rPr>
          <w:rFonts w:cs="Times New Roman" w:hAnsi="Times New Roman" w:ascii="Times New Roman"/>
          <w:b/>
          <w:sz w:val="24"/>
          <w:szCs w:val="24"/>
          <w:u w:val="single"/>
        </w:rPr>
        <w:t>9</w:t>
      </w:r>
      <w:r w:rsidR="00D72CD2" w:rsidRPr="007C13CD">
        <w:rPr>
          <w:rFonts w:cs="Times New Roman" w:hAnsi="Times New Roman" w:ascii="Times New Roman"/>
          <w:b/>
          <w:sz w:val="24"/>
          <w:szCs w:val="24"/>
          <w:u w:val="single"/>
        </w:rPr>
        <w:t xml:space="preserve">. </w:t>
      </w:r>
      <w:r w:rsidR="00AA5AE7" w:rsidRPr="007C13CD">
        <w:rPr>
          <w:rFonts w:cs="Times New Roman" w:hAnsi="Times New Roman" w:ascii="Times New Roman"/>
          <w:b/>
          <w:sz w:val="24"/>
          <w:szCs w:val="24"/>
          <w:u w:val="single"/>
        </w:rPr>
        <w:t>prosinca</w:t>
      </w:r>
      <w:r w:rsidR="00364F71" w:rsidRPr="007C13CD">
        <w:rPr>
          <w:rFonts w:cs="Times New Roman" w:hAnsi="Times New Roman" w:ascii="Times New Roman"/>
          <w:b/>
          <w:sz w:val="24"/>
          <w:szCs w:val="24"/>
          <w:u w:val="single"/>
        </w:rPr>
        <w:t xml:space="preserve"> 2017</w:t>
      </w:r>
      <w:r w:rsidR="00C50EF6" w:rsidRPr="007C13CD">
        <w:rPr>
          <w:rFonts w:cs="Times New Roman" w:hAnsi="Times New Roman" w:ascii="Times New Roman"/>
          <w:b/>
          <w:sz w:val="24"/>
          <w:szCs w:val="24"/>
          <w:u w:val="single"/>
        </w:rPr>
        <w:t>. u</w:t>
      </w:r>
      <w:r w:rsidR="00B83874" w:rsidRPr="007C13CD">
        <w:rPr>
          <w:rFonts w:cs="Times New Roman" w:hAnsi="Times New Roman" w:ascii="Times New Roman"/>
          <w:b/>
          <w:sz w:val="24"/>
          <w:szCs w:val="24"/>
          <w:u w:val="single"/>
        </w:rPr>
        <w:t xml:space="preserve"> 9</w:t>
      </w:r>
      <w:r w:rsidRPr="007C13CD">
        <w:rPr>
          <w:rFonts w:cs="Times New Roman" w:hAnsi="Times New Roman" w:ascii="Times New Roman"/>
          <w:b/>
          <w:sz w:val="24"/>
          <w:szCs w:val="24"/>
          <w:u w:val="single"/>
        </w:rPr>
        <w:t>,15</w:t>
      </w:r>
      <w:r w:rsidR="00D8254F" w:rsidRPr="007C13CD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7C13CD">
        <w:rPr>
          <w:rFonts w:cs="Times New Roman" w:hAnsi="Times New Roman" w:ascii="Times New Roman"/>
          <w:b/>
          <w:sz w:val="24"/>
          <w:szCs w:val="24"/>
          <w:u w:val="single"/>
        </w:rPr>
        <w:t>,</w:t>
      </w:r>
      <w:r w:rsidRPr="007C13CD">
        <w:rPr>
          <w:rFonts w:cs="Times New Roman" w:hAnsi="Times New Roman" w:ascii="Times New Roman"/>
          <w:sz w:val="24"/>
          <w:szCs w:val="24"/>
        </w:rPr>
        <w:t xml:space="preserve"> kod Trgovačkog suda u Varaždinu, soba br. 230, odmah nakon ispitnog ročišta.</w:t>
      </w:r>
    </w:p>
    <w:p w:rsidRDefault="00283185" w:rsidP="000C1680" w:rsidR="00283185" w:rsidRPr="007C13CD">
      <w:pPr>
        <w:widowControl w:val="false"/>
        <w:suppressAutoHyphens/>
        <w:spacing w:lineRule="auto" w:line="240" w:after="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7C13CD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C13CD">
        <w:rPr>
          <w:rFonts w:cs="Times New Roman" w:hAnsi="Times New Roman" w:ascii="Times New Roman"/>
          <w:sz w:val="24"/>
          <w:szCs w:val="24"/>
        </w:rPr>
        <w:lastRenderedPageBreak/>
        <w:t>Rješenje o otvaranju stečajnog postupka dostaviti će se sudskom registru ovog suda radi upisa otvaranja stečajnog postupka u sudskom registru.</w:t>
      </w:r>
    </w:p>
    <w:p w:rsidRDefault="00283185" w:rsidP="000C1680" w:rsidR="00283185" w:rsidRPr="007C13CD">
      <w:pPr>
        <w:pStyle w:val="Odlomakpopisa"/>
        <w:rPr>
          <w:sz w:val="24"/>
          <w:szCs w:val="24"/>
          <w:lang w:val="hr-HR"/>
        </w:rPr>
      </w:pPr>
    </w:p>
    <w:p w:rsidRDefault="00283185" w:rsidP="000C1680" w:rsidR="00283185" w:rsidRPr="007C13CD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C13CD">
        <w:rPr>
          <w:rFonts w:cs="Times New Roman" w:hAnsi="Times New Roman" w:ascii="Times New Roman"/>
          <w:sz w:val="24"/>
          <w:szCs w:val="24"/>
        </w:rPr>
        <w:t>Oglas o otvaranju stečajnog postupka objavljuje se isticanjem na e-Oglasnoj ploči ovog suda sa danom otvaranja stečajnog postupka.</w:t>
      </w:r>
    </w:p>
    <w:p w:rsidRDefault="008A60C5" w:rsidP="008A60C5" w:rsidR="008A60C5" w:rsidRPr="007C13CD">
      <w:pPr>
        <w:pStyle w:val="Odlomakpopisa"/>
        <w:rPr>
          <w:sz w:val="24"/>
          <w:szCs w:val="24"/>
        </w:rPr>
      </w:pPr>
    </w:p>
    <w:p w:rsidRDefault="008A60C5" w:rsidP="008A60C5" w:rsidR="008A60C5" w:rsidRPr="007C13CD">
      <w:pPr>
        <w:pStyle w:val="Odlomakpopisa"/>
        <w:widowControl w:val="false"/>
        <w:numPr>
          <w:ilvl w:val="0"/>
          <w:numId w:val="1"/>
        </w:numPr>
        <w:suppressAutoHyphens/>
        <w:ind w:firstLine="0"/>
        <w:rPr>
          <w:sz w:val="24"/>
          <w:szCs w:val="24"/>
        </w:rPr>
      </w:pPr>
      <w:r w:rsidRPr="007C13CD">
        <w:rPr>
          <w:sz w:val="24"/>
          <w:szCs w:val="24"/>
        </w:rPr>
        <w:t xml:space="preserve">Nalaže se Financijskoj agenciji da naloži bankama kod kojih je stečajni dužnik imao otvorene račune prije otvaranja stečajnog postupka prijenos zaplijenjenog iznosa predujma, na račun Trgovačkog suda u Varaždinu </w:t>
      </w:r>
      <w:r w:rsidR="007C13CD" w:rsidRPr="007C13CD">
        <w:rPr>
          <w:sz w:val="24"/>
          <w:szCs w:val="24"/>
        </w:rPr>
        <w:t>broj HR4023900011300002754, poziv na broj 22043217.</w:t>
      </w:r>
    </w:p>
    <w:p w:rsidRDefault="008A60C5" w:rsidP="008A60C5" w:rsidR="008A60C5" w:rsidRPr="007C13CD">
      <w:pPr>
        <w:widowControl w:val="false"/>
        <w:suppressAutoHyphens/>
        <w:spacing w:lineRule="auto" w:line="240" w:after="0"/>
        <w:ind w:left="710"/>
        <w:jc w:val="both"/>
        <w:rPr>
          <w:rFonts w:cs="Times New Roman" w:hAnsi="Times New Roman" w:ascii="Times New Roman"/>
          <w:sz w:val="24"/>
          <w:szCs w:val="24"/>
        </w:rPr>
      </w:pPr>
    </w:p>
    <w:p w:rsidRDefault="00D72CD2" w:rsidP="007C13CD" w:rsidR="00D72CD2" w:rsidRPr="007C13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92839" w:rsidP="000C1680" w:rsidR="0049283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C13CD">
        <w:rPr>
          <w:rFonts w:cs="Times New Roman" w:hAnsi="Times New Roman" w:ascii="Times New Roman"/>
          <w:sz w:val="24"/>
          <w:szCs w:val="24"/>
        </w:rPr>
        <w:t>Obrazloženje</w:t>
      </w:r>
    </w:p>
    <w:p w:rsidRDefault="007C13CD" w:rsidP="000C1680" w:rsidR="007C13CD" w:rsidRPr="007C13C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92839" w:rsidP="000C1680" w:rsidR="00492839" w:rsidRPr="007C13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C1680" w:rsidP="00167D9D" w:rsidR="00F80EDA" w:rsidRPr="007C13CD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7C13CD">
        <w:rPr>
          <w:rFonts w:cs="Times New Roman" w:hAnsi="Times New Roman" w:ascii="Times New Roman"/>
          <w:sz w:val="24"/>
          <w:szCs w:val="24"/>
        </w:rPr>
        <w:t>Financijska agencija podnijela je zahtjev za pokretanje skraćenog stečajnog postupka nad dužnikom, pa je</w:t>
      </w:r>
      <w:r w:rsidRPr="007C13CD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sud </w:t>
      </w:r>
      <w:r w:rsidR="00EB0403" w:rsidRPr="007C13CD">
        <w:rPr>
          <w:rFonts w:cs="Times New Roman" w:hAnsi="Times New Roman" w:ascii="Times New Roman"/>
          <w:sz w:val="24"/>
          <w:szCs w:val="24"/>
          <w:shd w:fill="FFFFFF" w:color="auto" w:val="clear"/>
        </w:rPr>
        <w:t>4. svibnja 2017</w:t>
      </w:r>
      <w:r w:rsidRPr="007C13CD">
        <w:rPr>
          <w:rFonts w:cs="Times New Roman" w:hAnsi="Times New Roman" w:ascii="Times New Roman"/>
          <w:sz w:val="24"/>
          <w:szCs w:val="24"/>
          <w:shd w:fill="FFFFFF" w:color="auto" w:val="clear"/>
        </w:rPr>
        <w:t>. primjenom čl. 430. SZ-a,</w:t>
      </w:r>
      <w:r w:rsidRPr="007C13CD">
        <w:rPr>
          <w:rFonts w:cs="Times New Roman" w:hAnsi="Times New Roman" w:ascii="Times New Roman"/>
          <w:sz w:val="24"/>
          <w:szCs w:val="24"/>
        </w:rPr>
        <w:t xml:space="preserve"> na mrežnoj stranici e-Oglasna ploča sudova objavio oglas o pokretanju skraćenog stečajnog postupka.</w:t>
      </w:r>
    </w:p>
    <w:p w:rsidRDefault="00F80EDA" w:rsidP="00167D9D" w:rsidR="00F80EDA" w:rsidRPr="007C13CD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0C1680" w:rsidP="00167D9D" w:rsidR="00EB0403" w:rsidRPr="007C13CD">
      <w:pPr>
        <w:spacing w:lineRule="auto" w:line="240" w:after="0"/>
        <w:ind w:firstLine="72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C13CD">
        <w:rPr>
          <w:rFonts w:cs="Times New Roman" w:hAnsi="Times New Roman" w:ascii="Times New Roman"/>
          <w:sz w:val="24"/>
          <w:szCs w:val="24"/>
        </w:rPr>
        <w:t xml:space="preserve">Dana </w:t>
      </w:r>
      <w:r w:rsidR="00EB0403" w:rsidRPr="007C13CD">
        <w:rPr>
          <w:rFonts w:cs="Times New Roman" w:hAnsi="Times New Roman" w:ascii="Times New Roman"/>
          <w:sz w:val="24"/>
          <w:szCs w:val="24"/>
        </w:rPr>
        <w:t>15. svibnja 2017</w:t>
      </w:r>
      <w:r w:rsidRPr="007C13CD">
        <w:rPr>
          <w:rFonts w:cs="Times New Roman" w:hAnsi="Times New Roman" w:ascii="Times New Roman"/>
          <w:sz w:val="24"/>
          <w:szCs w:val="24"/>
        </w:rPr>
        <w:t xml:space="preserve">. zaprimljen je prijedlog vjerovnika RH Ministarstvo financija, Porezna uprava Područni ured Sjeverna Hrvatska, zastupano po Županijskom državnom odvjetništvu u Varaždinu, za otvaranje stečajnog postupka iz kojeg prijedloga proizlazi da vjerovnik ima tražbinu prema dužniku u iznosu od </w:t>
      </w:r>
      <w:r w:rsidR="00EB0403" w:rsidRPr="007C13CD">
        <w:rPr>
          <w:rFonts w:cs="Times New Roman" w:hAnsi="Times New Roman" w:ascii="Times New Roman"/>
          <w:sz w:val="24"/>
          <w:szCs w:val="24"/>
        </w:rPr>
        <w:t>394.747,03</w:t>
      </w:r>
      <w:r w:rsidRPr="007C13CD">
        <w:rPr>
          <w:rFonts w:cs="Times New Roman" w:hAnsi="Times New Roman" w:ascii="Times New Roman"/>
          <w:sz w:val="24"/>
          <w:szCs w:val="24"/>
        </w:rPr>
        <w:t xml:space="preserve"> kn. </w:t>
      </w:r>
      <w:r w:rsidR="00EB0403" w:rsidRPr="007C13CD">
        <w:rPr>
          <w:rFonts w:cs="Times New Roman" w:hAnsi="Times New Roman" w:ascii="Times New Roman"/>
          <w:sz w:val="24"/>
          <w:szCs w:val="24"/>
        </w:rPr>
        <w:t>Uvidom u stanje računa poreznog obveznika na dan 8. svibnja 2017. godine,  proizlazi da dug dužnika prema RH Ministarstvu financija iznosi 394.747,03 kn, a prema podacima iz posljednje predane bilance na dan 31.12.2015. godine razvidno je da je dužnik iskazao podatak o dugotrajnoj imovini u iznosu od 1.676.586,00 kn i kratkotrajnoj imovini u iznosu od 15.049.057,00 kn. Navodi da je uvidom u PBZO na temelju podataka iz evidencije MUP-a utvrđeno je da dužnik u vlasništvu ima devet motornih vozila, te iz evidencije središnjeg klirinškog depozitarnog društva proizlazi da dužnik u vlasništvu ima neke dionice, te neke udjele i založna prava. Dana 16. lipnja 2017. godine u spis je zaprimljen prijedlog za otvaranje stečaja nad dužnikom od strane vjerovnika CEMEX BETON d.o.o. Kaštel Sućurac,</w:t>
      </w:r>
      <w:r w:rsidR="00132E08" w:rsidRPr="007C13CD">
        <w:rPr>
          <w:rFonts w:cs="Times New Roman" w:hAnsi="Times New Roman" w:ascii="Times New Roman"/>
          <w:sz w:val="24"/>
          <w:szCs w:val="24"/>
        </w:rPr>
        <w:t xml:space="preserve"> F. Tuđmana 45,</w:t>
      </w:r>
      <w:r w:rsidR="00EB0403" w:rsidRPr="007C13CD">
        <w:rPr>
          <w:rFonts w:cs="Times New Roman" w:hAnsi="Times New Roman" w:ascii="Times New Roman"/>
          <w:sz w:val="24"/>
          <w:szCs w:val="24"/>
        </w:rPr>
        <w:t xml:space="preserve"> </w:t>
      </w:r>
      <w:r w:rsidR="00132E08" w:rsidRPr="007C13CD">
        <w:rPr>
          <w:rFonts w:cs="Times New Roman" w:hAnsi="Times New Roman" w:ascii="Times New Roman"/>
          <w:sz w:val="24"/>
          <w:szCs w:val="24"/>
        </w:rPr>
        <w:t xml:space="preserve">OIB: 28710813125 </w:t>
      </w:r>
      <w:r w:rsidR="00EB0403" w:rsidRPr="007C13CD">
        <w:rPr>
          <w:rFonts w:cs="Times New Roman" w:hAnsi="Times New Roman" w:ascii="Times New Roman"/>
          <w:sz w:val="24"/>
          <w:szCs w:val="24"/>
        </w:rPr>
        <w:t>koji u prijedlogu navodi da ima tražbinu prema ovom dužniku u iznosu od 248.063,13 kn.</w:t>
      </w:r>
    </w:p>
    <w:p w:rsidRDefault="00EB0403" w:rsidP="00167D9D" w:rsidR="00EB0403" w:rsidRPr="007C13CD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0C1680" w:rsidP="000C1680" w:rsidR="000C1680" w:rsidRPr="007C13C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C13CD">
        <w:rPr>
          <w:rFonts w:cs="Times New Roman" w:hAnsi="Times New Roman" w:ascii="Times New Roman"/>
          <w:sz w:val="24"/>
          <w:szCs w:val="24"/>
        </w:rPr>
        <w:t>Stoga je sud temeljem članka 433. SZ-a donio rješenje o obustavi skraćenog stečajnog postupka nad dužnikom broj St-</w:t>
      </w:r>
      <w:r w:rsidR="00EB0403" w:rsidRPr="007C13CD">
        <w:rPr>
          <w:rFonts w:cs="Times New Roman" w:hAnsi="Times New Roman" w:ascii="Times New Roman"/>
          <w:sz w:val="24"/>
          <w:szCs w:val="24"/>
        </w:rPr>
        <w:t>241/17-7</w:t>
      </w:r>
      <w:r w:rsidRPr="007C13CD">
        <w:rPr>
          <w:rFonts w:cs="Times New Roman" w:hAnsi="Times New Roman" w:ascii="Times New Roman"/>
          <w:sz w:val="24"/>
          <w:szCs w:val="24"/>
        </w:rPr>
        <w:t xml:space="preserve"> od </w:t>
      </w:r>
      <w:r w:rsidR="00EB0403" w:rsidRPr="007C13CD">
        <w:rPr>
          <w:rFonts w:cs="Times New Roman" w:hAnsi="Times New Roman" w:ascii="Times New Roman"/>
          <w:sz w:val="24"/>
          <w:szCs w:val="24"/>
        </w:rPr>
        <w:t>6. srpnja 2017</w:t>
      </w:r>
      <w:r w:rsidRPr="007C13CD">
        <w:rPr>
          <w:rFonts w:cs="Times New Roman" w:hAnsi="Times New Roman" w:ascii="Times New Roman"/>
          <w:sz w:val="24"/>
          <w:szCs w:val="24"/>
        </w:rPr>
        <w:t xml:space="preserve">. koje je postalo pravomoćno </w:t>
      </w:r>
      <w:r w:rsidR="00EB0403" w:rsidRPr="007C13CD">
        <w:rPr>
          <w:rFonts w:cs="Times New Roman" w:hAnsi="Times New Roman" w:ascii="Times New Roman"/>
          <w:sz w:val="24"/>
          <w:szCs w:val="24"/>
        </w:rPr>
        <w:t>21. srpnja 2017.</w:t>
      </w:r>
    </w:p>
    <w:p w:rsidRDefault="006E4473" w:rsidP="000C1680" w:rsidR="006E4473" w:rsidRPr="007C13C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C1680" w:rsidP="007B69A5" w:rsidR="007B69A5" w:rsidRPr="007C13C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C13CD">
        <w:rPr>
          <w:rFonts w:cs="Times New Roman" w:hAnsi="Times New Roman" w:ascii="Times New Roman"/>
          <w:sz w:val="24"/>
          <w:szCs w:val="24"/>
        </w:rPr>
        <w:tab/>
      </w:r>
      <w:r w:rsidR="007B69A5" w:rsidRPr="007C13CD">
        <w:rPr>
          <w:rFonts w:cs="Times New Roman" w:hAnsi="Times New Roman" w:ascii="Times New Roman"/>
          <w:sz w:val="24"/>
          <w:szCs w:val="24"/>
        </w:rPr>
        <w:t>Predlagatelji RH, Ministarstvu financija i Cemex beton d.o.o. temeljem priloženih isprava (stanja računa poreznog obveznika - list 10 spisa, te liste otvorenih stavaka – list 134 spisa) i učinili su vjerojatnim postojanje te su učinili vjerojatnim postojanje stečajnog razloga - nesposobnosti za plaćanje, čime su dokazali da su ispunjene pretpostavke iz čl. 109. Stečajnog zakona (NN 71/15, u nastavku SZ).</w:t>
      </w:r>
    </w:p>
    <w:p w:rsidRDefault="000C1680" w:rsidP="000C1680" w:rsidR="000C1680" w:rsidRPr="007C13CD">
      <w:pPr>
        <w:pStyle w:val="Tijeloteksta"/>
        <w:ind w:firstLine="720"/>
      </w:pPr>
      <w:r w:rsidRPr="007C13CD">
        <w:t>Zbog navedenog sud je rješenjem broj St-</w:t>
      </w:r>
      <w:r w:rsidR="00132E08" w:rsidRPr="007C13CD">
        <w:t>432/17-2</w:t>
      </w:r>
      <w:r w:rsidRPr="007C13CD">
        <w:t xml:space="preserve"> od </w:t>
      </w:r>
      <w:r w:rsidR="00132E08" w:rsidRPr="007C13CD">
        <w:t>8. rujna</w:t>
      </w:r>
      <w:r w:rsidRPr="007C13CD">
        <w:t xml:space="preserve"> 201</w:t>
      </w:r>
      <w:r w:rsidR="006E4473" w:rsidRPr="007C13CD">
        <w:t>7</w:t>
      </w:r>
      <w:r w:rsidRPr="007C13CD">
        <w:t>. pokrenuo prethodni postupak radi utvrđivanja uvjeta za otvaranje stečajnog postupka.</w:t>
      </w:r>
    </w:p>
    <w:p w:rsidRDefault="00887FFE" w:rsidP="000C1680" w:rsidR="00887FFE" w:rsidRPr="007C13CD">
      <w:pPr>
        <w:pStyle w:val="Tijeloteksta"/>
        <w:ind w:firstLine="720"/>
      </w:pPr>
    </w:p>
    <w:p w:rsidRDefault="006E4473" w:rsidP="00132E08" w:rsidR="00132E08" w:rsidRPr="007C13C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C13CD">
        <w:rPr>
          <w:rFonts w:cs="Times New Roman" w:hAnsi="Times New Roman" w:ascii="Times New Roman"/>
          <w:sz w:val="24"/>
          <w:szCs w:val="24"/>
        </w:rPr>
        <w:t>Direktor</w:t>
      </w:r>
      <w:r w:rsidR="000C1680" w:rsidRPr="007C13CD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7C13CD">
        <w:rPr>
          <w:rFonts w:cs="Times New Roman" w:hAnsi="Times New Roman" w:ascii="Times New Roman"/>
          <w:sz w:val="24"/>
          <w:szCs w:val="24"/>
        </w:rPr>
        <w:t>pristupio</w:t>
      </w:r>
      <w:r w:rsidR="000C1680" w:rsidRPr="007C13CD">
        <w:rPr>
          <w:rFonts w:cs="Times New Roman" w:hAnsi="Times New Roman" w:ascii="Times New Roman"/>
          <w:sz w:val="24"/>
          <w:szCs w:val="24"/>
        </w:rPr>
        <w:t xml:space="preserve"> </w:t>
      </w:r>
      <w:r w:rsidR="00887FFE" w:rsidRPr="007C13CD">
        <w:rPr>
          <w:rFonts w:cs="Times New Roman" w:hAnsi="Times New Roman" w:ascii="Times New Roman"/>
          <w:sz w:val="24"/>
          <w:szCs w:val="24"/>
        </w:rPr>
        <w:t xml:space="preserve">je </w:t>
      </w:r>
      <w:r w:rsidR="000C1680" w:rsidRPr="007C13CD">
        <w:rPr>
          <w:rFonts w:cs="Times New Roman" w:hAnsi="Times New Roman" w:ascii="Times New Roman"/>
          <w:sz w:val="24"/>
          <w:szCs w:val="24"/>
        </w:rPr>
        <w:t>na ročište radi</w:t>
      </w:r>
      <w:r w:rsidR="00093A0A" w:rsidRPr="007C13CD">
        <w:rPr>
          <w:rFonts w:cs="Times New Roman" w:hAnsi="Times New Roman" w:ascii="Times New Roman"/>
          <w:sz w:val="24"/>
          <w:szCs w:val="24"/>
        </w:rPr>
        <w:t xml:space="preserve"> </w:t>
      </w:r>
      <w:r w:rsidR="00167D9D" w:rsidRPr="007C13CD">
        <w:rPr>
          <w:rFonts w:cs="Times New Roman" w:hAnsi="Times New Roman" w:ascii="Times New Roman"/>
          <w:sz w:val="24"/>
          <w:szCs w:val="24"/>
        </w:rPr>
        <w:t xml:space="preserve">očitovanja o prijedlogu za otvaranje stečajnog postupka te radi rasprave i odlučivanja o otvaranju </w:t>
      </w:r>
      <w:r w:rsidR="00283124" w:rsidRPr="007C13CD">
        <w:rPr>
          <w:rFonts w:cs="Times New Roman" w:hAnsi="Times New Roman" w:ascii="Times New Roman"/>
          <w:sz w:val="24"/>
          <w:szCs w:val="24"/>
        </w:rPr>
        <w:t>stečajnog postupka te je naveo kako</w:t>
      </w:r>
      <w:r w:rsidR="00887FFE" w:rsidRPr="007C13CD">
        <w:rPr>
          <w:rFonts w:cs="Times New Roman" w:hAnsi="Times New Roman" w:ascii="Times New Roman"/>
          <w:sz w:val="24"/>
          <w:szCs w:val="24"/>
        </w:rPr>
        <w:t xml:space="preserve"> se ne protivi prijedlogu za otvaranjem stečajnog postupka obzirom su ispunjeni stečajni </w:t>
      </w:r>
      <w:r w:rsidR="00887FFE" w:rsidRPr="007C13CD">
        <w:rPr>
          <w:rFonts w:cs="Times New Roman" w:hAnsi="Times New Roman" w:ascii="Times New Roman"/>
          <w:sz w:val="24"/>
          <w:szCs w:val="24"/>
        </w:rPr>
        <w:lastRenderedPageBreak/>
        <w:t xml:space="preserve">razlozi. </w:t>
      </w:r>
      <w:r w:rsidR="00132E08" w:rsidRPr="007C13CD">
        <w:rPr>
          <w:rFonts w:cs="Times New Roman" w:hAnsi="Times New Roman" w:ascii="Times New Roman"/>
          <w:sz w:val="24"/>
          <w:szCs w:val="24"/>
        </w:rPr>
        <w:t xml:space="preserve">Izjavljuje kako je dužnik vlasnik imovine koju je detaljno </w:t>
      </w:r>
      <w:r w:rsidR="007B69A5" w:rsidRPr="007C13CD">
        <w:rPr>
          <w:rFonts w:cs="Times New Roman" w:hAnsi="Times New Roman" w:ascii="Times New Roman"/>
          <w:sz w:val="24"/>
          <w:szCs w:val="24"/>
        </w:rPr>
        <w:t>naveo</w:t>
      </w:r>
      <w:r w:rsidR="00132E08" w:rsidRPr="007C13CD">
        <w:rPr>
          <w:rFonts w:cs="Times New Roman" w:hAnsi="Times New Roman" w:ascii="Times New Roman"/>
          <w:sz w:val="24"/>
          <w:szCs w:val="24"/>
        </w:rPr>
        <w:t xml:space="preserve"> u prokaznom popisu imovine koji je predao sudu 22. svibnja 2017.</w:t>
      </w:r>
    </w:p>
    <w:p w:rsidRDefault="000C1680" w:rsidP="00132E08" w:rsidR="000C1680" w:rsidRPr="007C13C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C1680" w:rsidP="000C1680" w:rsidR="000C1680" w:rsidRPr="007C13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C13CD">
        <w:rPr>
          <w:rFonts w:cs="Times New Roman" w:hAnsi="Times New Roman" w:ascii="Times New Roman"/>
          <w:sz w:val="24"/>
          <w:szCs w:val="24"/>
        </w:rPr>
        <w:tab/>
        <w:t xml:space="preserve">Tijekom prethodnog postupka nesporno je utvrđeno da je dužnik nesposoban za plaćanje obzirom dužnik u Očevidniku redoslijeda osnova za plaćanje koji vodi Financijska agencija na dan </w:t>
      </w:r>
      <w:r w:rsidR="007B69A5" w:rsidRPr="007C13CD">
        <w:rPr>
          <w:rFonts w:cs="Times New Roman" w:hAnsi="Times New Roman" w:ascii="Times New Roman"/>
          <w:sz w:val="24"/>
          <w:szCs w:val="24"/>
        </w:rPr>
        <w:t>1</w:t>
      </w:r>
      <w:r w:rsidR="006E4473" w:rsidRPr="007C13CD">
        <w:rPr>
          <w:rFonts w:cs="Times New Roman" w:hAnsi="Times New Roman" w:ascii="Times New Roman"/>
          <w:sz w:val="24"/>
          <w:szCs w:val="24"/>
        </w:rPr>
        <w:t xml:space="preserve">. </w:t>
      </w:r>
      <w:r w:rsidR="007B69A5" w:rsidRPr="007C13CD">
        <w:rPr>
          <w:rFonts w:cs="Times New Roman" w:hAnsi="Times New Roman" w:ascii="Times New Roman"/>
          <w:sz w:val="24"/>
          <w:szCs w:val="24"/>
        </w:rPr>
        <w:t>svibanj 2017</w:t>
      </w:r>
      <w:r w:rsidRPr="007C13CD">
        <w:rPr>
          <w:rFonts w:cs="Times New Roman" w:hAnsi="Times New Roman" w:ascii="Times New Roman"/>
          <w:sz w:val="24"/>
          <w:szCs w:val="24"/>
        </w:rPr>
        <w:t xml:space="preserve">. ima evidentirane neizvršene osnove za plaćanje  u neprekinutom razdoblju od </w:t>
      </w:r>
      <w:r w:rsidR="007B69A5" w:rsidRPr="007C13CD">
        <w:rPr>
          <w:rFonts w:cs="Times New Roman" w:hAnsi="Times New Roman" w:ascii="Times New Roman"/>
          <w:sz w:val="24"/>
          <w:szCs w:val="24"/>
        </w:rPr>
        <w:t>120</w:t>
      </w:r>
      <w:r w:rsidR="00283124" w:rsidRPr="007C13CD">
        <w:rPr>
          <w:rFonts w:cs="Times New Roman" w:hAnsi="Times New Roman" w:ascii="Times New Roman"/>
          <w:sz w:val="24"/>
          <w:szCs w:val="24"/>
        </w:rPr>
        <w:t xml:space="preserve"> dan</w:t>
      </w:r>
      <w:r w:rsidRPr="007C13CD">
        <w:rPr>
          <w:rFonts w:cs="Times New Roman" w:hAnsi="Times New Roman" w:ascii="Times New Roman"/>
          <w:sz w:val="24"/>
          <w:szCs w:val="24"/>
        </w:rPr>
        <w:t xml:space="preserve"> u ukupnom iznosu od </w:t>
      </w:r>
      <w:r w:rsidR="007B69A5" w:rsidRPr="007C13CD">
        <w:rPr>
          <w:rFonts w:cs="Times New Roman" w:hAnsi="Times New Roman" w:ascii="Times New Roman"/>
          <w:sz w:val="24"/>
          <w:szCs w:val="24"/>
        </w:rPr>
        <w:t>2.619.210,30</w:t>
      </w:r>
      <w:r w:rsidRPr="007C13CD">
        <w:rPr>
          <w:rFonts w:cs="Times New Roman" w:hAnsi="Times New Roman" w:ascii="Times New Roman"/>
          <w:sz w:val="24"/>
          <w:szCs w:val="24"/>
        </w:rPr>
        <w:t xml:space="preserve"> kn, iz čega proizlazi da je ispunjen stečajni razlog iz čl. 5. st. 2. Stečajnog zakona (NN 71/15). </w:t>
      </w:r>
    </w:p>
    <w:p w:rsidRDefault="000C1680" w:rsidP="000C1680" w:rsidR="000C1680" w:rsidRPr="007C13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2E89" w:rsidP="00582E89" w:rsidR="00582E89" w:rsidRPr="007C13CD">
      <w:pPr>
        <w:widowControl w:val="false"/>
        <w:suppressAutoHyphens/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C13CD">
        <w:rPr>
          <w:rFonts w:cs="Times New Roman" w:hAnsi="Times New Roman" w:ascii="Times New Roman"/>
          <w:sz w:val="24"/>
          <w:szCs w:val="24"/>
        </w:rPr>
        <w:t xml:space="preserve">Iz priložene dokumentacije proizlazi da je dužnik vlasnik </w:t>
      </w:r>
      <w:r w:rsidR="00132E08" w:rsidRPr="007C13CD">
        <w:rPr>
          <w:rFonts w:cs="Times New Roman" w:hAnsi="Times New Roman" w:ascii="Times New Roman"/>
          <w:sz w:val="24"/>
          <w:szCs w:val="24"/>
        </w:rPr>
        <w:t>pokretnina</w:t>
      </w:r>
      <w:r w:rsidR="007B69A5" w:rsidRPr="007C13CD">
        <w:rPr>
          <w:rFonts w:cs="Times New Roman" w:hAnsi="Times New Roman" w:ascii="Times New Roman"/>
          <w:sz w:val="24"/>
          <w:szCs w:val="24"/>
        </w:rPr>
        <w:t>, motornih vozila, vrijednosnih papira</w:t>
      </w:r>
      <w:r w:rsidR="00132E08" w:rsidRPr="007C13CD">
        <w:rPr>
          <w:rFonts w:cs="Times New Roman" w:hAnsi="Times New Roman" w:ascii="Times New Roman"/>
          <w:sz w:val="24"/>
          <w:szCs w:val="24"/>
        </w:rPr>
        <w:t xml:space="preserve"> i potraživanja prema dužnikovim dužnicima</w:t>
      </w:r>
      <w:r w:rsidR="007B69A5" w:rsidRPr="007C13CD">
        <w:rPr>
          <w:rFonts w:cs="Times New Roman" w:hAnsi="Times New Roman" w:ascii="Times New Roman"/>
          <w:sz w:val="24"/>
          <w:szCs w:val="24"/>
        </w:rPr>
        <w:t>, a</w:t>
      </w:r>
      <w:r w:rsidRPr="007C13CD">
        <w:rPr>
          <w:rFonts w:cs="Times New Roman" w:hAnsi="Times New Roman" w:ascii="Times New Roman"/>
          <w:sz w:val="24"/>
          <w:szCs w:val="24"/>
        </w:rPr>
        <w:t xml:space="preserve"> iz kojih se mogu pokriti troškovi stečajnog postupka.</w:t>
      </w:r>
    </w:p>
    <w:p w:rsidRDefault="00582E89" w:rsidP="00582E89" w:rsidR="00582E89" w:rsidRPr="007C13C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82E89" w:rsidP="00582E89" w:rsidR="00582E89" w:rsidRPr="007C13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C13CD">
        <w:rPr>
          <w:rFonts w:cs="Times New Roman" w:hAnsi="Times New Roman" w:ascii="Times New Roman"/>
          <w:sz w:val="24"/>
          <w:szCs w:val="24"/>
        </w:rPr>
        <w:tab/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7615E3" w:rsidP="00582E89" w:rsidR="007615E3" w:rsidRPr="007C13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15E3" w:rsidP="007615E3" w:rsidR="007615E3" w:rsidRPr="007C13C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C13CD">
        <w:rPr>
          <w:rFonts w:cs="Times New Roman" w:hAnsi="Times New Roman" w:ascii="Times New Roman"/>
          <w:sz w:val="24"/>
          <w:szCs w:val="24"/>
        </w:rPr>
        <w:t>Financijska agencija već je u prijedlogu za otvaranje stečajnog postupka obavijestila sud da dužnik na dan 1. svibanj 2017. na ime predujma za namirenje troškova stečajnog postupka ima zaplijenjena novčana sredstva u iznosu od 5.000,00 kn. Obzirom su dužniku zaplijenjena sredstva valjalo je u smislu odredbe čl. 112. st. 6. SZ naložiti Financijskoj agenciji da naloži bankama prijenos zaplijenjenog iznosa predujma na račun suda.</w:t>
      </w:r>
    </w:p>
    <w:p w:rsidRDefault="007615E3" w:rsidP="007615E3" w:rsidR="007615E3" w:rsidRPr="007C13C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2E89" w:rsidP="00582E89" w:rsidR="00582E89" w:rsidRPr="007C13CD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C13CD">
        <w:rPr>
          <w:rFonts w:cs="Times New Roman" w:hAnsi="Times New Roman" w:ascii="Times New Roman"/>
          <w:sz w:val="24"/>
          <w:szCs w:val="24"/>
        </w:rPr>
        <w:t>Stečajni upravitelj imenovan je u skladu s čl. 84. st. 1. SZ metodom slučajnog odabira s liste A stečajnih upravitelja za područje ovog suda.</w:t>
      </w:r>
    </w:p>
    <w:p w:rsidRDefault="00492839" w:rsidP="000C1680" w:rsidR="00492839" w:rsidRPr="007C13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2E89" w:rsidP="000C1680" w:rsidR="00492839" w:rsidRPr="007C13C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C13CD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132E08" w:rsidRPr="007C13CD">
        <w:rPr>
          <w:rFonts w:cs="Times New Roman" w:hAnsi="Times New Roman" w:ascii="Times New Roman"/>
          <w:sz w:val="24"/>
          <w:szCs w:val="24"/>
        </w:rPr>
        <w:t>29. rujna</w:t>
      </w:r>
      <w:r w:rsidR="00492839" w:rsidRPr="007C13CD">
        <w:rPr>
          <w:rFonts w:cs="Times New Roman" w:hAnsi="Times New Roman" w:ascii="Times New Roman"/>
          <w:sz w:val="24"/>
          <w:szCs w:val="24"/>
        </w:rPr>
        <w:t xml:space="preserve"> 2017. </w:t>
      </w:r>
    </w:p>
    <w:p w:rsidRDefault="00492839" w:rsidP="000C1680" w:rsidR="00492839" w:rsidRPr="007C13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410A0" w:rsidP="000C1680" w:rsidR="00B410A0" w:rsidRPr="007C13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92839" w:rsidP="000C1680" w:rsidR="00492839" w:rsidRPr="007C13CD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C13CD">
        <w:rPr>
          <w:rFonts w:cs="Times New Roman" w:hAnsi="Times New Roman" w:ascii="Times New Roman"/>
          <w:sz w:val="24"/>
          <w:szCs w:val="24"/>
        </w:rPr>
        <w:t xml:space="preserve"> SUDAC</w:t>
      </w:r>
    </w:p>
    <w:p w:rsidRDefault="00492839" w:rsidP="000C1680" w:rsidR="00492839" w:rsidRPr="007C13CD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492839" w:rsidP="000C1680" w:rsidR="00B56125" w:rsidRPr="007C13CD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7C13CD">
        <w:rPr>
          <w:rFonts w:cs="Times New Roman" w:hAnsi="Times New Roman" w:ascii="Times New Roman"/>
          <w:sz w:val="24"/>
          <w:szCs w:val="24"/>
        </w:rPr>
        <w:t xml:space="preserve">             Iris Hatvalić Nemec</w:t>
      </w:r>
      <w:r w:rsidR="00131108" w:rsidRPr="007C13CD">
        <w:rPr>
          <w:rFonts w:cs="Times New Roman" w:hAnsi="Times New Roman" w:ascii="Times New Roman"/>
          <w:sz w:val="24"/>
          <w:szCs w:val="24"/>
        </w:rPr>
        <w:t>, v.r.</w:t>
      </w:r>
    </w:p>
    <w:p w:rsidRDefault="00131108" w:rsidP="000C1680" w:rsidR="00131108" w:rsidRPr="007C13CD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131108" w:rsidP="000C1680" w:rsidR="00131108" w:rsidRPr="007C13CD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7C13CD">
        <w:rPr>
          <w:rFonts w:cs="Times New Roman" w:hAnsi="Times New Roman" w:ascii="Times New Roman"/>
          <w:sz w:val="24"/>
          <w:szCs w:val="24"/>
        </w:rPr>
        <w:t xml:space="preserve">Za točnost otpravka-ovlašteni službenik: </w:t>
      </w:r>
    </w:p>
    <w:p w:rsidRDefault="00B410A0" w:rsidP="000C1680" w:rsidR="00B410A0" w:rsidRPr="007C13CD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492839" w:rsidP="000C1680" w:rsidR="00492839" w:rsidRPr="007C13CD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7C13C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92839" w:rsidP="000C1680" w:rsidR="00492839" w:rsidRPr="007C13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92839" w:rsidP="000C1680" w:rsidR="00492839" w:rsidRPr="007C13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C13C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92839" w:rsidP="000C1680" w:rsidR="00492839" w:rsidRPr="007C13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C13CD">
        <w:rPr>
          <w:rFonts w:cs="Times New Roman" w:hAnsi="Times New Roman" w:ascii="Times New Roman"/>
          <w:sz w:val="24"/>
          <w:szCs w:val="24"/>
        </w:rPr>
        <w:t>Protiv ovog rješenja osoba ovlaštena za zastupanje dužnika do otvaranja stečaja dužnika može izjaviti žalbu u roku od 8 dana od dana primitka prijepisa ovog rješenja, pismeno u tri primjerka Visokom trgovačkom sudu RH u Zagrebu. Žalba se dostavlja putem ovog suda preporučeno poštom ili se predaje neposredno kod ovoga suda. Žalba ne zadržava izvršenje ovog rješenja.</w:t>
      </w:r>
    </w:p>
    <w:p w:rsidRDefault="00492839" w:rsidP="000C1680" w:rsidR="00492839" w:rsidRPr="007C13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92839" w:rsidP="000C1680" w:rsidR="00492839" w:rsidRPr="007C13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C13CD">
        <w:rPr>
          <w:rFonts w:cs="Times New Roman" w:hAnsi="Times New Roman" w:ascii="Times New Roman"/>
          <w:sz w:val="24"/>
          <w:szCs w:val="24"/>
        </w:rPr>
        <w:t>DNA:</w:t>
      </w:r>
    </w:p>
    <w:p w:rsidRDefault="00492839" w:rsidP="000C1680" w:rsidR="00492839" w:rsidRPr="007C13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67D9D" w:rsidP="00167D9D" w:rsidR="00167D9D" w:rsidRPr="007C13CD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7C13CD">
        <w:rPr>
          <w:sz w:val="24"/>
          <w:szCs w:val="24"/>
        </w:rPr>
        <w:t>Predlagatelj</w:t>
      </w:r>
      <w:r w:rsidR="00492839" w:rsidRPr="007C13CD">
        <w:rPr>
          <w:sz w:val="24"/>
          <w:szCs w:val="24"/>
        </w:rPr>
        <w:t xml:space="preserve"> </w:t>
      </w:r>
      <w:r w:rsidRPr="007C13CD">
        <w:rPr>
          <w:sz w:val="24"/>
          <w:szCs w:val="24"/>
        </w:rPr>
        <w:t xml:space="preserve">Republika </w:t>
      </w:r>
      <w:r w:rsidR="00D72CD2" w:rsidRPr="007C13CD">
        <w:rPr>
          <w:sz w:val="24"/>
          <w:szCs w:val="24"/>
        </w:rPr>
        <w:t xml:space="preserve">Hrvatska zastupana po </w:t>
      </w:r>
      <w:r w:rsidRPr="007C13CD">
        <w:rPr>
          <w:sz w:val="24"/>
          <w:szCs w:val="24"/>
        </w:rPr>
        <w:t>Županijsko</w:t>
      </w:r>
      <w:r w:rsidR="00D72CD2" w:rsidRPr="007C13CD">
        <w:rPr>
          <w:sz w:val="24"/>
          <w:szCs w:val="24"/>
        </w:rPr>
        <w:t>m</w:t>
      </w:r>
      <w:r w:rsidRPr="007C13CD">
        <w:rPr>
          <w:sz w:val="24"/>
          <w:szCs w:val="24"/>
        </w:rPr>
        <w:t xml:space="preserve"> državno</w:t>
      </w:r>
      <w:r w:rsidR="00D72CD2" w:rsidRPr="007C13CD">
        <w:rPr>
          <w:sz w:val="24"/>
          <w:szCs w:val="24"/>
        </w:rPr>
        <w:t>m odvjetništvu u</w:t>
      </w:r>
      <w:r w:rsidRPr="007C13CD">
        <w:rPr>
          <w:sz w:val="24"/>
          <w:szCs w:val="24"/>
        </w:rPr>
        <w:t xml:space="preserve"> Varaždin</w:t>
      </w:r>
      <w:r w:rsidR="00D72CD2" w:rsidRPr="007C13CD">
        <w:rPr>
          <w:sz w:val="24"/>
          <w:szCs w:val="24"/>
        </w:rPr>
        <w:t>u</w:t>
      </w:r>
      <w:r w:rsidRPr="007C13CD">
        <w:rPr>
          <w:sz w:val="24"/>
          <w:szCs w:val="24"/>
        </w:rPr>
        <w:t xml:space="preserve">, </w:t>
      </w:r>
      <w:r w:rsidR="00E0645F" w:rsidRPr="007C13CD">
        <w:rPr>
          <w:sz w:val="24"/>
          <w:szCs w:val="24"/>
        </w:rPr>
        <w:t>G</w:t>
      </w:r>
      <w:r w:rsidRPr="007C13CD">
        <w:rPr>
          <w:sz w:val="24"/>
          <w:szCs w:val="24"/>
        </w:rPr>
        <w:t>rađansko upravni odjel</w:t>
      </w:r>
    </w:p>
    <w:p w:rsidRDefault="00132E08" w:rsidP="000C1680" w:rsidR="00132E08" w:rsidRPr="007C13CD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C13CD">
        <w:rPr>
          <w:rFonts w:cs="Times New Roman" w:hAnsi="Times New Roman" w:ascii="Times New Roman"/>
          <w:sz w:val="24"/>
          <w:szCs w:val="24"/>
        </w:rPr>
        <w:t>Predlagatelj CEMEX BETON d.o.o. Kaštel Sućurac, F. Tuđmana 45</w:t>
      </w:r>
    </w:p>
    <w:p w:rsidRDefault="00132E08" w:rsidP="000C1680" w:rsidR="00132E08" w:rsidRPr="007C13CD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C13CD">
        <w:rPr>
          <w:rFonts w:cs="Times New Roman" w:hAnsi="Times New Roman" w:ascii="Times New Roman"/>
          <w:sz w:val="24"/>
          <w:szCs w:val="24"/>
        </w:rPr>
        <w:lastRenderedPageBreak/>
        <w:t>Predlagatelj Dejan Uljarević, po pun. Draženu Lončaru, Mažuranićev trg 7, Zagreb</w:t>
      </w:r>
    </w:p>
    <w:p w:rsidRDefault="00B410A0" w:rsidP="000C1680" w:rsidR="00B410A0" w:rsidRPr="007C13CD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C13CD">
        <w:rPr>
          <w:rFonts w:cs="Times New Roman" w:hAnsi="Times New Roman" w:ascii="Times New Roman"/>
          <w:sz w:val="24"/>
          <w:szCs w:val="24"/>
        </w:rPr>
        <w:t xml:space="preserve">dužnik, </w:t>
      </w:r>
      <w:r w:rsidR="00132E08" w:rsidRPr="007C13CD">
        <w:rPr>
          <w:rFonts w:cs="Times New Roman" w:hAnsi="Times New Roman" w:ascii="Times New Roman"/>
          <w:sz w:val="24"/>
          <w:szCs w:val="24"/>
        </w:rPr>
        <w:t>DULEX - d.o.o., Ludbreg, Frankopanska 81</w:t>
      </w:r>
    </w:p>
    <w:p w:rsidRDefault="00B410A0" w:rsidP="000C1680" w:rsidR="00492839" w:rsidRPr="007C13CD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C13CD">
        <w:rPr>
          <w:rFonts w:cs="Times New Roman" w:hAnsi="Times New Roman" w:ascii="Times New Roman"/>
          <w:sz w:val="24"/>
          <w:szCs w:val="24"/>
        </w:rPr>
        <w:t>d</w:t>
      </w:r>
      <w:r w:rsidR="00492839" w:rsidRPr="007C13CD">
        <w:rPr>
          <w:rFonts w:cs="Times New Roman" w:hAnsi="Times New Roman" w:ascii="Times New Roman"/>
          <w:sz w:val="24"/>
          <w:szCs w:val="24"/>
        </w:rPr>
        <w:t xml:space="preserve">irektor dužnika, </w:t>
      </w:r>
      <w:r w:rsidR="006B36AD" w:rsidRPr="007C13CD">
        <w:rPr>
          <w:rFonts w:cs="Times New Roman" w:hAnsi="Times New Roman" w:ascii="Times New Roman"/>
          <w:sz w:val="24"/>
          <w:szCs w:val="24"/>
        </w:rPr>
        <w:t>Milisav Dulikravić iz Ludbrega, M. Gupca 6</w:t>
      </w:r>
    </w:p>
    <w:p w:rsidRDefault="00492839" w:rsidP="000C1680" w:rsidR="00492839" w:rsidRPr="007C13CD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C13CD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7C13CD" w:rsidRPr="007C13CD">
        <w:rPr>
          <w:rFonts w:cs="Times New Roman" w:hAnsi="Times New Roman" w:ascii="Times New Roman"/>
          <w:sz w:val="24"/>
          <w:szCs w:val="24"/>
        </w:rPr>
        <w:t>Marija Domijan, Prelog, Sajmišna 8</w:t>
      </w:r>
      <w:r w:rsidRPr="007C13CD">
        <w:rPr>
          <w:rFonts w:cs="Times New Roman" w:hAnsi="Times New Roman" w:ascii="Times New Roman"/>
          <w:sz w:val="24"/>
          <w:szCs w:val="24"/>
        </w:rPr>
        <w:t>,</w:t>
      </w:r>
    </w:p>
    <w:p w:rsidRDefault="00492839" w:rsidP="000C1680" w:rsidR="00492839" w:rsidRPr="007C13CD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C13CD">
        <w:rPr>
          <w:rFonts w:cs="Times New Roman" w:hAnsi="Times New Roman" w:ascii="Times New Roman"/>
          <w:sz w:val="24"/>
          <w:szCs w:val="24"/>
        </w:rPr>
        <w:t xml:space="preserve">Financijska agencija, Zagreb, Vrtni put 3, poštom i </w:t>
      </w:r>
      <w:r w:rsidRPr="007C13CD">
        <w:rPr>
          <w:rFonts w:cs="Times New Roman" w:hAnsi="Times New Roman" w:ascii="Times New Roman"/>
          <w:sz w:val="24"/>
          <w:szCs w:val="24"/>
          <w:u w:val="single"/>
        </w:rPr>
        <w:t xml:space="preserve">putem faxa </w:t>
      </w:r>
      <w:r w:rsidRPr="007C13CD">
        <w:rPr>
          <w:rFonts w:cs="Times New Roman" w:hAnsi="Times New Roman" w:ascii="Times New Roman"/>
          <w:sz w:val="24"/>
          <w:szCs w:val="24"/>
        </w:rPr>
        <w:t>odmah</w:t>
      </w:r>
    </w:p>
    <w:p w:rsidRDefault="00804AFF" w:rsidP="00804AFF" w:rsidR="00804AFF" w:rsidRPr="007C13CD">
      <w:pPr>
        <w:pStyle w:val="Odlomakpopisa"/>
        <w:numPr>
          <w:ilvl w:val="0"/>
          <w:numId w:val="2"/>
        </w:numPr>
        <w:rPr>
          <w:rStyle w:val="st1"/>
          <w:sz w:val="24"/>
          <w:szCs w:val="24"/>
        </w:rPr>
      </w:pPr>
      <w:r w:rsidRPr="007C13CD">
        <w:rPr>
          <w:sz w:val="24"/>
          <w:szCs w:val="24"/>
          <w:lang w:val="hr-HR"/>
        </w:rPr>
        <w:t xml:space="preserve">Podravska banka d.d., </w:t>
      </w:r>
      <w:r w:rsidRPr="007C13CD">
        <w:rPr>
          <w:rStyle w:val="st1"/>
          <w:sz w:val="24"/>
          <w:szCs w:val="24"/>
        </w:rPr>
        <w:t>Opatička 3</w:t>
      </w:r>
      <w:r w:rsidRPr="007C13CD">
        <w:rPr>
          <w:sz w:val="24"/>
          <w:szCs w:val="24"/>
          <w:lang w:val="hr-HR"/>
        </w:rPr>
        <w:t xml:space="preserve">, </w:t>
      </w:r>
      <w:r w:rsidRPr="007C13CD">
        <w:rPr>
          <w:rStyle w:val="st1"/>
          <w:sz w:val="24"/>
          <w:szCs w:val="24"/>
        </w:rPr>
        <w:t>48000 Koprivnica</w:t>
      </w:r>
    </w:p>
    <w:p w:rsidRDefault="007B69A5" w:rsidP="00804AFF" w:rsidR="00804AFF" w:rsidRPr="007C13CD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7C13CD">
        <w:rPr>
          <w:sz w:val="24"/>
          <w:szCs w:val="24"/>
          <w:lang w:val="hr-HR"/>
        </w:rPr>
        <w:t>Zagrebačka banka d.d. Zagreb</w:t>
      </w:r>
      <w:r w:rsidR="007C13CD" w:rsidRPr="007C13CD">
        <w:rPr>
          <w:sz w:val="24"/>
          <w:szCs w:val="24"/>
          <w:lang w:val="hr-HR"/>
        </w:rPr>
        <w:t xml:space="preserve">, </w:t>
      </w:r>
      <w:r w:rsidR="007C13CD" w:rsidRPr="007C13CD">
        <w:rPr>
          <w:sz w:val="24"/>
          <w:szCs w:val="24"/>
        </w:rPr>
        <w:t>Trg bana Josipa Jelačića 10, 10000 Zagreb</w:t>
      </w:r>
    </w:p>
    <w:p w:rsidRDefault="009139A2" w:rsidP="009139A2" w:rsidR="009139A2" w:rsidRPr="007C13CD">
      <w:pPr>
        <w:pStyle w:val="Odlomakpopisa"/>
        <w:numPr>
          <w:ilvl w:val="0"/>
          <w:numId w:val="2"/>
        </w:numPr>
        <w:rPr>
          <w:rStyle w:val="xbe"/>
          <w:sz w:val="24"/>
          <w:szCs w:val="24"/>
        </w:rPr>
      </w:pPr>
      <w:r w:rsidRPr="007C13CD">
        <w:rPr>
          <w:sz w:val="24"/>
          <w:szCs w:val="24"/>
        </w:rPr>
        <w:t xml:space="preserve">Ministarstvo financija, Porezna uprava, Područni ured Varaždin, Ispostava Ludbreg, </w:t>
      </w:r>
      <w:r w:rsidRPr="007C13CD">
        <w:rPr>
          <w:rStyle w:val="xbe"/>
          <w:sz w:val="24"/>
          <w:szCs w:val="24"/>
        </w:rPr>
        <w:t>Trg Svetog Trojstva 4, 42230, Ludbreg</w:t>
      </w:r>
    </w:p>
    <w:p w:rsidRDefault="00492839" w:rsidP="000C1680" w:rsidR="00492839" w:rsidRPr="007C13CD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C13CD">
        <w:rPr>
          <w:rFonts w:cs="Times New Roman" w:hAnsi="Times New Roman" w:ascii="Times New Roman"/>
          <w:sz w:val="24"/>
          <w:szCs w:val="24"/>
        </w:rPr>
        <w:t>Sudski registar, radi zabilježbe</w:t>
      </w:r>
    </w:p>
    <w:p w:rsidRDefault="00492839" w:rsidP="000C1680" w:rsidR="00492839" w:rsidRPr="007C13CD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C13CD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492839" w:rsidP="000C1680" w:rsidR="00492839" w:rsidRPr="007C13CD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92839" w:rsidP="000C1680" w:rsidR="00492839" w:rsidRPr="007C13CD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7C13CD">
        <w:rPr>
          <w:rFonts w:cs="Times New Roman" w:hAnsi="Times New Roman" w:ascii="Times New Roman"/>
          <w:sz w:val="24"/>
          <w:szCs w:val="24"/>
        </w:rPr>
        <w:tab/>
      </w:r>
      <w:r w:rsidRPr="007C13CD">
        <w:rPr>
          <w:rFonts w:cs="Times New Roman" w:hAnsi="Times New Roman" w:ascii="Times New Roman"/>
          <w:sz w:val="24"/>
          <w:szCs w:val="24"/>
        </w:rPr>
        <w:tab/>
      </w:r>
      <w:r w:rsidRPr="007C13CD">
        <w:rPr>
          <w:rFonts w:cs="Times New Roman" w:hAnsi="Times New Roman" w:ascii="Times New Roman"/>
          <w:sz w:val="24"/>
          <w:szCs w:val="24"/>
        </w:rPr>
        <w:tab/>
      </w:r>
      <w:r w:rsidRPr="007C13CD">
        <w:rPr>
          <w:rFonts w:cs="Times New Roman" w:hAnsi="Times New Roman" w:ascii="Times New Roman"/>
          <w:sz w:val="24"/>
          <w:szCs w:val="24"/>
        </w:rPr>
        <w:tab/>
      </w:r>
      <w:r w:rsidRPr="007C13CD">
        <w:rPr>
          <w:rFonts w:cs="Times New Roman" w:hAnsi="Times New Roman" w:ascii="Times New Roman"/>
          <w:sz w:val="24"/>
          <w:szCs w:val="24"/>
        </w:rPr>
        <w:tab/>
      </w:r>
      <w:r w:rsidRPr="007C13CD">
        <w:rPr>
          <w:rFonts w:cs="Times New Roman" w:hAnsi="Times New Roman" w:ascii="Times New Roman"/>
          <w:sz w:val="24"/>
          <w:szCs w:val="24"/>
        </w:rPr>
        <w:tab/>
      </w:r>
    </w:p>
    <w:p w:rsidRDefault="00492839" w:rsidP="000C1680" w:rsidR="00492839" w:rsidRPr="007C13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92839" w:rsidP="000C1680" w:rsidR="00492839" w:rsidRPr="007C13CD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667A97" w:rsidP="000C1680" w:rsidR="00667A97" w:rsidRPr="007C13C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sectPr w:rsidR="00667A97" w:rsidRPr="007C13CD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12EF" w:rsidP="00C512EF" w:rsidR="00C512EF">
      <w:pPr>
        <w:spacing w:lineRule="auto" w:line="240" w:after="0"/>
      </w:pPr>
      <w:r>
        <w:separator/>
      </w:r>
    </w:p>
  </w:endnote>
  <w:endnote w:id="0" w:type="continuationSeparator">
    <w:p w:rsidRDefault="00C512EF" w:rsidP="00C512EF" w:rsidR="00C512E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12EF" w:rsidP="00C512EF" w:rsidR="00C512EF">
      <w:pPr>
        <w:spacing w:lineRule="auto" w:line="240" w:after="0"/>
      </w:pPr>
      <w:r>
        <w:separator/>
      </w:r>
    </w:p>
  </w:footnote>
  <w:footnote w:id="0" w:type="continuationSeparator">
    <w:p w:rsidRDefault="00C512EF" w:rsidP="00C512EF" w:rsidR="00C512E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854360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512EF" w:rsidR="00C512EF" w:rsidRPr="00C512E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512E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512E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512E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A6A33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C512E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512EF" w:rsidR="00C512EF" w:rsidRPr="00C512EF">
    <w:pPr>
      <w:pStyle w:val="Zaglavlje"/>
      <w:rPr>
        <w:rFonts w:cs="Times New Roman" w:hAnsi="Times New Roman" w:ascii="Times New Roman"/>
        <w:sz w:val="24"/>
        <w:szCs w:val="24"/>
      </w:rPr>
    </w:pPr>
    <w:r w:rsidRPr="00C512EF">
      <w:rPr>
        <w:rFonts w:cs="Times New Roman" w:hAnsi="Times New Roman" w:ascii="Times New Roman"/>
        <w:sz w:val="24"/>
        <w:szCs w:val="24"/>
      </w:rPr>
      <w:tab/>
    </w:r>
    <w:r w:rsidRPr="00C512EF">
      <w:rPr>
        <w:rFonts w:cs="Times New Roman" w:hAnsi="Times New Roman" w:ascii="Times New Roman"/>
        <w:sz w:val="24"/>
        <w:szCs w:val="24"/>
      </w:rPr>
      <w:tab/>
    </w:r>
    <w:r w:rsidR="00B461F9" w:rsidRPr="00C512EF">
      <w:rPr>
        <w:rFonts w:cs="Times New Roman" w:hAnsi="Times New Roman" w:ascii="Times New Roman"/>
        <w:sz w:val="24"/>
        <w:szCs w:val="24"/>
      </w:rPr>
      <w:t>Poslovni broj: 4 St-</w:t>
    </w:r>
    <w:r w:rsidR="00B461F9">
      <w:rPr>
        <w:rFonts w:cs="Times New Roman" w:hAnsi="Times New Roman" w:ascii="Times New Roman"/>
        <w:sz w:val="24"/>
        <w:szCs w:val="24"/>
      </w:rPr>
      <w:t>432/17-15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7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36FC0DCC"/>
    <w:multiLevelType w:val="hybridMultilevel"/>
    <w:tmpl w:val="F70AD2F0"/>
    <w:lvl w:tplc="DEA858CC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4">
    <w:nsid w:val="60683A13"/>
    <w:multiLevelType w:val="hybridMultilevel"/>
    <w:tmpl w:val="A3021DA6"/>
    <w:lvl w:tplc="6D0E2C66" w:ilvl="0">
      <w:start w:val="1"/>
      <w:numFmt w:val="bullet"/>
      <w:lvlText w:val="-"/>
      <w:lvlJc w:val="left"/>
      <w:pPr>
        <w:ind w:hanging="360" w:left="1353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555A"/>
    <w:rsid w:val="000858F0"/>
    <w:rsid w:val="00093A0A"/>
    <w:rsid w:val="000C1680"/>
    <w:rsid w:val="000D645F"/>
    <w:rsid w:val="000E3CEA"/>
    <w:rsid w:val="00125DDB"/>
    <w:rsid w:val="00131108"/>
    <w:rsid w:val="00132E08"/>
    <w:rsid w:val="00167D9D"/>
    <w:rsid w:val="00180516"/>
    <w:rsid w:val="00191276"/>
    <w:rsid w:val="00283124"/>
    <w:rsid w:val="00283185"/>
    <w:rsid w:val="00347886"/>
    <w:rsid w:val="00364F71"/>
    <w:rsid w:val="003F40BD"/>
    <w:rsid w:val="00407269"/>
    <w:rsid w:val="00492839"/>
    <w:rsid w:val="004C4C28"/>
    <w:rsid w:val="00582E89"/>
    <w:rsid w:val="005E565B"/>
    <w:rsid w:val="00641F2B"/>
    <w:rsid w:val="00667A97"/>
    <w:rsid w:val="006B36AD"/>
    <w:rsid w:val="006E4473"/>
    <w:rsid w:val="00702DC9"/>
    <w:rsid w:val="00704C85"/>
    <w:rsid w:val="007615E3"/>
    <w:rsid w:val="007B69A5"/>
    <w:rsid w:val="007C13CD"/>
    <w:rsid w:val="00804AFF"/>
    <w:rsid w:val="00887FFE"/>
    <w:rsid w:val="008A555A"/>
    <w:rsid w:val="008A60C5"/>
    <w:rsid w:val="008B1610"/>
    <w:rsid w:val="00900508"/>
    <w:rsid w:val="009139A2"/>
    <w:rsid w:val="009459A8"/>
    <w:rsid w:val="00A040D0"/>
    <w:rsid w:val="00A100DB"/>
    <w:rsid w:val="00A54EEE"/>
    <w:rsid w:val="00A7317B"/>
    <w:rsid w:val="00AA5AE7"/>
    <w:rsid w:val="00B211DF"/>
    <w:rsid w:val="00B410A0"/>
    <w:rsid w:val="00B461F9"/>
    <w:rsid w:val="00B56125"/>
    <w:rsid w:val="00B83874"/>
    <w:rsid w:val="00C50EF6"/>
    <w:rsid w:val="00C512EF"/>
    <w:rsid w:val="00C971F4"/>
    <w:rsid w:val="00D72CD2"/>
    <w:rsid w:val="00D8254F"/>
    <w:rsid w:val="00E0645F"/>
    <w:rsid w:val="00E14697"/>
    <w:rsid w:val="00EB0403"/>
    <w:rsid w:val="00ED5E09"/>
    <w:rsid w:val="00EF5802"/>
    <w:rsid w:val="00F24A99"/>
    <w:rsid w:val="00F558B1"/>
    <w:rsid w:val="00F80EDA"/>
    <w:rsid w:val="00FA6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cs="Times New Roman" w:eastAsia="Times New Roman" w:hAnsi="Times New Roman" w:asci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lineRule="auto" w:line="240" w:after="0"/>
      <w:ind w:firstLine="567"/>
      <w:jc w:val="both"/>
    </w:pPr>
    <w:rPr>
      <w:rFonts w:cs="Times New Roman" w:eastAsia="Times New Roman" w:hAnsi="Times New Roman" w:asci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512E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512EF"/>
  </w:style>
  <w:style w:styleId="Podnoje" w:type="paragraph">
    <w:name w:val="footer"/>
    <w:basedOn w:val="Normal"/>
    <w:link w:val="PodnojeChar"/>
    <w:uiPriority w:val="99"/>
    <w:unhideWhenUsed/>
    <w:rsid w:val="00C512E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512EF"/>
  </w:style>
  <w:style w:styleId="Tijeloteksta" w:type="paragraph">
    <w:name w:val="Body Text"/>
    <w:basedOn w:val="Normal"/>
    <w:link w:val="TijelotekstaChar"/>
    <w:rsid w:val="00492839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4928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492839"/>
  </w:style>
  <w:style w:styleId="Tekstbalonia" w:type="paragraph">
    <w:name w:val="Balloon Text"/>
    <w:basedOn w:val="Normal"/>
    <w:link w:val="TekstbaloniaChar"/>
    <w:uiPriority w:val="99"/>
    <w:semiHidden/>
    <w:unhideWhenUsed/>
    <w:rsid w:val="00B5612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6125"/>
    <w:rPr>
      <w:rFonts w:cs="Tahoma" w:hAnsi="Tahoma" w:ascii="Tahoma"/>
      <w:sz w:val="16"/>
      <w:szCs w:val="16"/>
    </w:rPr>
  </w:style>
  <w:style w:customStyle="true" w:styleId="xbe" w:type="character">
    <w:name w:val="_xbe"/>
    <w:basedOn w:val="Zadanifontodlomka"/>
    <w:rsid w:val="009139A2"/>
  </w:style>
  <w:style w:styleId="Tekstrezerviranogmjesta" w:type="character">
    <w:name w:val="Placeholder Text"/>
    <w:basedOn w:val="Zadanifontodlomka"/>
    <w:uiPriority w:val="99"/>
    <w:semiHidden/>
    <w:rsid w:val="00FA6A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6A33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A33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A33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A33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ascii="Times New Roman" w:cs="Times New Roman" w:eastAsia="Times New Roman" w:hAns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after="0" w:line="240" w:lineRule="auto"/>
      <w:ind w:firstLine="567"/>
      <w:jc w:val="both"/>
    </w:pPr>
    <w:rPr>
      <w:rFonts w:ascii="Times New Roman" w:cs="Times New Roman" w:eastAsia="Times New Roman" w:hAns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512E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512EF"/>
  </w:style>
  <w:style w:styleId="Podnoje" w:type="paragraph">
    <w:name w:val="footer"/>
    <w:basedOn w:val="Normal"/>
    <w:link w:val="PodnojeChar"/>
    <w:uiPriority w:val="99"/>
    <w:unhideWhenUsed/>
    <w:rsid w:val="00C512E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512EF"/>
  </w:style>
  <w:style w:styleId="Tijeloteksta" w:type="paragraph">
    <w:name w:val="Body Text"/>
    <w:basedOn w:val="Normal"/>
    <w:link w:val="TijelotekstaChar"/>
    <w:rsid w:val="00492839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4928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492839"/>
  </w:style>
  <w:style w:styleId="Tekstbalonia" w:type="paragraph">
    <w:name w:val="Balloon Text"/>
    <w:basedOn w:val="Normal"/>
    <w:link w:val="TekstbaloniaChar"/>
    <w:uiPriority w:val="99"/>
    <w:semiHidden/>
    <w:unhideWhenUsed/>
    <w:rsid w:val="00B5612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6125"/>
    <w:rPr>
      <w:rFonts w:ascii="Tahoma" w:cs="Tahoma" w:hAnsi="Tahoma"/>
      <w:sz w:val="16"/>
      <w:szCs w:val="16"/>
    </w:rPr>
  </w:style>
  <w:style w:customStyle="1" w:styleId="xbe" w:type="character">
    <w:name w:val="_xbe"/>
    <w:basedOn w:val="Zadanifontodlomka"/>
    <w:rsid w:val="009139A2"/>
  </w:style>
  <w:style w:styleId="Tekstrezerviranogmjesta" w:type="character">
    <w:name w:val="Placeholder Text"/>
    <w:basedOn w:val="Zadanifontodlomka"/>
    <w:uiPriority w:val="99"/>
    <w:semiHidden/>
    <w:rsid w:val="00FA6A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6A33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6A33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6A3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6A3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518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2017.</izvorni_sadrzaj>
    <derivirana_varijabla naziv="DomainObject.Predmet.DatumOsnivanja_1">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 stečajnoga postupka</izvorni_sadrzaj>
    <derivirana_varijabla naziv="DomainObject.Predmet.Opis_1">Zahtjev za provedbu 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St-432/2017</izvorni_sadrzaj>
    <derivirana_varijabla naziv="DomainObject.Predmet.OznakaBroj_1">St-432/2017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DULEX - društvo s ograničenom odgovornošću, proizvodnja, trgovina i usluge zastupanog po punomoćniku Milisav Dulikravić</izvorni_sadrzaj>
    <derivirana_varijabla naziv="DomainObject.Predmet.ProtustrankaFormated_1">  DULEX - društvo s ograničenom odgovornošću, proizvodnja, trgovina i usluge zastupanog po punomoćniku Milisav Dulikravić</derivirana_varijabla>
  </DomainObject.Predmet.ProtustrankaFormated>
  <DomainObject.Predmet.ProtustrankaFormatedOIB>
    <izvorni_sadrzaj>  DULEX - društvo s ograničenom odgovornošću, proizvodnja, trgovina i usluge, OIB 09818079505 zastupanog po punomoćniku Milisav Dulikravić</izvorni_sadrzaj>
    <derivirana_varijabla naziv="DomainObject.Predmet.ProtustrankaFormatedOIB_1">  DULEX - društvo s ograničenom odgovornošću, proizvodnja, trgovina i usluge, OIB 09818079505 zastupanog po punomoćniku Milisav Dulikravić</derivirana_varijabla>
  </DomainObject.Predmet.ProtustrankaFormatedOIB>
  <DomainObject.Predmet.ProtustrankaFormatedWithAdress>
    <izvorni_sadrzaj> DULEX - društvo s ograničenom odgovornošću, proizvodnja, trgovina i usluge, Frankopanska 81, 42230 Ludbreg zastupanog po punomoćniku Milisav Dulikravić</izvorni_sadrzaj>
    <derivirana_varijabla naziv="DomainObject.Predmet.ProtustrankaFormatedWithAdress_1"> DULEX - društvo s ograničenom odgovornošću, proizvodnja, trgovina i usluge, Frankopanska 81, 42230 Ludbreg zastupanog po punomoćniku Milisav Dulikravić</derivirana_varijabla>
  </DomainObject.Predmet.ProtustrankaFormatedWithAdress>
  <DomainObject.Predmet.ProtustrankaFormatedWithAdressOIB>
    <izvorni_sadrzaj> DULEX - društvo s ograničenom odgovornošću, proizvodnja, trgovina i usluge, OIB 09818079505, Frankopanska 81, 42230 Ludbreg zastupanog po punomoćniku Milisav Dulikravić</izvorni_sadrzaj>
    <derivirana_varijabla naziv="DomainObject.Predmet.ProtustrankaFormatedWithAdressOIB_1"> DULEX - društvo s ograničenom odgovornošću, proizvodnja, trgovina i usluge, OIB 09818079505, Frankopanska 81, 42230 Ludbreg zastupanog po punomoćniku Milisav Dulikravić</derivirana_varijabla>
  </DomainObject.Predmet.ProtustrankaFormatedWithAdressOIB>
  <DomainObject.Predmet.ProtustrankaWithAdress>
    <izvorni_sadrzaj>DULEX - društvo s ograničenom odgovornošću, proizvodnja, trgovina i usluge Frankopanska 81, 42230 Ludbreg</izvorni_sadrzaj>
    <derivirana_varijabla naziv="DomainObject.Predmet.ProtustrankaWithAdress_1">DULEX - društvo s ograničenom odgovornošću, proizvodnja, trgovina i usluge Frankopanska 81, 42230 Ludbreg</derivirana_varijabla>
  </DomainObject.Predmet.ProtustrankaWithAdress>
  <DomainObject.Predmet.ProtustrankaWithAdressOIB>
    <izvorni_sadrzaj>DULEX - društvo s ograničenom odgovornošću, proizvodnja, trgovina i usluge, OIB 09818079505, Frankopanska 81, 42230 Ludbreg</izvorni_sadrzaj>
    <derivirana_varijabla naziv="DomainObject.Predmet.ProtustrankaWithAdressOIB_1">DULEX - društvo s ograničenom odgovornošću, proizvodnja, trgovina i usluge, OIB 09818079505, Frankopanska 81, 42230 Ludbreg</derivirana_varijabla>
  </DomainObject.Predmet.ProtustrankaWithAdressOIB>
  <DomainObject.Predmet.ProtustrankaNazivFormated>
    <izvorni_sadrzaj>DULEX - društvo s ograničenom odgovornošću, proizvodnja, trgovina i usluge</izvorni_sadrzaj>
    <derivirana_varijabla naziv="DomainObject.Predmet.ProtustrankaNazivFormated_1">DULEX - društvo s ograničenom odgovornošću, proizvodnja, trgovina i usluge</derivirana_varijabla>
  </DomainObject.Predmet.ProtustrankaNazivFormated>
  <DomainObject.Predmet.ProtustrankaNazivFormatedOIB>
    <izvorni_sadrzaj>DULEX - društvo s ograničenom odgovornošću, proizvodnja, trgovina i usluge, OIB 09818079505</izvorni_sadrzaj>
    <derivirana_varijabla naziv="DomainObject.Predmet.ProtustrankaNazivFormatedOIB_1">DULEX - društvo s ograničenom odgovornošću, proizvodnja, trgovina i usluge, OIB 09818079505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Varaždinu; CEMEX BETON d.o.o. za proizvodnju i transport betona, pijeska i šljunka; Dejan Uljarević, odvjetnik u Zagrebu zastupanog po punomoćniku Dražen Lončar, odvjetnik u Zagrebu (pun. Dejana Uljarevića)</izvorni_sadrzaj>
    <derivirana_varijabla naziv="DomainObject.Predmet.StrankaFormated_1">  REPUBLIKA HRVATSKA MINISTARSTVO FINANCIJA zastupanog po punomoćniku Županijsko državno odvjetništvo u Varaždinu; CEMEX BETON d.o.o. za proizvodnju i transport betona, pijeska i šljunka; Dejan Uljarević, odvjetnik u Zagrebu zastupanog po punomoćniku Dražen Lončar, odvjetnik u Zagrebu (pun. Dejana Uljarevića)</derivirana_varijabla>
  </DomainObject.Predmet.StrankaFormated>
  <DomainObject.Predmet.StrankaFormatedOIB>
    <izvorni_sadrzaj>  REPUBLIKA HRVATSKA MINISTARSTVO FINANCIJA, OIB 18683136487 zastupanog po punomoćniku Županijsko državno odvjetništvo u Varaždinu; CEMEX BETON d.o.o. za proizvodnju i transport betona, pijeska i šljunka, OIB 28710813125; Dejan Uljarević, odvjetnik u Zagrebu, OIB 52008289535 zastupanog po punomoćniku Dražen Lončar, odvjetnik u Zagrebu (pun. Dejana Uljarevića)</izvorni_sadrzaj>
    <derivirana_varijabla naziv="DomainObject.Predmet.StrankaFormatedOIB_1">  REPUBLIKA HRVATSKA MINISTARSTVO FINANCIJA, OIB 18683136487 zastupanog po punomoćniku Županijsko državno odvjetništvo u Varaždinu; CEMEX BETON d.o.o. za proizvodnju i transport betona, pijeska i šljunka, OIB 28710813125; Dejan Uljarević, odvjetnik u Zagrebu, OIB 52008289535 zastupanog po punomoćniku Dražen Lončar, odvjetnik u Zagrebu (pun. Dejana Uljarevića)</derivirana_varijabla>
  </DomainObject.Predmet.StrankaFormatedOIB>
  <DomainObject.Predmet.StrankaFormatedWithAdress>
    <izvorni_sadrzaj> REPUBLIKA HRVATSKA MINISTARSTVO FINANCIJA, Katančićeva 5, 10000 Zagreb zastupanog po punomoćniku Županijsko državno odvjetništvo u Varaždinu; CEMEX BETON d.o.o. za proizvodnju i transport betona, pijeska i šljunka, F. Tuđmana 45, 21212 Kaštel Sućurac; Dejan Uljarević, odvjetnik u Zagrebu, Jurišićeva 2, 10000 Zagreb zastupanog po punomoćniku Dražen Lončar, odvjetnik u Zagrebu (pun. Dejana Uljarevića)</izvorni_sadrzaj>
    <derivirana_varijabla naziv="DomainObject.Predmet.StrankaFormatedWithAdress_1"> REPUBLIKA HRVATSKA MINISTARSTVO FINANCIJA, Katančićeva 5, 10000 Zagreb zastupanog po punomoćniku Županijsko državno odvjetništvo u Varaždinu; CEMEX BETON d.o.o. za proizvodnju i transport betona, pijeska i šljunka, F. Tuđmana 45, 21212 Kaštel Sućurac; Dejan Uljarević, odvjetnik u Zagrebu, Jurišićeva 2, 10000 Zagreb zastupanog po punomoćniku Dražen Lončar, odvjetnik u Zagrebu (pun. Dejana Uljarevića)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Varaždinu; CEMEX BETON d.o.o. za proizvodnju i transport betona, pijeska i šljunka, OIB 28710813125, F. Tuđmana 45, 21212 Kaštel Sućurac; Dejan Uljarević, odvjetnik u Zagrebu, OIB 52008289535, Jurišićeva 2, 10000 Zagreb zastupanog po punomoćniku Dražen Lončar, odvjetnik u Zagrebu (pun. Dejana Uljarevića)</izvorni_sadrzaj>
    <derivirana_varijabla naziv="DomainObject.Predmet.StrankaFormatedWithAdressOIB_1"> REPUBLIKA HRVATSKA MINISTARSTVO FINANCIJA, OIB 18683136487, Katančićeva 5, 10000 Zagreb zastupanog po punomoćniku Županijsko državno odvjetništvo u Varaždinu; CEMEX BETON d.o.o. za proizvodnju i transport betona, pijeska i šljunka, OIB 28710813125, F. Tuđmana 45, 21212 Kaštel Sućurac; Dejan Uljarević, odvjetnik u Zagrebu, OIB 52008289535, Jurišićeva 2, 10000 Zagreb zastupanog po punomoćniku Dražen Lončar, odvjetnik u Zagrebu (pun. Dejana Uljarevića)</derivirana_varijabla>
  </DomainObject.Predmet.StrankaFormatedWithAdressOIB>
  <DomainObject.Predmet.StrankaWithAdress>
    <izvorni_sadrzaj>REPUBLIKA HRVATSKA MINISTARSTVO FINANCIJA Katančićeva 5,10000 Zagreb,CEMEX BETON d.o.o. za proizvodnju i transport betona, pijeska i šljunka F. Tuđmana 45,21212 Kaštel Sućurac,Dejan Uljarević, odvjetnik u Zagrebu Jurišićeva 2,10000 Zagreb</izvorni_sadrzaj>
    <derivirana_varijabla naziv="DomainObject.Predmet.StrankaWithAdress_1">REPUBLIKA HRVATSKA MINISTARSTVO FINANCIJA Katančićeva 5,10000 Zagreb,CEMEX BETON d.o.o. za proizvodnju i transport betona, pijeska i šljunka F. Tuđmana 45,21212 Kaštel Sućurac,Dejan Uljarević, odvjetnik u Zagrebu Jurišićeva 2,10000 Zagreb</derivirana_varijabla>
  </DomainObject.Predmet.StrankaWithAdress>
  <DomainObject.Predmet.StrankaWithAdressOIB>
    <izvorni_sadrzaj>REPUBLIKA HRVATSKA MINISTARSTVO FINANCIJA, OIB 18683136487, Katančićeva 5,10000 Zagreb,CEMEX BETON d.o.o. za proizvodnju i transport betona, pijeska i šljunka, OIB 28710813125, F. Tuđmana 45,21212 Kaštel Sućurac,Dejan Uljarević, odvjetnik u Zagrebu, OIB 52008289535, Jurišićeva 2,10000 Zagreb</izvorni_sadrzaj>
    <derivirana_varijabla naziv="DomainObject.Predmet.StrankaWithAdressOIB_1">REPUBLIKA HRVATSKA MINISTARSTVO FINANCIJA, OIB 18683136487, Katančićeva 5,10000 Zagreb,CEMEX BETON d.o.o. za proizvodnju i transport betona, pijeska i šljunka, OIB 28710813125, F. Tuđmana 45,21212 Kaštel Sućurac,Dejan Uljarević, odvjetnik u Zagrebu, OIB 52008289535, Jurišićeva 2,10000 Zagreb</derivirana_varijabla>
  </DomainObject.Predmet.StrankaWithAdressOIB>
  <DomainObject.Predmet.StrankaNazivFormated>
    <izvorni_sadrzaj>REPUBLIKA HRVATSKA MINISTARSTVO FINANCIJA,CEMEX BETON d.o.o. za proizvodnju i transport betona, pijeska i šljunka,Dejan Uljarević, odvjetnik u Zagrebu</izvorni_sadrzaj>
    <derivirana_varijabla naziv="DomainObject.Predmet.StrankaNazivFormated_1">REPUBLIKA HRVATSKA MINISTARSTVO FINANCIJA,CEMEX BETON d.o.o. za proizvodnju i transport betona, pijeska i šljunka,Dejan Uljarević, odvjetnik u Zagrebu</derivirana_varijabla>
  </DomainObject.Predmet.StrankaNazivFormated>
  <DomainObject.Predmet.StrankaNazivFormatedOIB>
    <izvorni_sadrzaj>REPUBLIKA HRVATSKA MINISTARSTVO FINANCIJA, OIB 18683136487,CEMEX BETON d.o.o. za proizvodnju i transport betona, pijeska i šljunka, OIB 28710813125,Dejan Uljarević, odvjetnik u Zagrebu, OIB 52008289535</izvorni_sadrzaj>
    <derivirana_varijabla naziv="DomainObject.Predmet.StrankaNazivFormatedOIB_1">REPUBLIKA HRVATSKA MINISTARSTVO FINANCIJA, OIB 18683136487,CEMEX BETON d.o.o. za proizvodnju i transport betona, pijeska i šljunka, OIB 28710813125,Dejan Uljarević, odvjetnik u Zagrebu, OIB 52008289535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642810.16</izvorni_sadrzaj>
    <derivirana_varijabla naziv="DomainObject.Predmet.TrenutnaVrijednost_1">642810.16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REPUBLIKA HRVATSKA MINISTARSTVO FINANCIJA zastupanog po punomoćniku Županijsko državno odvjetništvo u Varaždinu</item>
      <item>CEMEX BETON d.o.o. za proizvodnju i transport betona, pijeska i šljunka</item>
      <item>Dejan Uljarević, odvjetnik u Zagrebu zastupanog po punomoćniku Dražen Lončar, odvjetnik u Zagrebu (pun. Dejana Uljarevića)</item>
    </izvorni_sadrzaj>
    <derivirana_varijabla naziv="DomainObject.Predmet.StrankaListFormated_1">
      <item>REPUBLIKA HRVATSKA MINISTARSTVO FINANCIJA zastupanog po punomoćniku Županijsko državno odvjetništvo u Varaždinu</item>
      <item>CEMEX BETON d.o.o. za proizvodnju i transport betona, pijeska i šljunka</item>
      <item>Dejan Uljarević, odvjetnik u Zagrebu zastupanog po punomoćniku Dražen Lončar, odvjetnik u Zagrebu (pun. Dejana Uljarevića)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  <item>CEMEX BETON d.o.o. za proizvodnju i transport betona, pijeska i šljunka, OIB 28710813125</item>
      <item>Dejan Uljarević, odvjetnik u Zagrebu, OIB 52008289535 zastupanog po punomoćniku Dražen Lončar, odvjetnik u Zagrebu (pun. Dejana Uljarevića)</item>
    </izvorni_sadrzaj>
    <derivirana_varijabla naziv="DomainObject.Predmet.StrankaListFormatedOIB_1">
      <item>REPUBLIKA HRVATSKA MINISTARSTVO FINANCIJA, OIB 18683136487 zastupanog po punomoćniku Županijsko državno odvjetništvo u Varaždinu</item>
      <item>CEMEX BETON d.o.o. za proizvodnju i transport betona, pijeska i šljunka, OIB 28710813125</item>
      <item>Dejan Uljarević, odvjetnik u Zagrebu, OIB 52008289535 zastupanog po punomoćniku Dražen Lončar, odvjetnik u Zagrebu (pun. Dejana Uljarevića)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Varaždinu</item>
      <item>CEMEX BETON d.o.o. za proizvodnju i transport betona, pijeska i šljunka, F. Tuđmana 45, 21212 Kaštel Sućurac</item>
      <item>Dejan Uljarević, odvjetnik u Zagrebu, Jurišićeva 2, 10000 Zagreb zastupanog po punomoćniku Dražen Lončar, odvjetnik u Zagrebu (pun. Dejana Uljarevića)</item>
    </izvorni_sadrzaj>
    <derivirana_varijabla naziv="DomainObject.Predmet.StrankaListFormatedWithAdress_1">
      <item>REPUBLIKA HRVATSKA MINISTARSTVO FINANCIJA, Katančićeva 5, 10000 Zagreb zastupanog po punomoćniku Županijsko državno odvjetništvo u Varaždinu</item>
      <item>CEMEX BETON d.o.o. za proizvodnju i transport betona, pijeska i šljunka, F. Tuđmana 45, 21212 Kaštel Sućurac</item>
      <item>Dejan Uljarević, odvjetnik u Zagrebu, Jurišićeva 2, 10000 Zagreb zastupanog po punomoćniku Dražen Lončar, odvjetnik u Zagrebu (pun. Dejana Uljarevića)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Varaždinu</item>
      <item>CEMEX BETON d.o.o. za proizvodnju i transport betona, pijeska i šljunka, OIB 28710813125, F. Tuđmana 45, 21212 Kaštel Sućurac</item>
      <item>Dejan Uljarević, odvjetnik u Zagrebu, OIB 52008289535, Jurišićeva 2, 10000 Zagreb zastupanog po punomoćniku Dražen Lončar, odvjetnik u Zagrebu (pun. Dejana Uljarevića)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Varaždinu</item>
      <item>CEMEX BETON d.o.o. za proizvodnju i transport betona, pijeska i šljunka, OIB 28710813125, F. Tuđmana 45, 21212 Kaštel Sućurac</item>
      <item>Dejan Uljarević, odvjetnik u Zagrebu, OIB 52008289535, Jurišićeva 2, 10000 Zagreb zastupanog po punomoćniku Dražen Lončar, odvjetnik u Zagrebu (pun. Dejana Uljarevića)</item>
    </derivirana_varijabla>
  </DomainObject.Predmet.StrankaListFormatedWithAdressOIB>
  <DomainObject.Predmet.StrankaListNazivFormated>
    <izvorni_sadrzaj>
      <item>REPUBLIKA HRVATSKA MINISTARSTVO FINANCIJA</item>
      <item>CEMEX BETON d.o.o. za proizvodnju i transport betona, pijeska i šljunka</item>
      <item>Dejan Uljarević, odvjetnik u Zagrebu</item>
    </izvorni_sadrzaj>
    <derivirana_varijabla naziv="DomainObject.Predmet.StrankaListNazivFormated_1">
      <item>REPUBLIKA HRVATSKA MINISTARSTVO FINANCIJA</item>
      <item>CEMEX BETON d.o.o. za proizvodnju i transport betona, pijeska i šljunka</item>
      <item>Dejan Uljarević, odvjetnik u Zagrebu</item>
    </derivirana_varijabla>
  </DomainObject.Predmet.StrankaListNazivFormated>
  <DomainObject.Predmet.StrankaListNazivFormatedOIB>
    <izvorni_sadrzaj>
      <item>REPUBLIKA HRVATSKA MINISTARSTVO FINANCIJA, OIB 18683136487</item>
      <item>CEMEX BETON d.o.o. za proizvodnju i transport betona, pijeska i šljunka, OIB 28710813125</item>
      <item>Dejan Uljarević, odvjetnik u Zagrebu, OIB 52008289535</item>
    </izvorni_sadrzaj>
    <derivirana_varijabla naziv="DomainObject.Predmet.StrankaListNazivFormatedOIB_1">
      <item>REPUBLIKA HRVATSKA MINISTARSTVO FINANCIJA, OIB 18683136487</item>
      <item>CEMEX BETON d.o.o. za proizvodnju i transport betona, pijeska i šljunka, OIB 28710813125</item>
      <item>Dejan Uljarević, odvjetnik u Zagrebu, OIB 52008289535</item>
    </derivirana_varijabla>
  </DomainObject.Predmet.StrankaListNazivFormatedOIB>
  <DomainObject.Predmet.ProtuStrankaListFormated>
    <izvorni_sadrzaj>
      <item>DULEX - društvo s ograničenom odgovornošću, proizvodnja, trgovina i usluge zastupanog po punomoćniku Milisav Dulikravić</item>
    </izvorni_sadrzaj>
    <derivirana_varijabla naziv="DomainObject.Predmet.ProtuStrankaListFormated_1">
      <item>DULEX - društvo s ograničenom odgovornošću, proizvodnja, trgovina i usluge zastupanog po punomoćniku Milisav Dulikravić</item>
    </derivirana_varijabla>
  </DomainObject.Predmet.ProtuStrankaListFormated>
  <DomainObject.Predmet.ProtuStrankaListFormatedOIB>
    <izvorni_sadrzaj>
      <item>DULEX - društvo s ograničenom odgovornošću, proizvodnja, trgovina i usluge, OIB 09818079505 zastupanog po punomoćniku Milisav Dulikravić</item>
    </izvorni_sadrzaj>
    <derivirana_varijabla naziv="DomainObject.Predmet.ProtuStrankaListFormatedOIB_1">
      <item>DULEX - društvo s ograničenom odgovornošću, proizvodnja, trgovina i usluge, OIB 09818079505 zastupanog po punomoćniku Milisav Dulikravić</item>
    </derivirana_varijabla>
  </DomainObject.Predmet.ProtuStrankaListFormatedOIB>
  <DomainObject.Predmet.ProtuStrankaListFormatedWithAdress>
    <izvorni_sadrzaj>
      <item>DULEX - društvo s ograničenom odgovornošću, proizvodnja, trgovina i usluge, Frankopanska 81, 42230 Ludbreg zastupanog po punomoćniku Milisav Dulikravić</item>
    </izvorni_sadrzaj>
    <derivirana_varijabla naziv="DomainObject.Predmet.ProtuStrankaListFormatedWithAdress_1">
      <item>DULEX - društvo s ograničenom odgovornošću, proizvodnja, trgovina i usluge, Frankopanska 81, 42230 Ludbreg zastupanog po punomoćniku Milisav Dulikravić</item>
    </derivirana_varijabla>
  </DomainObject.Predmet.ProtuStrankaListFormatedWithAdress>
  <DomainObject.Predmet.ProtuStrankaListFormatedWithAdressOIB>
    <izvorni_sadrzaj>
      <item>DULEX - društvo s ograničenom odgovornošću, proizvodnja, trgovina i usluge, OIB 09818079505, Frankopanska 81, 42230 Ludbreg zastupanog po punomoćniku Milisav Dulikravić</item>
    </izvorni_sadrzaj>
    <derivirana_varijabla naziv="DomainObject.Predmet.ProtuStrankaListFormatedWithAdressOIB_1">
      <item>DULEX - društvo s ograničenom odgovornošću, proizvodnja, trgovina i usluge, OIB 09818079505, Frankopanska 81, 42230 Ludbreg zastupanog po punomoćniku Milisav Dulikravić</item>
    </derivirana_varijabla>
  </DomainObject.Predmet.ProtuStrankaListFormatedWithAdressOIB>
  <DomainObject.Predmet.ProtuStrankaListNazivFormated>
    <izvorni_sadrzaj>
      <item>DULEX - društvo s ograničenom odgovornošću, proizvodnja, trgovina i usluge</item>
    </izvorni_sadrzaj>
    <derivirana_varijabla naziv="DomainObject.Predmet.ProtuStrankaListNazivFormated_1">
      <item>DULEX - društvo s ograničenom odgovornošću, proizvodnja, trgovina i usluge</item>
    </derivirana_varijabla>
  </DomainObject.Predmet.ProtuStrankaListNazivFormated>
  <DomainObject.Predmet.ProtuStrankaListNazivFormatedOIB>
    <izvorni_sadrzaj>
      <item>DULEX - društvo s ograničenom odgovornošću, proizvodnja, trgovina i usluge, OIB 09818079505</item>
    </izvorni_sadrzaj>
    <derivirana_varijabla naziv="DomainObject.Predmet.ProtuStrankaListNazivFormatedOIB_1">
      <item>DULEX - društvo s ograničenom odgovornošću, proizvodnja, trgovina i usluge, OIB 09818079505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</item>
      <item>Dražen Lončar, odvjetnik u Zagrebu (pun. Dejana Uljarevića) punomoćnik sudionika u postupku Dejan Uljarević, odvjetnik u Zagrebu</item>
      <item>Milisav Dulikravić punomoćnik sudionika u postupku DULEX - društvo s ograničenom odgovornošću, proizvodnja, trgovina i usluge</item>
    </izvorni_sadrzaj>
    <derivirana_varijabla naziv="DomainObject.Predmet.OstaliListFormated_1">
      <item>Županijsko državno odvjetništvo u Varaždinu punomoćnik sudionika u postupku REPUBLIKA HRVATSKA MINISTARSTVO FINANCIJA</item>
      <item>Dražen Lončar, odvjetnik u Zagrebu (pun. Dejana Uljarevića) punomoćnik sudionika u postupku Dejan Uljarević, odvjetnik u Zagrebu</item>
      <item>Milisav Dulikravić punomoćnik sudionika u postupku DULEX - društvo s ograničenom odgovornošću, proizvodnja, trgovina i usluge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</item>
      <item>Dražen Lončar, odvjetnik u Zagrebu (pun. Dejana Uljarevića) punomoćnik sudionika u postupku Dejan Uljarević, odvjetnik u Zagrebu</item>
      <item>Milisav Dulikravić, OIB 28875769415 punomoćnik sudionika u postupku DULEX - društvo s ograničenom odgovornošću, proizvodnja, trgovina i usluge</item>
    </izvorni_sadrzaj>
    <derivirana_varijabla naziv="DomainObject.Predmet.OstaliListFormatedOIB_1">
      <item>Županijsko državno odvjetništvo u Varaždinu punomoćnik sudionika u postupku REPUBLIKA HRVATSKA MINISTARSTVO FINANCIJA</item>
      <item>Dražen Lončar, odvjetnik u Zagrebu (pun. Dejana Uljarevića) punomoćnik sudionika u postupku Dejan Uljarević, odvjetnik u Zagrebu</item>
      <item>Milisav Dulikravić, OIB 28875769415 punomoćnik sudionika u postupku DULEX - društvo s ograničenom odgovornošću, proizvodnja, trgovina i usluge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</item>
      <item>Dražen Lončar, odvjetnik u Zagrebu (pun. Dejana Uljarevića), Mažuranićev trg 7, 10000 Zagreb punomoćnik sudionika u postupku Dejan Uljarević, odvjetnik u Zagrebu</item>
      <item>Milisav Dulikravić, Matije Gupca 6, 42230 Ludbreg punomoćnik sudionika u postupku DULEX - društvo s ograničenom odgovornošću, proizvodnja, trgovina i usluge</item>
    </izvorni_sadrzaj>
    <derivirana_varijabla naziv="DomainObject.Predmet.OstaliListFormatedWithAdress_1">
      <item>Županijsko državno odvjetništvo u Varaždinu punomoćnik sudionika u postupku REPUBLIKA HRVATSKA MINISTARSTVO FINANCIJA</item>
      <item>Dražen Lončar, odvjetnik u Zagrebu (pun. Dejana Uljarevića), Mažuranićev trg 7, 10000 Zagreb punomoćnik sudionika u postupku Dejan Uljarević, odvjetnik u Zagrebu</item>
      <item>Milisav Dulikravić, Matije Gupca 6, 42230 Ludbreg punomoćnik sudionika u postupku DULEX - društvo s ograničenom odgovornošću, proizvodnja, trgovina i usluge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</item>
      <item>Dražen Lončar, odvjetnik u Zagrebu (pun. Dejana Uljarevića), Mažuranićev trg 7, 10000 Zagreb punomoćnik sudionika u postupku Dejan Uljarević, odvjetnik u Zagrebu</item>
      <item>Milisav Dulikravić, OIB 28875769415, Matije Gupca 6, 42230 Ludbreg punomoćnik sudionika u postupku DULEX - društvo s ograničenom odgovornošću, proizvodnja, trgovina i usluge</item>
    </izvorni_sadrzaj>
    <derivirana_varijabla naziv="DomainObject.Predmet.OstaliListFormatedWithAdressOIB_1">
      <item>Županijsko državno odvjetništvo u Varaždinu punomoćnik sudionika u postupku REPUBLIKA HRVATSKA MINISTARSTVO FINANCIJA</item>
      <item>Dražen Lončar, odvjetnik u Zagrebu (pun. Dejana Uljarevića), Mažuranićev trg 7, 10000 Zagreb punomoćnik sudionika u postupku Dejan Uljarević, odvjetnik u Zagrebu</item>
      <item>Milisav Dulikravić, OIB 28875769415, Matije Gupca 6, 42230 Ludbreg punomoćnik sudionika u postupku DULEX - društvo s ograničenom odgovornošću, proizvodnja, trgovina i usluge</item>
    </derivirana_varijabla>
  </DomainObject.Predmet.OstaliListFormatedWithAdressOIB>
  <DomainObject.Predmet.OstaliListNazivFormated>
    <izvorni_sadrzaj>
      <item>Županijsko državno odvjetništvo u Varaždinu</item>
      <item>Dražen Lončar, odvjetnik u Zagrebu (pun. Dejana Uljarevića)</item>
      <item>Milisav Dulikravić</item>
    </izvorni_sadrzaj>
    <derivirana_varijabla naziv="DomainObject.Predmet.OstaliListNazivFormated_1">
      <item>Županijsko državno odvjetništvo u Varaždinu</item>
      <item>Dražen Lončar, odvjetnik u Zagrebu (pun. Dejana Uljarevića)</item>
      <item>Milisav Dulikravić</item>
    </derivirana_varijabla>
  </DomainObject.Predmet.OstaliListNazivFormated>
  <DomainObject.Predmet.OstaliListNazivFormatedOIB>
    <izvorni_sadrzaj>
      <item>Županijsko državno odvjetništvo u Varaždinu</item>
      <item>Dražen Lončar, odvjetnik u Zagrebu (pun. Dejana Uljarevića)</item>
      <item>Milisav Dulikravić, OIB 28875769415</item>
    </izvorni_sadrzaj>
    <derivirana_varijabla naziv="DomainObject.Predmet.OstaliListNazivFormatedOIB_1">
      <item>Županijsko državno odvjetništvo u Varaždinu</item>
      <item>Dražen Lončar, odvjetnik u Zagrebu (pun. Dejana Uljarevića)</item>
      <item>Milisav Dulikravić, OIB 28875769415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 i dr.</izvorni_sadrzaj>
    <derivirana_varijabla naziv="DomainObject.Predmet.StrankaIDrugi_1">REPUBLIKA HRVATSKA MINISTARSTVO FINANCIJA i dr.</derivirana_varijabla>
  </DomainObject.Predmet.StrankaIDrugi>
  <DomainObject.Predmet.ProtustrankaIDrugi>
    <izvorni_sadrzaj>DULEX - društvo s ograničenom odgovornošću, proizvodnja, trgovina i usluge</izvorni_sadrzaj>
    <derivirana_varijabla naziv="DomainObject.Predmet.ProtustrankaIDrugi_1">DULEX - društvo s ograničenom odgovornošću, proizvodnja, trgovina i usluge</derivirana_varijabla>
  </DomainObject.Predmet.ProtustrankaIDrugi>
  <DomainObject.Predmet.StrankaIDrugiAdressOIB>
    <izvorni_sadrzaj>REPUBLIKA HRVATSKA MINISTARSTVO FINANCIJA, OIB 18683136487, Katančićeva 5, 10000 Zagreb i dr.</izvorni_sadrzaj>
    <derivirana_varijabla naziv="DomainObject.Predmet.StrankaIDrugiAdressOIB_1">REPUBLIKA HRVATSKA MINISTARSTVO FINANCIJA, OIB 18683136487, Katančićeva 5, 10000 Zagreb i dr.</derivirana_varijabla>
  </DomainObject.Predmet.StrankaIDrugiAdressOIB>
  <DomainObject.Predmet.ProtustrankaIDrugiAdressOIB>
    <izvorni_sadrzaj>DULEX - društvo s ograničenom odgovornošću, proizvodnja, trgovina i usluge, OIB 09818079505, Frankopanska 81, 42230 Ludbreg</izvorni_sadrzaj>
    <derivirana_varijabla naziv="DomainObject.Predmet.ProtustrankaIDrugiAdressOIB_1">DULEX - društvo s ograničenom odgovornošću, proizvodnja, trgovina i usluge, OIB 09818079505, Frankopanska 81,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DULEX - društvo s ograničenom odgovornošću, proizvodnja, trgovina i usluge</item>
      <item>REPUBLIKA HRVATSKA MINISTARSTVO FINANCIJA</item>
      <item>Županijsko državno odvjetništvo u Varaždinu</item>
      <item>CEMEX BETON d.o.o. za proizvodnju i transport betona, pijeska i šljunka</item>
      <item>Dražen Lončar, odvjetnik u Zagrebu (pun. Dejana Uljarevića)</item>
      <item>Dejan Uljarević, odvjetnik u Zagrebu</item>
      <item>Milisav Dulikravić</item>
    </izvorni_sadrzaj>
    <derivirana_varijabla naziv="DomainObject.Predmet.SudioniciListNaziv_1">
      <item>DULEX - društvo s ograničenom odgovornošću, proizvodnja, trgovina i usluge</item>
      <item>REPUBLIKA HRVATSKA MINISTARSTVO FINANCIJA</item>
      <item>Županijsko državno odvjetništvo u Varaždinu</item>
      <item>CEMEX BETON d.o.o. za proizvodnju i transport betona, pijeska i šljunka</item>
      <item>Dražen Lončar, odvjetnik u Zagrebu (pun. Dejana Uljarevića)</item>
      <item>Dejan Uljarević, odvjetnik u Zagrebu</item>
      <item>Milisav Dulikravić</item>
    </derivirana_varijabla>
  </DomainObject.Predmet.SudioniciListNaziv>
  <DomainObject.Predmet.SudioniciListAdressOIB>
    <izvorni_sadrzaj>
      <item>DULEX - društvo s ograničenom odgovornošću, proizvodnja, trgovina i usluge, OIB 09818079505, Frankopanska 81,42230 Ludbreg</item>
      <item>REPUBLIKA HRVATSKA MINISTARSTVO FINANCIJA, OIB 18683136487, Katančićeva 5,10000 Zagreb</item>
      <item>Županijsko državno odvjetništvo u Varaždinu</item>
      <item>CEMEX BETON d.o.o. za proizvodnju i transport betona, pijeska i šljunka, OIB 28710813125, F. Tuđmana 45,21212 Kaštel Sućurac</item>
      <item>Dražen Lončar, odvjetnik u Zagrebu (pun. Dejana Uljarevića), Mažuranićev trg 7,10000 Zagreb</item>
      <item>Dejan Uljarević, odvjetnik u Zagrebu, OIB 52008289535, Jurišićeva 2,10000 Zagreb</item>
      <item>Milisav Dulikravić, OIB 28875769415, Matije Gupca 6,42230 Ludbreg</item>
    </izvorni_sadrzaj>
    <derivirana_varijabla naziv="DomainObject.Predmet.SudioniciListAdressOIB_1">
      <item>DULEX - društvo s ograničenom odgovornošću, proizvodnja, trgovina i usluge, OIB 09818079505, Frankopanska 81,42230 Ludbreg</item>
      <item>REPUBLIKA HRVATSKA MINISTARSTVO FINANCIJA, OIB 18683136487, Katančićeva 5,10000 Zagreb</item>
      <item>Županijsko državno odvjetništvo u Varaždinu</item>
      <item>CEMEX BETON d.o.o. za proizvodnju i transport betona, pijeska i šljunka, OIB 28710813125, F. Tuđmana 45,21212 Kaštel Sućurac</item>
      <item>Dražen Lončar, odvjetnik u Zagrebu (pun. Dejana Uljarevića), Mažuranićev trg 7,10000 Zagreb</item>
      <item>Dejan Uljarević, odvjetnik u Zagrebu, OIB 52008289535, Jurišićeva 2,10000 Zagreb</item>
      <item>Milisav Dulikravić, OIB 28875769415, Matije Gupca 6,42230 Ludbreg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09818079505</item>
      <item>, OIB 18683136487</item>
      <item>, OIB null</item>
      <item>, OIB 28710813125</item>
      <item>, OIB null</item>
      <item>, OIB 52008289535</item>
      <item>, OIB 28875769415</item>
    </izvorni_sadrzaj>
    <derivirana_varijabla naziv="DomainObject.Predmet.SudioniciListNazivOIB_1">
      <item>, OIB 09818079505</item>
      <item>, OIB 18683136487</item>
      <item>, OIB null</item>
      <item>, OIB 28710813125</item>
      <item>, OIB null</item>
      <item>, OIB 52008289535</item>
      <item>, OIB 28875769415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1197</properties:Words>
  <properties:Characters>6629</properties:Characters>
  <properties:Lines>165</properties:Lines>
  <properties:Paragraphs>48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2017-09-29T09:25:00Z</dcterms:created>
  <dc:creator>Tihana Martinez</dc:creator>
  <cp:lastModifiedBy>Tihana Martinez</cp:lastModifiedBy>
  <cp:lastPrinted>2017-04-10T07:02:00Z</cp:lastPrinted>
  <dcterms:modified xmlns:xsi="http://www.w3.org/2001/XMLSchema-instance" xsi:type="dcterms:W3CDTF">2017-09-29T10:21:00Z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