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fb02" w14:paraId="a51fb02" w:rsidRDefault="009E40D1" w:rsidP="009E40D1" w:rsidR="009E40D1">
      <w:pPr>
        <w:overflowPunct/>
        <w:autoSpaceDE/>
        <w:adjustRightInd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07390" cx="527685"/>
            <wp:effectExtent b="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40D1" w:rsidP="009E40D1" w:rsidR="009E40D1">
      <w:pPr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REPUBLIKA HRVATSKA</w:t>
      </w:r>
    </w:p>
    <w:p w:rsidRDefault="009E40D1" w:rsidP="009E40D1" w:rsidR="009E40D1">
      <w:pPr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TRGOVAČKI SUD U ZAGREBU</w:t>
      </w:r>
    </w:p>
    <w:p w:rsidRDefault="009E40D1" w:rsidP="009E40D1" w:rsidR="009E40D1">
      <w:pPr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Zagreb, </w:t>
      </w:r>
      <w:proofErr w:type="spellStart"/>
      <w:r>
        <w:rPr>
          <w:sz w:val="24"/>
          <w:szCs w:val="24"/>
          <w:lang w:eastAsia="en-US"/>
        </w:rPr>
        <w:t>Amruševa</w:t>
      </w:r>
      <w:proofErr w:type="spellEnd"/>
      <w:r>
        <w:rPr>
          <w:sz w:val="24"/>
          <w:szCs w:val="24"/>
          <w:lang w:eastAsia="en-US"/>
        </w:rPr>
        <w:t xml:space="preserve"> 2/II    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E40D1" w:rsidP="009E40D1" w:rsidR="009E40D1">
      <w:pPr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9E40D1" w:rsidP="009E40D1" w:rsidR="009E40D1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 E P U B L I K A  H R V A T S K A</w:t>
      </w:r>
    </w:p>
    <w:p w:rsidRDefault="009E40D1" w:rsidP="009E40D1" w:rsidR="009E40D1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9E40D1" w:rsidP="009E40D1" w:rsidR="009E40D1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 A K L J U Č A K</w:t>
      </w:r>
    </w:p>
    <w:p w:rsidRDefault="009E40D1" w:rsidP="009E40D1" w:rsidR="009E40D1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9E40D1" w:rsidP="009E40D1" w:rsidR="009E40D1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  <w:lang w:eastAsia="en-US"/>
        </w:rPr>
        <w:t>Trgovački sud u Zagrebu, po sucu Vesni Sremac Šoštar, u stečajnom postupku nad dužnikom</w:t>
      </w:r>
      <w:r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 xml:space="preserve">GRAĐEVINARSTVO I PROMET d.o.o., Zagreb, </w:t>
      </w:r>
      <w:proofErr w:type="spellStart"/>
      <w:r>
        <w:rPr>
          <w:sz w:val="24"/>
          <w:szCs w:val="24"/>
        </w:rPr>
        <w:t>Španovićeva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78261732261</w:t>
      </w:r>
      <w:proofErr w:type="spellEnd"/>
      <w:r>
        <w:rPr>
          <w:sz w:val="24"/>
          <w:szCs w:val="24"/>
        </w:rPr>
        <w:t xml:space="preserve">,   </w:t>
      </w:r>
      <w:proofErr w:type="spellStart"/>
      <w:r>
        <w:rPr>
          <w:sz w:val="24"/>
          <w:szCs w:val="24"/>
        </w:rPr>
        <w:t>MBS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080408463</w:t>
      </w:r>
      <w:proofErr w:type="spellEnd"/>
      <w:r>
        <w:rPr>
          <w:sz w:val="24"/>
          <w:szCs w:val="24"/>
          <w:lang w:eastAsia="en-US"/>
        </w:rPr>
        <w:t xml:space="preserve">, dana </w:t>
      </w:r>
      <w:proofErr w:type="spellStart"/>
      <w:r>
        <w:rPr>
          <w:sz w:val="24"/>
          <w:szCs w:val="24"/>
          <w:lang w:eastAsia="en-US"/>
        </w:rPr>
        <w:t>11</w:t>
      </w:r>
      <w:proofErr w:type="spellEnd"/>
      <w:r>
        <w:rPr>
          <w:sz w:val="24"/>
          <w:szCs w:val="24"/>
          <w:lang w:eastAsia="en-US"/>
        </w:rPr>
        <w:t xml:space="preserve">. travnja </w:t>
      </w:r>
      <w:proofErr w:type="spellStart"/>
      <w:r>
        <w:rPr>
          <w:sz w:val="24"/>
          <w:szCs w:val="24"/>
          <w:lang w:eastAsia="en-US"/>
        </w:rPr>
        <w:t>2019</w:t>
      </w:r>
      <w:proofErr w:type="spellEnd"/>
      <w:r>
        <w:rPr>
          <w:sz w:val="24"/>
          <w:szCs w:val="24"/>
          <w:lang w:eastAsia="en-US"/>
        </w:rPr>
        <w:t>.  godine</w:t>
      </w:r>
    </w:p>
    <w:p w:rsidRDefault="009E40D1" w:rsidP="009E40D1" w:rsidR="009E40D1">
      <w:pPr>
        <w:ind w:firstLine="555"/>
        <w:jc w:val="both"/>
        <w:rPr>
          <w:sz w:val="24"/>
          <w:szCs w:val="24"/>
        </w:rPr>
      </w:pPr>
    </w:p>
    <w:p w:rsidRDefault="009E40D1" w:rsidP="009E40D1" w:rsidR="009E40D1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j e</w:t>
      </w:r>
    </w:p>
    <w:p w:rsidRDefault="009E40D1" w:rsidP="009E40D1" w:rsidR="009E40D1">
      <w:pPr>
        <w:ind w:left="720"/>
        <w:jc w:val="both"/>
        <w:rPr>
          <w:sz w:val="24"/>
          <w:szCs w:val="24"/>
        </w:rPr>
      </w:pPr>
    </w:p>
    <w:p w:rsidRDefault="009E40D1" w:rsidP="009E40D1" w:rsidR="009E40D1">
      <w:pPr>
        <w:ind w:left="360"/>
        <w:rPr>
          <w:sz w:val="24"/>
          <w:szCs w:val="24"/>
        </w:rPr>
      </w:pPr>
      <w:r>
        <w:rPr>
          <w:sz w:val="24"/>
          <w:szCs w:val="24"/>
        </w:rPr>
        <w:t>Nalaže se stečajnom upravitelju Goran</w:t>
      </w:r>
      <w:r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Jedličko</w:t>
      </w:r>
      <w:proofErr w:type="spellEnd"/>
      <w:r>
        <w:rPr>
          <w:sz w:val="24"/>
          <w:szCs w:val="24"/>
        </w:rPr>
        <w:t xml:space="preserve"> iz</w:t>
      </w:r>
      <w:r>
        <w:rPr>
          <w:sz w:val="24"/>
          <w:szCs w:val="24"/>
        </w:rPr>
        <w:t xml:space="preserve"> Zagreba, Maksimirska </w:t>
      </w:r>
      <w:proofErr w:type="spellStart"/>
      <w:r>
        <w:rPr>
          <w:sz w:val="24"/>
          <w:szCs w:val="24"/>
        </w:rPr>
        <w:t>18</w:t>
      </w:r>
      <w:proofErr w:type="spellEnd"/>
      <w:r>
        <w:rPr>
          <w:sz w:val="24"/>
          <w:szCs w:val="24"/>
        </w:rPr>
        <w:t>,</w:t>
      </w:r>
    </w:p>
    <w:p w:rsidRDefault="009E40D1" w:rsidP="009E40D1" w:rsidR="009E40D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03491070415</w:t>
      </w:r>
      <w:proofErr w:type="spellEnd"/>
      <w:r>
        <w:rPr>
          <w:sz w:val="24"/>
          <w:szCs w:val="24"/>
        </w:rPr>
        <w:t xml:space="preserve">, da u roku od osam dana dostavi izvješće o tijeku stečajnog postupka i predloži daljnje radnje s obzirom na unovčenje imovine stečajnog dužnika. </w:t>
      </w:r>
    </w:p>
    <w:p w:rsidRDefault="009E40D1" w:rsidP="009E40D1" w:rsidR="009E40D1">
      <w:pPr>
        <w:ind w:firstLine="709"/>
        <w:jc w:val="both"/>
        <w:rPr>
          <w:sz w:val="24"/>
          <w:szCs w:val="24"/>
        </w:rPr>
      </w:pPr>
    </w:p>
    <w:p w:rsidRDefault="009E40D1" w:rsidP="009E40D1" w:rsidR="009E40D1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>.  godine</w:t>
      </w:r>
    </w:p>
    <w:p w:rsidRDefault="009E40D1" w:rsidP="009E40D1" w:rsidR="009E40D1">
      <w:pPr>
        <w:ind w:firstLine="720"/>
        <w:jc w:val="center"/>
        <w:rPr>
          <w:sz w:val="24"/>
          <w:szCs w:val="24"/>
        </w:rPr>
      </w:pPr>
    </w:p>
    <w:p w:rsidRDefault="009E40D1" w:rsidP="009E40D1" w:rsidR="009E40D1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E40D1" w:rsidP="009E40D1" w:rsidR="009E40D1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9E40D1" w:rsidP="009E40D1" w:rsidR="009E40D1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Vesna Sremac Šoštar</w:t>
      </w:r>
      <w:r>
        <w:rPr>
          <w:sz w:val="24"/>
          <w:szCs w:val="24"/>
        </w:rPr>
        <w:t>,v.r.</w:t>
      </w:r>
    </w:p>
    <w:p w:rsidRDefault="009E40D1" w:rsidP="009E40D1" w:rsidR="009E40D1">
      <w:pPr>
        <w:ind w:left="5040"/>
        <w:rPr>
          <w:sz w:val="24"/>
          <w:szCs w:val="24"/>
        </w:rPr>
      </w:pPr>
    </w:p>
    <w:p w:rsidRDefault="009E40D1" w:rsidP="009E40D1" w:rsidR="009E40D1">
      <w:pPr>
        <w:jc w:val="both"/>
        <w:rPr>
          <w:sz w:val="24"/>
          <w:szCs w:val="24"/>
        </w:rPr>
      </w:pPr>
    </w:p>
    <w:p w:rsidRDefault="009E40D1" w:rsidP="009E40D1" w:rsidR="009E40D1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9E40D1" w:rsidP="009E40D1" w:rsidR="009E40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dopuštena žalba (čl.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stavak 9.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-a)</w:t>
      </w:r>
    </w:p>
    <w:p w:rsidRDefault="009E40D1" w:rsidP="009E40D1" w:rsidR="009E40D1">
      <w:pPr>
        <w:jc w:val="both"/>
        <w:rPr>
          <w:sz w:val="24"/>
          <w:szCs w:val="24"/>
        </w:rPr>
      </w:pPr>
    </w:p>
    <w:p w:rsidRDefault="009E40D1" w:rsidP="009E40D1" w:rsidR="009E40D1">
      <w:pPr>
        <w:jc w:val="both"/>
        <w:rPr>
          <w:sz w:val="24"/>
          <w:szCs w:val="24"/>
        </w:rPr>
      </w:pPr>
    </w:p>
    <w:p w:rsidRDefault="009E40D1" w:rsidR="009E40D1" w:rsidRPr="009E40D1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40D1">
        <w:rPr>
          <w:sz w:val="24"/>
          <w:szCs w:val="24"/>
        </w:rPr>
        <w:t xml:space="preserve">Za točnost </w:t>
      </w:r>
      <w:proofErr w:type="spellStart"/>
      <w:r w:rsidRPr="009E40D1">
        <w:rPr>
          <w:sz w:val="24"/>
          <w:szCs w:val="24"/>
        </w:rPr>
        <w:t>otpravka</w:t>
      </w:r>
      <w:proofErr w:type="spellEnd"/>
      <w:r w:rsidRPr="009E40D1">
        <w:rPr>
          <w:sz w:val="24"/>
          <w:szCs w:val="24"/>
        </w:rPr>
        <w:t>-</w:t>
      </w:r>
      <w:proofErr w:type="spellStart"/>
      <w:r w:rsidRPr="009E40D1">
        <w:rPr>
          <w:sz w:val="24"/>
          <w:szCs w:val="24"/>
        </w:rPr>
        <w:t>ovl</w:t>
      </w:r>
      <w:proofErr w:type="spellEnd"/>
      <w:r w:rsidRPr="009E40D1">
        <w:rPr>
          <w:sz w:val="24"/>
          <w:szCs w:val="24"/>
        </w:rPr>
        <w:t>. službenik</w:t>
      </w:r>
    </w:p>
    <w:p w:rsidRDefault="009E40D1" w:rsidR="009E40D1" w:rsidRPr="009E40D1">
      <w:pPr>
        <w:rPr>
          <w:sz w:val="24"/>
          <w:szCs w:val="24"/>
        </w:rPr>
      </w:pPr>
      <w:r w:rsidRPr="009E40D1">
        <w:rPr>
          <w:sz w:val="24"/>
          <w:szCs w:val="24"/>
        </w:rPr>
        <w:tab/>
      </w:r>
      <w:r w:rsidRPr="009E40D1">
        <w:rPr>
          <w:sz w:val="24"/>
          <w:szCs w:val="24"/>
        </w:rPr>
        <w:tab/>
      </w:r>
      <w:r w:rsidRPr="009E40D1">
        <w:rPr>
          <w:sz w:val="24"/>
          <w:szCs w:val="24"/>
        </w:rPr>
        <w:tab/>
      </w:r>
      <w:r w:rsidRPr="009E40D1">
        <w:rPr>
          <w:sz w:val="24"/>
          <w:szCs w:val="24"/>
        </w:rPr>
        <w:tab/>
      </w:r>
      <w:r w:rsidRPr="009E40D1">
        <w:rPr>
          <w:sz w:val="24"/>
          <w:szCs w:val="24"/>
        </w:rPr>
        <w:tab/>
      </w:r>
      <w:r w:rsidRPr="009E40D1">
        <w:rPr>
          <w:sz w:val="24"/>
          <w:szCs w:val="24"/>
        </w:rPr>
        <w:tab/>
      </w:r>
      <w:r w:rsidRPr="009E40D1">
        <w:rPr>
          <w:sz w:val="24"/>
          <w:szCs w:val="24"/>
        </w:rPr>
        <w:tab/>
      </w:r>
      <w:r w:rsidRPr="009E40D1">
        <w:rPr>
          <w:sz w:val="24"/>
          <w:szCs w:val="24"/>
        </w:rPr>
        <w:tab/>
        <w:t>Vinka Mihalinčić</w:t>
      </w:r>
    </w:p>
    <w:p w:rsidRDefault="009E40D1" w:rsidP="009E40D1" w:rsidR="009E40D1">
      <w:pPr>
        <w:pStyle w:val="Odlomakpopisa"/>
        <w:ind w:left="1069"/>
        <w:jc w:val="both"/>
        <w:rPr>
          <w:rFonts w:hAnsi="Times New Roman" w:ascii="Times New Roman"/>
        </w:rPr>
      </w:pPr>
    </w:p>
    <w:p w:rsidRDefault="007E25EB" w:rsidP="009E40D1" w:rsidR="007E25EB" w:rsidRPr="009E40D1"/>
    <w:sectPr w:rsidR="007E25EB" w:rsidRPr="009E40D1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proofErr w:type="spellStart"/>
        <w:r w:rsidRPr="00FD3184">
          <w:rPr>
            <w:sz w:val="24"/>
            <w:szCs w:val="24"/>
          </w:rPr>
          <w:t>48.St</w:t>
        </w:r>
        <w:proofErr w:type="spellEnd"/>
        <w:r w:rsidRPr="00FD3184">
          <w:rPr>
            <w:sz w:val="24"/>
            <w:szCs w:val="24"/>
          </w:rPr>
          <w:t>-</w:t>
        </w:r>
        <w:proofErr w:type="spellStart"/>
        <w:r w:rsidR="00430DCA">
          <w:rPr>
            <w:sz w:val="24"/>
            <w:szCs w:val="24"/>
          </w:rPr>
          <w:t>1144</w:t>
        </w:r>
        <w:proofErr w:type="spellEnd"/>
        <w:r w:rsidR="00430DCA">
          <w:rPr>
            <w:sz w:val="24"/>
            <w:szCs w:val="24"/>
          </w:rPr>
          <w:t>/</w:t>
        </w:r>
        <w:proofErr w:type="spellStart"/>
        <w:r w:rsidR="00430DCA">
          <w:rPr>
            <w:sz w:val="24"/>
            <w:szCs w:val="24"/>
          </w:rPr>
          <w:t>17</w:t>
        </w:r>
        <w:proofErr w:type="spellEnd"/>
        <w:r w:rsidR="00430DCA">
          <w:rPr>
            <w:sz w:val="24"/>
            <w:szCs w:val="24"/>
          </w:rPr>
          <w:t>-</w:t>
        </w:r>
        <w:proofErr w:type="spellStart"/>
        <w:r w:rsidR="00430DCA">
          <w:rPr>
            <w:sz w:val="24"/>
            <w:szCs w:val="24"/>
          </w:rPr>
          <w:t>10</w:t>
        </w:r>
        <w:proofErr w:type="spellEnd"/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  <w:num w:numId="1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865CD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30DCA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622BE1"/>
    <w:rsid w:val="00646BA1"/>
    <w:rsid w:val="006B7136"/>
    <w:rsid w:val="0076700E"/>
    <w:rsid w:val="00771B5A"/>
    <w:rsid w:val="00780D64"/>
    <w:rsid w:val="007832DF"/>
    <w:rsid w:val="007B7411"/>
    <w:rsid w:val="007C641A"/>
    <w:rsid w:val="007E25EB"/>
    <w:rsid w:val="008276DE"/>
    <w:rsid w:val="00827A83"/>
    <w:rsid w:val="00835BE9"/>
    <w:rsid w:val="00867929"/>
    <w:rsid w:val="00887FE4"/>
    <w:rsid w:val="00891D8F"/>
    <w:rsid w:val="008D19E9"/>
    <w:rsid w:val="008E650C"/>
    <w:rsid w:val="009612EC"/>
    <w:rsid w:val="009670A7"/>
    <w:rsid w:val="00976783"/>
    <w:rsid w:val="009833E9"/>
    <w:rsid w:val="00996838"/>
    <w:rsid w:val="009E40D1"/>
    <w:rsid w:val="00A36D10"/>
    <w:rsid w:val="00A638B6"/>
    <w:rsid w:val="00A63BFE"/>
    <w:rsid w:val="00A86E7F"/>
    <w:rsid w:val="00AA39CF"/>
    <w:rsid w:val="00AA6060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2256B"/>
    <w:rsid w:val="00D3336A"/>
    <w:rsid w:val="00E30669"/>
    <w:rsid w:val="00E34475"/>
    <w:rsid w:val="00E34FBF"/>
    <w:rsid w:val="00EE4D61"/>
    <w:rsid w:val="00F37AEA"/>
    <w:rsid w:val="00F86B88"/>
    <w:rsid w:val="00F927D9"/>
    <w:rsid w:val="00FC7AD4"/>
    <w:rsid w:val="00FD15BB"/>
    <w:rsid w:val="00FD1B00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B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1B00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1B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1B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B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1B00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1B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1B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898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St-3562/2016-38</izvorni_sadrzaj>
    <derivirana_varijabla naziv="DomainObject.Oznaka_1">St-3562/2016-38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3562</izvorni_sadrzaj>
    <derivirana_varijabla naziv="DomainObject.Predmet.Broj_1">3562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St-3562/2016</izvorni_sadrzaj>
    <derivirana_varijabla naziv="DomainObject.Predmet.OznakaBroj_1">St-3562/2016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GRAĐEVINARSTVO I PROMET d.o.o. zastupanog po punomoćniku JUSUF HUSKIĆ</izvorni_sadrzaj>
    <derivirana_varijabla naziv="DomainObject.Predmet.ProtustrankaFormated_1">  GRAĐEVINARSTVO I PROMET d.o.o. zastupanog po punomoćniku JUSUF HUSKIĆ</derivirana_varijabla>
  </DomainObject.Predmet.ProtustrankaFormated>
  <DomainObject.Predmet.ProtustrankaFormatedOIB>
    <izvorni_sadrzaj>  GRAĐEVINARSTVO I PROMET d.o.o., OIB 78261732261 zastupanog po punomoćniku JUSUF HUSKIĆ</izvorni_sadrzaj>
    <derivirana_varijabla naziv="DomainObject.Predmet.ProtustrankaFormatedOIB_1">  GRAĐEVINARSTVO I PROMET d.o.o., OIB 78261732261 zastupanog po punomoćniku JUSUF HUSKIĆ</derivirana_varijabla>
  </DomainObject.Predmet.ProtustrankaFormatedOIB>
  <DomainObject.Predmet.ProtustrankaFormatedWithAdress>
    <izvorni_sadrzaj> GRAĐEVINARSTVO I PROMET d.o.o., Španovićeva 17, 10000 Zagreb zastupanog po punomoćniku JUSUF HUSKIĆ</izvorni_sadrzaj>
    <derivirana_varijabla naziv="DomainObject.Predmet.ProtustrankaFormatedWithAdress_1"> GRAĐEVINARSTVO I PROMET d.o.o., Španovićeva 17, 10000 Zagreb zastupanog po punomoćniku JUSUF HUSKIĆ</derivirana_varijabla>
  </DomainObject.Predmet.ProtustrankaFormatedWithAdress>
  <DomainObject.Predmet.ProtustrankaFormatedWithAdressOIB>
    <izvorni_sadrzaj> GRAĐEVINARSTVO I PROMET d.o.o., OIB 78261732261, Španovićeva 17, 10000 Zagreb zastupanog po punomoćniku JUSUF HUSKIĆ</izvorni_sadrzaj>
    <derivirana_varijabla naziv="DomainObject.Predmet.ProtustrankaFormatedWithAdressOIB_1"> GRAĐEVINARSTVO I PROMET d.o.o., OIB 78261732261, Španovićeva 17, 10000 Zagreb zastupanog po punomoćniku JUSUF HUSKIĆ</derivirana_varijabla>
  </DomainObject.Predmet.ProtustrankaFormatedWithAdressOIB>
  <DomainObject.Predmet.ProtustrankaWithAdress>
    <izvorni_sadrzaj>GRAĐEVINARSTVO I PROMET d.o.o. Španovićeva 17, 10000 Zagreb</izvorni_sadrzaj>
    <derivirana_varijabla naziv="DomainObject.Predmet.ProtustrankaWithAdress_1">GRAĐEVINARSTVO I PROMET d.o.o. Španovićeva 17, 10000 Zagreb</derivirana_varijabla>
  </DomainObject.Predmet.ProtustrankaWithAdress>
  <DomainObject.Predmet.ProtustrankaWithAdressOIB>
    <izvorni_sadrzaj>GRAĐEVINARSTVO I PROMET d.o.o., OIB 78261732261, Španovićeva 17, 10000 Zagreb</izvorni_sadrzaj>
    <derivirana_varijabla naziv="DomainObject.Predmet.ProtustrankaWithAdressOIB_1">GRAĐEVINARSTVO I PROMET d.o.o., OIB 78261732261, Španovićeva 17, 10000 Zagreb</derivirana_varijabla>
  </DomainObject.Predmet.ProtustrankaWithAdressOIB>
  <DomainObject.Predmet.ProtustrankaNazivFormated>
    <izvorni_sadrzaj>GRAĐEVINARSTVO I PROMET d.o.o.</izvorni_sadrzaj>
    <derivirana_varijabla naziv="DomainObject.Predmet.ProtustrankaNazivFormated_1">GRAĐEVINARSTVO I PROMET d.o.o.</derivirana_varijabla>
  </DomainObject.Predmet.ProtustrankaNazivFormated>
  <DomainObject.Predmet.ProtustrankaNazivFormatedOIB>
    <izvorni_sadrzaj>GRAĐEVINARSTVO I PROMET d.o.o., OIB 78261732261</izvorni_sadrzaj>
    <derivirana_varijabla naziv="DomainObject.Predmet.ProtustrankaNazivFormatedOIB_1">GRAĐEVINARSTVO I PROMET d.o.o., OIB 78261732261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građanski sud u Zagrebu</izvorni_sadrzaj>
    <derivirana_varijabla naziv="DomainObject.Predmet.StrankaFormated_1">  FINA Regionalni centar Zagreb; Općinski građanski sud u Zagrebu</derivirana_varijabla>
  </DomainObject.Predmet.StrankaFormated>
  <DomainObject.Predmet.StrankaFormatedOIB>
    <izvorni_sadrzaj>  FINA Regionalni centar Zagreb, OIB 85821130368; Općinski građanski sud u Zagrebu</izvorni_sadrzaj>
    <derivirana_varijabla naziv="DomainObject.Predmet.StrankaFormatedOIB_1">  FINA Regionalni centar Zagreb, OIB 85821130368; Općinski građanski sud u Zagrebu</derivirana_varijabla>
  </DomainObject.Predmet.StrankaFormatedOIB>
  <DomainObject.Predmet.StrankaFormatedWithAdress>
    <izvorni_sadrzaj> FINA Regionalni centar Zagreb, Trg svibanjskih žrtava 1995. br. 1, 10000 Zagreb; Općinski građanski sud u Zagrebu</izvorni_sadrzaj>
    <derivirana_varijabla naziv="DomainObject.Predmet.StrankaFormatedWithAdress_1"> FINA Regionalni centar Zagreb, Trg svibanjskih žrtava 1995. br. 1, 10000 Zagreb; Općinski građanski sud u Zagrebu</derivirana_varijabla>
  </DomainObject.Predmet.StrankaFormatedWithAdress>
  <DomainObject.Predmet.StrankaFormatedWithAdressOIB>
    <izvorni_sadrzaj> FINA Regionalni centar Zagreb, OIB 85821130368, Trg svibanjskih žrtava 1995. br. 1, 10000 Zagreb; Općinski građanski sud u Zagrebu</izvorni_sadrzaj>
    <derivirana_varijabla naziv="DomainObject.Predmet.StrankaFormatedWithAdressOIB_1"> FINA Regionalni centar Zagreb, OIB 85821130368, Trg svibanjskih žrtava 1995. br. 1, 10000 Zagreb; Općinski građanski sud u Zagrebu</derivirana_varijabla>
  </DomainObject.Predmet.StrankaFormatedWithAdressOIB>
  <DomainObject.Predmet.StrankaWithAdress>
    <izvorni_sadrzaj>FINA Regionalni centar Zagreb Trg svibanjskih žrtava 1995. br. 1,10000 Zagreb,Općinski građanski sud u Zagrebu </izvorni_sadrzaj>
    <derivirana_varijabla naziv="DomainObject.Predmet.StrankaWithAdress_1">FINA Regionalni centar Zagreb Trg svibanjskih žrtava 1995. br. 1,10000 Zagreb,Općinski građanski sud u Zagrebu </derivirana_varijabla>
  </DomainObject.Predmet.StrankaWithAdress>
  <DomainObject.Predmet.StrankaWithAdressOIB>
    <izvorni_sadrzaj>FINA Regionalni centar Zagreb, OIB 85821130368, Trg svibanjskih žrtava 1995. br. 1,10000 Zagreb,Općinski građanski sud u Zagrebu</izvorni_sadrzaj>
    <derivirana_varijabla naziv="DomainObject.Predmet.StrankaWithAdressOIB_1">FINA Regionalni centar Zagreb, OIB 85821130368, Trg svibanjskih žrtava 1995. br. 1,10000 Zagreb,Općinski građanski sud u Zagrebu</derivirana_varijabla>
  </DomainObject.Predmet.StrankaWithAdressOIB>
  <DomainObject.Predmet.StrankaNazivFormated>
    <izvorni_sadrzaj>FINA Regionalni centar Zagreb,Općinski građanski sud u Zagrebu</izvorni_sadrzaj>
    <derivirana_varijabla naziv="DomainObject.Predmet.StrankaNazivFormated_1">FINA Regionalni centar Zagreb,Općinski građanski sud u Zagrebu</derivirana_varijabla>
  </DomainObject.Predmet.StrankaNazivFormated>
  <DomainObject.Predmet.StrankaNazivFormatedOIB>
    <izvorni_sadrzaj>FINA Regionalni centar Zagreb, OIB 85821130368,Općinski građanski sud u Zagrebu</izvorni_sadrzaj>
    <derivirana_varijabla naziv="DomainObject.Predmet.StrankaNazivFormatedOIB_1">FINA Regionalni centar Zagreb, OIB 85821130368,Općinski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Općinski građanski sud u Zagrebu</item>
    </izvorni_sadrzaj>
    <derivirana_varijabla naziv="DomainObject.Predmet.StrankaListFormated_1">
      <item>FINA Regionalni centar Zagreb</item>
      <item>Općinski građanski sud u Zagrebu</item>
    </derivirana_varijabla>
  </DomainObject.Predmet.StrankaListFormated>
  <DomainObject.Predmet.StrankaListFormatedOIB>
    <izvorni_sadrzaj>
      <item>FINA Regionalni centar Zagreb, OIB 85821130368</item>
      <item>Općinski građanski sud u Zagrebu</item>
    </izvorni_sadrzaj>
    <derivirana_varijabla naziv="DomainObject.Predmet.StrankaListFormatedOIB_1">
      <item>FINA Regionalni centar Zagreb, OIB 85821130368</item>
      <item>Općinski građanski sud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Općinski građanski sud u Zagrebu</item>
    </izvorni_sadrzaj>
    <derivirana_varijabla naziv="DomainObject.Predmet.StrankaListFormatedWithAdress_1">
      <item>FINA Regionalni centar Zagreb, Trg svibanjskih žrtava 1995. br. 1, 10000 Zagreb</item>
      <item>Općinski građanski sud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Općinski građanski sud u Zagrebu</item>
    </izvorni_sadrzaj>
    <derivirana_varijabla naziv="DomainObject.Predmet.StrankaListFormatedWithAdressOIB_1">
      <item>FINA Regionalni centar Zagreb, OIB 85821130368, Trg svibanjskih žrtava 1995. br. 1, 10000 Zagreb</item>
      <item>Općinski građanski sud u Zagrebu</item>
    </derivirana_varijabla>
  </DomainObject.Predmet.StrankaListFormatedWithAdressOIB>
  <DomainObject.Predmet.StrankaListNazivFormated>
    <izvorni_sadrzaj>
      <item>FINA Regionalni centar Zagreb</item>
      <item>Općinski građanski sud u Zagrebu</item>
    </izvorni_sadrzaj>
    <derivirana_varijabla naziv="DomainObject.Predmet.StrankaListNazivFormated_1">
      <item>FINA Regionalni centar Zagreb</item>
      <item>Općinski građanski sud u Zagrebu</item>
    </derivirana_varijabla>
  </DomainObject.Predmet.StrankaListNazivFormated>
  <DomainObject.Predmet.StrankaListNazivFormatedOIB>
    <izvorni_sadrzaj>
      <item>FINA Regionalni centar Zagreb, OIB 85821130368</item>
      <item>Općinski građanski sud u Zagrebu</item>
    </izvorni_sadrzaj>
    <derivirana_varijabla naziv="DomainObject.Predmet.StrankaListNazivFormatedOIB_1">
      <item>FINA Regionalni centar Zagreb, OIB 85821130368</item>
      <item>Općinski građanski sud u Zagrebu</item>
    </derivirana_varijabla>
  </DomainObject.Predmet.StrankaListNazivFormatedOIB>
  <DomainObject.Predmet.ProtuStrankaListFormated>
    <izvorni_sadrzaj>
      <item>GRAĐEVINARSTVO I PROMET d.o.o. zastupanog po punomoćniku JUSUF HUSKIĆ</item>
    </izvorni_sadrzaj>
    <derivirana_varijabla naziv="DomainObject.Predmet.ProtuStrankaListFormated_1">
      <item>GRAĐEVINARSTVO I PROMET d.o.o. zastupanog po punomoćniku JUSUF HUSKIĆ</item>
    </derivirana_varijabla>
  </DomainObject.Predmet.ProtuStrankaListFormated>
  <DomainObject.Predmet.ProtuStrankaListFormatedOIB>
    <izvorni_sadrzaj>
      <item>GRAĐEVINARSTVO I PROMET d.o.o., OIB 78261732261 zastupanog po punomoćniku JUSUF HUSKIĆ</item>
    </izvorni_sadrzaj>
    <derivirana_varijabla naziv="DomainObject.Predmet.ProtuStrankaListFormatedOIB_1">
      <item>GRAĐEVINARSTVO I PROMET d.o.o., OIB 78261732261 zastupanog po punomoćniku JUSUF HUSKIĆ</item>
    </derivirana_varijabla>
  </DomainObject.Predmet.ProtuStrankaListFormatedOIB>
  <DomainObject.Predmet.ProtuStrankaListFormatedWithAdress>
    <izvorni_sadrzaj>
      <item>GRAĐEVINARSTVO I PROMET d.o.o., Španovićeva 17, 10000 Zagreb zastupanog po punomoćniku JUSUF HUSKIĆ</item>
    </izvorni_sadrzaj>
    <derivirana_varijabla naziv="DomainObject.Predmet.ProtuStrankaListFormatedWithAdress_1">
      <item>GRAĐEVINARSTVO I PROMET d.o.o., Španovićeva 17, 10000 Zagreb zastupanog po punomoćniku JUSUF HUSKIĆ</item>
    </derivirana_varijabla>
  </DomainObject.Predmet.ProtuStrankaListFormatedWithAdress>
  <DomainObject.Predmet.ProtuStrankaListFormatedWithAdressOIB>
    <izvorni_sadrzaj>
      <item>GRAĐEVINARSTVO I PROMET d.o.o., OIB 78261732261, Španovićeva 17, 10000 Zagreb zastupanog po punomoćniku JUSUF HUSKIĆ</item>
    </izvorni_sadrzaj>
    <derivirana_varijabla naziv="DomainObject.Predmet.ProtuStrankaListFormatedWithAdressOIB_1">
      <item>GRAĐEVINARSTVO I PROMET d.o.o., OIB 78261732261, Španovićeva 17, 10000 Zagreb zastupanog po punomoćniku JUSUF HUSKIĆ</item>
    </derivirana_varijabla>
  </DomainObject.Predmet.ProtuStrankaListFormatedWithAdressOIB>
  <DomainObject.Predmet.ProtuStrankaListNazivFormated>
    <izvorni_sadrzaj>
      <item>GRAĐEVINARSTVO I PROMET d.o.o.</item>
    </izvorni_sadrzaj>
    <derivirana_varijabla naziv="DomainObject.Predmet.ProtuStrankaListNazivFormated_1">
      <item>GRAĐEVINARSTVO I PROMET d.o.o.</item>
    </derivirana_varijabla>
  </DomainObject.Predmet.ProtuStrankaListNazivFormated>
  <DomainObject.Predmet.ProtuStrankaListNazivFormatedOIB>
    <izvorni_sadrzaj>
      <item>GRAĐEVINARSTVO I PROMET d.o.o., OIB 78261732261</item>
    </izvorni_sadrzaj>
    <derivirana_varijabla naziv="DomainObject.Predmet.ProtuStrankaListNazivFormatedOIB_1">
      <item>GRAĐEVINARSTVO I PROMET d.o.o., OIB 78261732261</item>
    </derivirana_varijabla>
  </DomainObject.Predmet.ProtuStrankaListNazivFormatedOIB>
  <DomainObject.Predmet.OstaliListFormated>
    <izvorni_sadrzaj>
      <item>JUSUF HUSKIĆ punomoćnik sudionika u postupku GRAĐEVINARSTVO I PROMET d.o.o.</item>
    </izvorni_sadrzaj>
    <derivirana_varijabla naziv="DomainObject.Predmet.OstaliListFormated_1">
      <item>JUSUF HUSKIĆ punomoćnik sudionika u postupku GRAĐEVINARSTVO I PROMET d.o.o.</item>
    </derivirana_varijabla>
  </DomainObject.Predmet.OstaliListFormated>
  <DomainObject.Predmet.OstaliListFormatedOIB>
    <izvorni_sadrzaj>
      <item>JUSUF HUSKIĆ, OIB 89687596476 punomoćnik sudionika u postupku GRAĐEVINARSTVO I PROMET d.o.o.</item>
    </izvorni_sadrzaj>
    <derivirana_varijabla naziv="DomainObject.Predmet.OstaliListFormatedOIB_1">
      <item>JUSUF HUSKIĆ, OIB 89687596476 punomoćnik sudionika u postupku GRAĐEVINARSTVO I PROMET d.o.o.</item>
    </derivirana_varijabla>
  </DomainObject.Predmet.OstaliListFormatedOIB>
  <DomainObject.Predmet.OstaliListFormatedWithAdress>
    <izvorni_sadrzaj>
      <item>JUSUF HUSKIĆ, Španovićeva 17, 10000 Zagreb punomoćnik sudionika u postupku GRAĐEVINARSTVO I PROMET d.o.o.</item>
    </izvorni_sadrzaj>
    <derivirana_varijabla naziv="DomainObject.Predmet.OstaliListFormatedWithAdress_1">
      <item>JUSUF HUSKIĆ, Španovićeva 17, 10000 Zagreb punomoćnik sudionika u postupku GRAĐEVINARSTVO I PROMET d.o.o.</item>
    </derivirana_varijabla>
  </DomainObject.Predmet.OstaliListFormatedWithAdress>
  <DomainObject.Predmet.OstaliListFormatedWithAdressOIB>
    <izvorni_sadrzaj>
      <item>JUSUF HUSKIĆ, OIB 89687596476, Španovićeva 17, 10000 Zagreb punomoćnik sudionika u postupku GRAĐEVINARSTVO I PROMET d.o.o.</item>
    </izvorni_sadrzaj>
    <derivirana_varijabla naziv="DomainObject.Predmet.OstaliListFormatedWithAdressOIB_1">
      <item>JUSUF HUSKIĆ, OIB 89687596476, Španovićeva 17, 10000 Zagreb punomoćnik sudionika u postupku GRAĐEVINARSTVO I PROMET d.o.o.</item>
    </derivirana_varijabla>
  </DomainObject.Predmet.OstaliListFormatedWithAdressOIB>
  <DomainObject.Predmet.OstaliListNazivFormated>
    <izvorni_sadrzaj>
      <item>JUSUF HUSKIĆ</item>
    </izvorni_sadrzaj>
    <derivirana_varijabla naziv="DomainObject.Predmet.OstaliListNazivFormated_1">
      <item>JUSUF HUSKIĆ</item>
    </derivirana_varijabla>
  </DomainObject.Predmet.OstaliListNazivFormated>
  <DomainObject.Predmet.OstaliListNazivFormatedOIB>
    <izvorni_sadrzaj>
      <item>JUSUF HUSKIĆ, OIB 89687596476</item>
    </izvorni_sadrzaj>
    <derivirana_varijabla naziv="DomainObject.Predmet.OstaliListNazivFormatedOIB_1">
      <item>JUSUF HUSKIĆ, OIB 89687596476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>St-3562/2016-38</izvorni_sadrzaj>
    <derivirana_varijabla naziv="DomainObject.PoslovniBrojDokumenta_1">St-3562/2016-38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GRAĐEVINARSTVO I PROMET d.o.o.</izvorni_sadrzaj>
    <derivirana_varijabla naziv="DomainObject.Predmet.ProtustrankaIDrugi_1">GRAĐEVINARSTVO I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GRAĐEVINARSTVO I PROMET d.o.o., OIB 78261732261, Španovićeva 17, 10000 Zagreb</izvorni_sadrzaj>
    <derivirana_varijabla naziv="DomainObject.Predmet.ProtustrankaIDrugiAdressOIB_1">GRAĐEVINARSTVO I PROMET d.o.o., OIB 78261732261, Španovićeva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GRAĐEVINARSTVO I PROMET d.o.o.</item>
      <item>JUSUF HUSKIĆ</item>
      <item>Općinski građanski sud u Zagrebu</item>
    </izvorni_sadrzaj>
    <derivirana_varijabla naziv="DomainObject.Predmet.SudioniciListNaziv_1">
      <item>FINA Regionalni centar Zagreb</item>
      <item>GRAĐEVINARSTVO I PROMET d.o.o.</item>
      <item>JUSUF HUSKIĆ</item>
      <item>Općinski građanski sud u Zagrebu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  <item>Općinski građanski sud u Zagrebu</item>
    </izvorni_sadrzaj>
    <derivirana_varijabla naziv="DomainObject.Predmet.SudioniciListAdressOIB_1"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78261732261</item>
      <item>, OIB 89687596476</item>
      <item>, OIB null</item>
    </izvorni_sadrzaj>
    <derivirana_varijabla naziv="DomainObject.Predmet.SudioniciListNazivOIB_1">
      <item>, OIB 85821130368</item>
      <item>, OIB 78261732261</item>
      <item>, OIB 89687596476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2018.</izvorni_sadrzaj>
    <derivirana_varijabla naziv="DomainObject.Predmet.DatumZadnjeOdrzaneSudskeRadnje_1">15. svibnja 2018.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St-3562/2016-35</izvorni_sadrzaj>
    <derivirana_varijabla naziv="DomainObject.PredzadnjaOdlukaIzPredmeta.Oznaka_1">St-3562/2016-35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651</properties:Characters>
  <properties:Lines>33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2019-04-11T12:36:00Z</dcterms:created>
  <dc:creator>Unknown</dc:creator>
  <cp:lastModifiedBy>Vinka Mihalinčić</cp:lastModifiedBy>
  <cp:lastPrinted>2019-04-11T12:56:00Z</cp:lastPrinted>
  <dcterms:modified xmlns:xsi="http://www.w3.org/2001/XMLSchema-instance" xsi:type="dcterms:W3CDTF">2019-04-11T12:56:00Z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St-3562/2016-38 / Odluka - Zaključak (Zaključak-stečajnom_upravitelju_da_dostavi_izvješće.docx)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