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c2bb8" w14:paraId="72c2bb8" w:rsidRDefault="00963645" w:rsidP="00313D62" w:rsidR="00963645">
      <w:pPr>
        <w:pStyle w:val="Bezproreda"/>
        <w15:collapsed w:val="false"/>
      </w:pPr>
      <w:bookmarkStart w:name="_GoBack" w:id="0"/>
      <w:bookmarkEnd w:id="0"/>
      <w:r>
        <w:t xml:space="preserve">           </w:t>
      </w:r>
      <w:r>
        <w:rPr>
          <w:noProof/>
          <w:szCs w:val="24"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63645" w:rsidP="00313D62" w:rsidR="00963645">
      <w:pPr>
        <w:pStyle w:val="Bezproreda"/>
      </w:pPr>
    </w:p>
    <w:p w:rsidRDefault="00313D62" w:rsidP="00313D62" w:rsidR="00B02F3E">
      <w:pPr>
        <w:pStyle w:val="Bezproreda"/>
      </w:pPr>
      <w:r>
        <w:t>REPUBLIKA HRVATSKA</w:t>
      </w:r>
    </w:p>
    <w:p w:rsidRDefault="00B02F3E" w:rsidP="00313D62" w:rsidR="00B02F3E">
      <w:pPr>
        <w:pStyle w:val="Bezproreda"/>
      </w:pPr>
      <w:r>
        <w:t>Trgovački sud u Zagrebu</w:t>
      </w:r>
    </w:p>
    <w:p w:rsidRDefault="00B02F3E" w:rsidP="00313D62" w:rsidR="00B02F3E">
      <w:pPr>
        <w:pStyle w:val="Bezproreda"/>
      </w:pPr>
      <w:r>
        <w:t xml:space="preserve">Zagreb, Amruševa 2/II                                                  </w:t>
      </w:r>
      <w:r w:rsidR="00963645">
        <w:t xml:space="preserve">                              70. St-2940</w:t>
      </w:r>
      <w:r>
        <w:t>/</w:t>
      </w:r>
      <w:r w:rsidR="00963645">
        <w:t>20</w:t>
      </w:r>
      <w:r w:rsidR="00B11A73">
        <w:t>17</w:t>
      </w:r>
      <w:r>
        <w:t xml:space="preserve">                                                               </w:t>
      </w:r>
    </w:p>
    <w:p w:rsidRDefault="00B02F3E" w:rsidP="00313D62" w:rsidR="00B02F3E">
      <w:pPr>
        <w:pStyle w:val="Bezproreda"/>
      </w:pPr>
    </w:p>
    <w:p w:rsidRDefault="00B02F3E" w:rsidP="00313D62" w:rsidR="00B02F3E">
      <w:pPr>
        <w:pStyle w:val="Bezproreda"/>
      </w:pPr>
    </w:p>
    <w:p w:rsidRDefault="00B02F3E" w:rsidP="00963645" w:rsidR="00B02F3E">
      <w:pPr>
        <w:pStyle w:val="Bezproreda"/>
        <w:jc w:val="center"/>
      </w:pPr>
      <w:r>
        <w:t>R E P U B L I K A   H R V A T S K A</w:t>
      </w:r>
    </w:p>
    <w:p w:rsidRDefault="00B02F3E" w:rsidP="00963645" w:rsidR="00B02F3E">
      <w:pPr>
        <w:pStyle w:val="Bezproreda"/>
        <w:jc w:val="center"/>
      </w:pPr>
    </w:p>
    <w:p w:rsidRDefault="00B02F3E" w:rsidP="00963645" w:rsidR="00B02F3E">
      <w:pPr>
        <w:pStyle w:val="Bezproreda"/>
        <w:jc w:val="center"/>
      </w:pPr>
      <w:r>
        <w:t>R J E Š E NJ E</w:t>
      </w:r>
    </w:p>
    <w:p w:rsidRDefault="00B02F3E" w:rsidP="00313D62" w:rsidR="00B02F3E">
      <w:pPr>
        <w:pStyle w:val="Bezproreda"/>
      </w:pPr>
    </w:p>
    <w:p w:rsidRDefault="00B02F3E" w:rsidP="00963645" w:rsidR="00B02F3E">
      <w:pPr>
        <w:pStyle w:val="Bezproreda"/>
      </w:pPr>
      <w:r>
        <w:t xml:space="preserve">           </w:t>
      </w:r>
      <w:r w:rsidR="005A6913" w:rsidRPr="005A6913">
        <w:t>Trgovački sud u Zagrebu, po sucu tog suda Maji Jurovicki, u stečajnom postupku nad Stečajnom masom iza stečajnog dužnika  SERPAS d.o.o., u stečaju, Zagreb, Šubi</w:t>
      </w:r>
      <w:r w:rsidR="007661EE">
        <w:t xml:space="preserve">ćeva 42, OIB: 50811530783, </w:t>
      </w:r>
      <w:r w:rsidR="00FA2A8F">
        <w:t xml:space="preserve">dana </w:t>
      </w:r>
      <w:r w:rsidR="007661EE">
        <w:t>15</w:t>
      </w:r>
      <w:r w:rsidR="005A6913">
        <w:t>. prosinca 2017.</w:t>
      </w:r>
    </w:p>
    <w:p w:rsidRDefault="00B02F3E" w:rsidP="00313D62" w:rsidR="00B02F3E">
      <w:pPr>
        <w:pStyle w:val="Bezproreda"/>
      </w:pPr>
    </w:p>
    <w:p w:rsidRDefault="00F92735" w:rsidP="00313D62" w:rsidR="00F92735">
      <w:pPr>
        <w:pStyle w:val="Bezproreda"/>
      </w:pPr>
    </w:p>
    <w:p w:rsidRDefault="00B02F3E" w:rsidP="00963645" w:rsidR="00B02F3E">
      <w:pPr>
        <w:pStyle w:val="Bezproreda"/>
        <w:jc w:val="center"/>
      </w:pPr>
      <w:r>
        <w:t>r i j e š i o  j e</w:t>
      </w:r>
    </w:p>
    <w:p w:rsidRDefault="00B02F3E" w:rsidP="00313D62" w:rsidR="00B02F3E">
      <w:pPr>
        <w:pStyle w:val="Bezproreda"/>
      </w:pPr>
    </w:p>
    <w:p w:rsidRDefault="005E70EE" w:rsidP="00B11A73" w:rsidR="005E70EE">
      <w:pPr>
        <w:pStyle w:val="Bezproreda"/>
        <w:jc w:val="both"/>
      </w:pPr>
      <w:r>
        <w:t xml:space="preserve">I   </w:t>
      </w:r>
      <w:r w:rsidR="001E16BA">
        <w:t xml:space="preserve"> </w:t>
      </w:r>
      <w:r w:rsidR="00B02F3E">
        <w:t xml:space="preserve">Određuje se upis </w:t>
      </w:r>
      <w:r w:rsidR="001C45D9">
        <w:t xml:space="preserve">nastavka </w:t>
      </w:r>
      <w:r w:rsidR="00B02F3E">
        <w:t xml:space="preserve">stečajnog postupka nad </w:t>
      </w:r>
      <w:r w:rsidR="001C45D9" w:rsidRPr="001C45D9">
        <w:t>Stečajnom masom iza stečajnog dužnika  SERPAS d.o.o., u stečaju, Zagreb,</w:t>
      </w:r>
      <w:r w:rsidR="00AD2E9A">
        <w:t xml:space="preserve"> Šubićeva 42, OIB: 50811530783 </w:t>
      </w:r>
      <w:r>
        <w:t>u zemljišnim knjigama.</w:t>
      </w:r>
    </w:p>
    <w:p w:rsidRDefault="005E70EE" w:rsidP="00B11A73" w:rsidR="005E70EE">
      <w:pPr>
        <w:pStyle w:val="Bezproreda"/>
        <w:jc w:val="both"/>
      </w:pPr>
    </w:p>
    <w:p w:rsidRDefault="005E70EE" w:rsidP="00B11A73" w:rsidR="00B02F3E">
      <w:pPr>
        <w:pStyle w:val="Bezproreda"/>
        <w:jc w:val="both"/>
      </w:pPr>
      <w:r>
        <w:t xml:space="preserve">II </w:t>
      </w:r>
      <w:r w:rsidR="001E16BA">
        <w:t xml:space="preserve">  </w:t>
      </w:r>
      <w:r w:rsidR="00FA2A8F">
        <w:t>N</w:t>
      </w:r>
      <w:r w:rsidR="00B02F3E">
        <w:t xml:space="preserve">alaže </w:t>
      </w:r>
      <w:r w:rsidR="00FA2A8F">
        <w:t xml:space="preserve">se </w:t>
      </w:r>
      <w:r w:rsidR="00B02F3E">
        <w:t xml:space="preserve">zemljišnoknjižnom odjelu Općinskog suda u </w:t>
      </w:r>
      <w:r w:rsidR="00D713E1">
        <w:t xml:space="preserve">Splitu </w:t>
      </w:r>
      <w:r w:rsidR="00B02F3E">
        <w:t xml:space="preserve">zabilježba </w:t>
      </w:r>
      <w:r w:rsidR="001C45D9">
        <w:t xml:space="preserve">nastavka </w:t>
      </w:r>
      <w:r w:rsidR="00B02F3E">
        <w:t xml:space="preserve">stečajnog postupka </w:t>
      </w:r>
      <w:r w:rsidR="001C45D9">
        <w:t xml:space="preserve">nad </w:t>
      </w:r>
      <w:r w:rsidR="00AD2E9A" w:rsidRPr="00AD2E9A">
        <w:t>Stečajnom masom iza stečajnog dužnika  SERPAS d.o.o., u stečaju, Zagreb, Š</w:t>
      </w:r>
      <w:r w:rsidR="00FA2A8F">
        <w:t>ubićeva 42, OIB: 50811530783,</w:t>
      </w:r>
      <w:r w:rsidR="00AD2E9A">
        <w:t xml:space="preserve"> </w:t>
      </w:r>
      <w:r w:rsidR="00B02F3E">
        <w:t xml:space="preserve">ovog suda poslovni broj </w:t>
      </w:r>
      <w:r w:rsidR="00960D7C" w:rsidRPr="00960D7C">
        <w:t xml:space="preserve">St-2940/2017  </w:t>
      </w:r>
      <w:r w:rsidR="00AD2E9A">
        <w:t xml:space="preserve">od 22. </w:t>
      </w:r>
      <w:r w:rsidR="0008511A">
        <w:t>s</w:t>
      </w:r>
      <w:r w:rsidR="00AD2E9A">
        <w:t xml:space="preserve">tudenog </w:t>
      </w:r>
      <w:r w:rsidR="00FA2A8F">
        <w:t xml:space="preserve">2017. </w:t>
      </w:r>
      <w:r w:rsidR="00B02F3E">
        <w:t xml:space="preserve">na </w:t>
      </w:r>
      <w:r w:rsidR="000D7F65">
        <w:t>nekretninama</w:t>
      </w:r>
      <w:r w:rsidR="00B02F3E">
        <w:t xml:space="preserve"> dužnika</w:t>
      </w:r>
      <w:r w:rsidR="00E812B3">
        <w:t xml:space="preserve"> </w:t>
      </w:r>
      <w:r w:rsidR="0008511A">
        <w:t>upisanih</w:t>
      </w:r>
      <w:r w:rsidR="002A2FAB">
        <w:t xml:space="preserve"> </w:t>
      </w:r>
      <w:r w:rsidR="00E6284A" w:rsidRPr="00E6284A">
        <w:t>u zk.ul. 13788 k.o.</w:t>
      </w:r>
      <w:r w:rsidR="00E6284A">
        <w:t xml:space="preserve"> Split.</w:t>
      </w:r>
    </w:p>
    <w:p w:rsidRDefault="00B02F3E" w:rsidP="00313D62" w:rsidR="00B02F3E">
      <w:pPr>
        <w:pStyle w:val="Bezproreda"/>
      </w:pPr>
      <w:r>
        <w:tab/>
      </w:r>
    </w:p>
    <w:p w:rsidRDefault="00B02F3E" w:rsidP="00B11A73" w:rsidR="00B02F3E">
      <w:pPr>
        <w:pStyle w:val="Bezproreda"/>
        <w:jc w:val="center"/>
      </w:pPr>
      <w:r>
        <w:t>Obrazloženje</w:t>
      </w:r>
    </w:p>
    <w:p w:rsidRDefault="00B02F3E" w:rsidP="00313D62" w:rsidR="00B02F3E">
      <w:pPr>
        <w:pStyle w:val="Bezproreda"/>
      </w:pPr>
    </w:p>
    <w:p w:rsidRDefault="00B16493" w:rsidP="003306D2" w:rsidR="00872038">
      <w:pPr>
        <w:pStyle w:val="Bezproreda"/>
        <w:jc w:val="both"/>
      </w:pPr>
      <w:r>
        <w:tab/>
      </w:r>
      <w:r w:rsidR="00B02F3E">
        <w:t xml:space="preserve">Rješenjem ovog suda </w:t>
      </w:r>
      <w:r w:rsidR="00872038">
        <w:t xml:space="preserve">od </w:t>
      </w:r>
      <w:r w:rsidR="00872038" w:rsidRPr="00872038">
        <w:t>22. studenog 2017</w:t>
      </w:r>
      <w:r w:rsidR="00872038">
        <w:t>. nastavljen je stečajni postupak</w:t>
      </w:r>
      <w:r w:rsidR="001E16BA" w:rsidRPr="001E16BA">
        <w:t xml:space="preserve"> nad Stečajnom masom iza stečajnog dužnika  SERPAS d.o.o., u stečaju, Zagreb, Šubićeva 42, OIB:</w:t>
      </w:r>
      <w:r w:rsidRPr="00B16493">
        <w:t xml:space="preserve"> </w:t>
      </w:r>
      <w:r>
        <w:t>50811530783.</w:t>
      </w:r>
      <w:r w:rsidR="00B02F3E">
        <w:tab/>
      </w:r>
      <w:r w:rsidR="00B02F3E">
        <w:tab/>
      </w:r>
    </w:p>
    <w:p w:rsidRDefault="00B16493" w:rsidP="003306D2" w:rsidR="00B02F3E">
      <w:pPr>
        <w:pStyle w:val="Bezproreda"/>
        <w:jc w:val="both"/>
      </w:pPr>
      <w:r>
        <w:t xml:space="preserve">            </w:t>
      </w:r>
      <w:r w:rsidR="00B02F3E">
        <w:t>Odredbom čl. 131.</w:t>
      </w:r>
      <w:r w:rsidR="005263BE">
        <w:t xml:space="preserve"> st. 1. i 2. Stečajnog zakona (NN </w:t>
      </w:r>
      <w:r w:rsidR="00B02F3E">
        <w:t>71/15</w:t>
      </w:r>
      <w:r w:rsidR="005263BE">
        <w:t xml:space="preserve"> i 104/17</w:t>
      </w:r>
      <w:r w:rsidR="00B02F3E">
        <w:t xml:space="preserve">), među ostalim, propisano je da će sud rješenje o </w:t>
      </w:r>
      <w:r w:rsidR="00BF6864">
        <w:t xml:space="preserve">nastavku </w:t>
      </w:r>
      <w:r w:rsidR="00B02F3E">
        <w:t xml:space="preserve">stečaja dostaviti tijelima koja vode registre radi zabilježbe otvaranja stečajnog postupka. </w:t>
      </w:r>
      <w:r w:rsidR="00B02F3E">
        <w:tab/>
      </w:r>
    </w:p>
    <w:p w:rsidRDefault="00B16493" w:rsidP="003306D2" w:rsidR="00B02F3E">
      <w:pPr>
        <w:pStyle w:val="Bezproreda"/>
        <w:jc w:val="both"/>
      </w:pPr>
      <w:r>
        <w:tab/>
      </w:r>
      <w:r w:rsidR="00B02F3E">
        <w:t>Slijedom navedenog, sud je na temelju odredbe čl. 131. SZ-a riješio kao u izreci.</w:t>
      </w:r>
    </w:p>
    <w:p w:rsidRDefault="00B02F3E" w:rsidP="00313D62" w:rsidR="00B02F3E">
      <w:pPr>
        <w:pStyle w:val="Bezproreda"/>
      </w:pPr>
      <w:r>
        <w:tab/>
      </w:r>
    </w:p>
    <w:p w:rsidRDefault="00B02F3E" w:rsidP="00BD6E8B" w:rsidR="00B02F3E">
      <w:pPr>
        <w:pStyle w:val="Bezproreda"/>
        <w:jc w:val="center"/>
      </w:pPr>
      <w:r>
        <w:t xml:space="preserve">U Zagrebu </w:t>
      </w:r>
      <w:r w:rsidR="007661EE" w:rsidRPr="007661EE">
        <w:t>15. prosinca 2017.</w:t>
      </w:r>
      <w:r w:rsidR="007661EE">
        <w:t xml:space="preserve"> </w:t>
      </w:r>
    </w:p>
    <w:p w:rsidRDefault="00B02F3E" w:rsidP="00313D62" w:rsidR="00B02F3E">
      <w:pPr>
        <w:pStyle w:val="Bezproreda"/>
      </w:pPr>
      <w:r>
        <w:tab/>
      </w:r>
    </w:p>
    <w:p w:rsidRDefault="00B02F3E" w:rsidP="00BD6E8B" w:rsidR="00B02F3E">
      <w:pPr>
        <w:pStyle w:val="Bezproreda"/>
        <w:jc w:val="right"/>
      </w:pPr>
      <w:r>
        <w:tab/>
        <w:t>SUDAC:</w:t>
      </w:r>
    </w:p>
    <w:p w:rsidRDefault="00B02F3E" w:rsidP="00BD6E8B" w:rsidR="00B02F3E">
      <w:pPr>
        <w:pStyle w:val="Bezproreda"/>
        <w:jc w:val="right"/>
      </w:pPr>
      <w:r>
        <w:t xml:space="preserve">     </w:t>
      </w:r>
      <w:r w:rsidR="00BD6E8B">
        <w:t>Maja Jurovicki</w:t>
      </w:r>
      <w:r w:rsidR="00F92735">
        <w:t xml:space="preserve">, v.r. </w:t>
      </w:r>
    </w:p>
    <w:p w:rsidRDefault="00B02F3E" w:rsidP="00313D62" w:rsidR="00B02F3E">
      <w:pPr>
        <w:pStyle w:val="Bezproreda"/>
      </w:pPr>
      <w:r>
        <w:tab/>
      </w:r>
    </w:p>
    <w:p w:rsidRDefault="00B02F3E" w:rsidP="00313D62" w:rsidR="00B02F3E">
      <w:pPr>
        <w:pStyle w:val="Bezproreda"/>
      </w:pPr>
      <w:r>
        <w:tab/>
        <w:t>UPUTA O PRAVNOM LIJEKU:</w:t>
      </w:r>
    </w:p>
    <w:p w:rsidRDefault="00B02F3E" w:rsidP="00313D62" w:rsidR="00F92735">
      <w:pPr>
        <w:pStyle w:val="Bezproreda"/>
      </w:pPr>
      <w:r>
        <w:tab/>
        <w:t xml:space="preserve">Zastupnik po zakonu dužnika ima pravo na žalbu protiv ovog rješenja u roku od 8 </w:t>
      </w:r>
    </w:p>
    <w:p w:rsidRDefault="00F92735" w:rsidP="00313D62" w:rsidR="00F92735">
      <w:pPr>
        <w:pStyle w:val="Bezproreda"/>
      </w:pPr>
    </w:p>
    <w:p w:rsidRDefault="00F92735" w:rsidP="00313D62" w:rsidR="00F92735">
      <w:pPr>
        <w:pStyle w:val="Bezproreda"/>
      </w:pPr>
    </w:p>
    <w:p w:rsidRDefault="00B02F3E" w:rsidP="00313D62" w:rsidR="00B02F3E">
      <w:pPr>
        <w:pStyle w:val="Bezproreda"/>
      </w:pPr>
      <w:r>
        <w:lastRenderedPageBreak/>
        <w:t>dana od dana primitka. Žalba se ulaže putem ovog suda Visokom trgovačkom sudu Republike Hrvatske u 2 primjerka.</w:t>
      </w:r>
    </w:p>
    <w:p w:rsidRDefault="007661EE" w:rsidP="00313D62" w:rsidR="007661EE">
      <w:pPr>
        <w:pStyle w:val="Bezproreda"/>
      </w:pPr>
    </w:p>
    <w:p w:rsidRDefault="00B02F3E" w:rsidP="007661EE" w:rsidR="00B02F3E">
      <w:pPr>
        <w:pStyle w:val="Bezproreda"/>
      </w:pPr>
      <w:r>
        <w:tab/>
      </w:r>
    </w:p>
    <w:p w:rsidRDefault="00F92735" w:rsidP="004F5146" w:rsidR="00F92735">
      <w:pPr>
        <w:spacing w:lineRule="auto" w:line="240" w:after="0"/>
        <w:jc w:val="right"/>
      </w:pPr>
      <w:r>
        <w:t>za točnost otpravka-ovlašteni službenik</w:t>
      </w:r>
    </w:p>
    <w:p w:rsidRDefault="00F92735" w:rsidP="004F5146" w:rsidR="00F92735">
      <w:pPr>
        <w:spacing w:lineRule="auto" w:line="240" w:after="0"/>
        <w:jc w:val="right"/>
        <w:rPr>
          <w:rFonts w:eastAsia="Times New Roman"/>
          <w:szCs w:val="24"/>
        </w:rPr>
      </w:pPr>
      <w:r>
        <w:t xml:space="preserve">Mirjana Gašparić </w:t>
      </w:r>
    </w:p>
    <w:p w:rsidRDefault="006E1039" w:rsidP="00313D62" w:rsidR="006E1039">
      <w:pPr>
        <w:pStyle w:val="Bezproreda"/>
      </w:pPr>
    </w:p>
    <w:sectPr w:rsidSect="00BE0BE6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0BE6" w:rsidP="00BE0BE6" w:rsidR="00BE0BE6">
      <w:pPr>
        <w:spacing w:lineRule="auto" w:line="240" w:after="0"/>
      </w:pPr>
      <w:r>
        <w:separator/>
      </w:r>
    </w:p>
  </w:endnote>
  <w:endnote w:id="0" w:type="continuationSeparator">
    <w:p w:rsidRDefault="00BE0BE6" w:rsidP="00BE0BE6" w:rsidR="00BE0BE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0BE6" w:rsidP="00BE0BE6" w:rsidR="00BE0BE6">
      <w:pPr>
        <w:spacing w:lineRule="auto" w:line="240" w:after="0"/>
      </w:pPr>
      <w:r>
        <w:separator/>
      </w:r>
    </w:p>
  </w:footnote>
  <w:footnote w:id="0" w:type="continuationSeparator">
    <w:p w:rsidRDefault="00BE0BE6" w:rsidP="00BE0BE6" w:rsidR="00BE0BE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61633716"/>
      <w:docPartObj>
        <w:docPartGallery w:val="Page Numbers (Top of Page)"/>
        <w:docPartUnique/>
      </w:docPartObj>
    </w:sdtPr>
    <w:sdtEndPr/>
    <w:sdtContent>
      <w:p w:rsidRDefault="00BE0BE6" w:rsidR="00BE0BE6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92735">
          <w:rPr>
            <w:noProof/>
          </w:rPr>
          <w:t>2</w:t>
        </w:r>
        <w:r>
          <w:fldChar w:fldCharType="end"/>
        </w:r>
        <w:r>
          <w:t xml:space="preserve">                                                     70. St-2940/2017</w:t>
        </w:r>
      </w:p>
    </w:sdtContent>
  </w:sdt>
  <w:p w:rsidRDefault="00BE0BE6" w:rsidR="00BE0BE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2F3E"/>
    <w:rsid w:val="0008511A"/>
    <w:rsid w:val="00090ADD"/>
    <w:rsid w:val="000D7F65"/>
    <w:rsid w:val="001C45D9"/>
    <w:rsid w:val="001E16BA"/>
    <w:rsid w:val="00280362"/>
    <w:rsid w:val="002A2FAB"/>
    <w:rsid w:val="002E5431"/>
    <w:rsid w:val="00313D62"/>
    <w:rsid w:val="003306D2"/>
    <w:rsid w:val="004A266C"/>
    <w:rsid w:val="005263BE"/>
    <w:rsid w:val="005A3043"/>
    <w:rsid w:val="005A6913"/>
    <w:rsid w:val="005E70EE"/>
    <w:rsid w:val="00632461"/>
    <w:rsid w:val="0063697E"/>
    <w:rsid w:val="006E1039"/>
    <w:rsid w:val="007661EE"/>
    <w:rsid w:val="00872038"/>
    <w:rsid w:val="00893E36"/>
    <w:rsid w:val="00960D7C"/>
    <w:rsid w:val="00963645"/>
    <w:rsid w:val="009C1D2F"/>
    <w:rsid w:val="00AC541F"/>
    <w:rsid w:val="00AD2E9A"/>
    <w:rsid w:val="00B02F3E"/>
    <w:rsid w:val="00B11A73"/>
    <w:rsid w:val="00B16493"/>
    <w:rsid w:val="00B3146B"/>
    <w:rsid w:val="00BA02EA"/>
    <w:rsid w:val="00BD6E8B"/>
    <w:rsid w:val="00BE0BE6"/>
    <w:rsid w:val="00BF6864"/>
    <w:rsid w:val="00D60B6A"/>
    <w:rsid w:val="00D713E1"/>
    <w:rsid w:val="00E6284A"/>
    <w:rsid w:val="00E812B3"/>
    <w:rsid w:val="00F250A9"/>
    <w:rsid w:val="00F92735"/>
    <w:rsid w:val="00FA2A8F"/>
    <w:rsid w:val="00FD5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13D62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6364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364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E0BE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E0BE6"/>
  </w:style>
  <w:style w:styleId="Podnoje" w:type="paragraph">
    <w:name w:val="footer"/>
    <w:basedOn w:val="Normal"/>
    <w:link w:val="PodnojeChar"/>
    <w:uiPriority w:val="99"/>
    <w:unhideWhenUsed/>
    <w:rsid w:val="00BE0BE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E0BE6"/>
  </w:style>
  <w:style w:styleId="Tekstrezerviranogmjesta" w:type="character">
    <w:name w:val="Placeholder Text"/>
    <w:basedOn w:val="Zadanifontodlomka"/>
    <w:uiPriority w:val="99"/>
    <w:semiHidden/>
    <w:rsid w:val="00F927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27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27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27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27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13D62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6364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364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E0BE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E0BE6"/>
  </w:style>
  <w:style w:styleId="Podnoje" w:type="paragraph">
    <w:name w:val="footer"/>
    <w:basedOn w:val="Normal"/>
    <w:link w:val="PodnojeChar"/>
    <w:uiPriority w:val="99"/>
    <w:unhideWhenUsed/>
    <w:rsid w:val="00BE0BE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E0BE6"/>
  </w:style>
  <w:style w:styleId="Tekstrezerviranogmjesta" w:type="character">
    <w:name w:val="Placeholder Text"/>
    <w:basedOn w:val="Zadanifontodlomka"/>
    <w:uiPriority w:val="99"/>
    <w:semiHidden/>
    <w:rsid w:val="00F927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27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27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27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27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2940</izvorni_sadrzaj>
    <derivirana_varijabla naziv="DomainObject.Predmet.Broj_1">2940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2017.</izvorni_sadrzaj>
    <derivirana_varijabla naziv="DomainObject.Predmet.DatumOsnivanja_1">15.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St-2940/2017</izvorni_sadrzaj>
    <derivirana_varijabla naziv="DomainObject.Predmet.OznakaBroj_1">St-2940/2017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SERPAS d.o.o. u stečaju</izvorni_sadrzaj>
    <derivirana_varijabla naziv="DomainObject.Predmet.ProtustrankaFormated_1">  Stečajna masa iza SERPAS d.o.o. u stečaju</derivirana_varijabla>
  </DomainObject.Predmet.ProtustrankaFormated>
  <DomainObject.Predmet.ProtustrankaFormatedOIB>
    <izvorni_sadrzaj>  Stečajna masa iza SERPAS d.o.o. u stečaju, OIB 31390725132</izvorni_sadrzaj>
    <derivirana_varijabla naziv="DomainObject.Predmet.ProtustrankaFormatedOIB_1">  Stečajna masa iza SERPAS d.o.o. u stečaju, OIB 31390725132</derivirana_varijabla>
  </DomainObject.Predmet.ProtustrankaFormatedOIB>
  <DomainObject.Predmet.ProtustrankaFormatedWithAdress>
    <izvorni_sadrzaj> Stečajna masa iza SERPAS d.o.o. u stečaju, Livadićeva 1, 10000 Zagreb</izvorni_sadrzaj>
    <derivirana_varijabla naziv="DomainObject.Predmet.ProtustrankaFormatedWithAdress_1"> Stečajna masa iza SERPAS d.o.o. u stečaju, Livadićeva 1, 10000 Zagreb</derivirana_varijabla>
  </DomainObject.Predmet.ProtustrankaFormatedWithAdress>
  <DomainObject.Predmet.ProtustrankaFormatedWithAdressOIB>
    <izvorni_sadrzaj> Stečajna masa iza SERPAS d.o.o. u stečaju, OIB 31390725132, Livadićeva 1, 10000 Zagreb</izvorni_sadrzaj>
    <derivirana_varijabla naziv="DomainObject.Predmet.ProtustrankaFormatedWithAdressOIB_1"> Stečajna masa iza SERPAS d.o.o. u stečaju, OIB 31390725132, Livadićeva 1, 10000 Zagreb</derivirana_varijabla>
  </DomainObject.Predmet.ProtustrankaFormatedWithAdressOIB>
  <DomainObject.Predmet.ProtustrankaWithAdress>
    <izvorni_sadrzaj>Stečajna masa iza SERPAS d.o.o. u stečaju Livadićeva 1, 10000 Zagreb</izvorni_sadrzaj>
    <derivirana_varijabla naziv="DomainObject.Predmet.ProtustrankaWithAdress_1">Stečajna masa iza SERPAS d.o.o. u stečaju Livadićeva 1, 10000 Zagreb</derivirana_varijabla>
  </DomainObject.Predmet.ProtustrankaWithAdress>
  <DomainObject.Predmet.ProtustrankaWithAdressOIB>
    <izvorni_sadrzaj>Stečajna masa iza SERPAS d.o.o. u stečaju, OIB 31390725132, Livadićeva 1, 10000 Zagreb</izvorni_sadrzaj>
    <derivirana_varijabla naziv="DomainObject.Predmet.ProtustrankaWithAdressOIB_1">Stečajna masa iza SERPAS d.o.o. u stečaju, OIB 31390725132, Livadićeva 1, 10000 Zagreb</derivirana_varijabla>
  </DomainObject.Predmet.ProtustrankaWithAdressOIB>
  <DomainObject.Predmet.ProtustrankaNazivFormated>
    <izvorni_sadrzaj>Stečajna masa iza SERPAS d.o.o. u stečaju</izvorni_sadrzaj>
    <derivirana_varijabla naziv="DomainObject.Predmet.ProtustrankaNazivFormated_1">Stečajna masa iza SERPAS d.o.o. u stečaju</derivirana_varijabla>
  </DomainObject.Predmet.ProtustrankaNazivFormated>
  <DomainObject.Predmet.ProtustrankaNazivFormatedOIB>
    <izvorni_sadrzaj>Stečajna masa iza SERPAS d.o.o. u stečaju, OIB 31390725132</izvorni_sadrzaj>
    <derivirana_varijabla naziv="DomainObject.Predmet.ProtustrankaNazivFormatedOIB_1">Stečajna masa iza SERPAS d.o.o. u stečaju, OIB 31390725132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SERPAS d.o.o. u stečaju</item>
    </izvorni_sadrzaj>
    <derivirana_varijabla naziv="DomainObject.Predmet.ProtuStrankaListFormated_1">
      <item>Stečajna masa iza SERPAS d.o.o. u stečaju</item>
    </derivirana_varijabla>
  </DomainObject.Predmet.ProtuStrankaListFormated>
  <DomainObject.Predmet.ProtuStrankaListFormatedOIB>
    <izvorni_sadrzaj>
      <item>Stečajna masa iza SERPAS d.o.o. u stečaju, OIB 31390725132</item>
    </izvorni_sadrzaj>
    <derivirana_varijabla naziv="DomainObject.Predmet.ProtuStrankaListFormatedOIB_1">
      <item>Stečajna masa iza SERPAS d.o.o. u stečaju, OIB 31390725132</item>
    </derivirana_varijabla>
  </DomainObject.Predmet.ProtuStrankaListFormatedOIB>
  <DomainObject.Predmet.ProtuStrankaListFormatedWithAdress>
    <izvorni_sadrzaj>
      <item>Stečajna masa iza SERPAS d.o.o. u stečaju, Livadićeva 1, 10000 Zagreb</item>
    </izvorni_sadrzaj>
    <derivirana_varijabla naziv="DomainObject.Predmet.ProtuStrankaListFormatedWithAdress_1">
      <item>Stečajna masa iza SERPAS d.o.o. u stečaju, Livadićeva 1, 10000 Zagreb</item>
    </derivirana_varijabla>
  </DomainObject.Predmet.ProtuStrankaListFormatedWithAdress>
  <DomainObject.Predmet.ProtuStrankaListFormatedWithAdressOIB>
    <izvorni_sadrzaj>
      <item>Stečajna masa iza SERPAS d.o.o. u stečaju, OIB 31390725132, Livadićeva 1, 10000 Zagreb</item>
    </izvorni_sadrzaj>
    <derivirana_varijabla naziv="DomainObject.Predmet.ProtuStrankaListFormatedWithAdressOIB_1">
      <item>Stečajna masa iza SERPAS d.o.o. u stečaju, OIB 31390725132, Livadićeva 1, 10000 Zagreb</item>
    </derivirana_varijabla>
  </DomainObject.Predmet.ProtuStrankaListFormatedWithAdressOIB>
  <DomainObject.Predmet.ProtuStrankaListNazivFormated>
    <izvorni_sadrzaj>
      <item>Stečajna masa iza SERPAS d.o.o. u stečaju</item>
    </izvorni_sadrzaj>
    <derivirana_varijabla naziv="DomainObject.Predmet.ProtuStrankaListNazivFormated_1">
      <item>Stečajna masa iza SERPAS d.o.o. u stečaju</item>
    </derivirana_varijabla>
  </DomainObject.Predmet.ProtuStrankaListNazivFormated>
  <DomainObject.Predmet.ProtuStrankaListNazivFormatedOIB>
    <izvorni_sadrzaj>
      <item>Stečajna masa iza SERPAS d.o.o. u stečaju, OIB 31390725132</item>
    </izvorni_sadrzaj>
    <derivirana_varijabla naziv="DomainObject.Predmet.ProtuStrankaListNazivFormatedOIB_1">
      <item>Stečajna masa iza SERPAS d.o.o. u stečaju, OIB 31390725132</item>
    </derivirana_varijabla>
  </DomainObject.Predmet.ProtuStrankaListNazivFormatedOIB>
  <DomainObject.Predmet.OstaliListFormated>
    <izvorni_sadrzaj>
      <item>Irving Hernandez</item>
      <item>Marko Marić</item>
    </izvorni_sadrzaj>
    <derivirana_varijabla naziv="DomainObject.Predmet.OstaliListFormated_1">
      <item>Irving Hernandez</item>
      <item>Marko Marić</item>
    </derivirana_varijabla>
  </DomainObject.Predmet.OstaliListFormated>
  <DomainObject.Predmet.OstaliListFormatedOIB>
    <izvorni_sadrzaj>
      <item>Irving Hernandez, OIB 94075232490</item>
      <item>Marko Marić, OIB 40578632064</item>
    </izvorni_sadrzaj>
    <derivirana_varijabla naziv="DomainObject.Predmet.OstaliListFormatedOIB_1">
      <item>Irving Hernandez, OIB 94075232490</item>
      <item>Marko Marić, OIB 40578632064</item>
    </derivirana_varijabla>
  </DomainObject.Predmet.OstaliListFormatedOIB>
  <DomainObject.Predmet.OstaliListFormatedWithAdress>
    <izvorni_sadrzaj>
      <item>Irving Hernandez</item>
      <item>Marko Marić, Livadićeva 1, 10000 Zagreb</item>
    </izvorni_sadrzaj>
    <derivirana_varijabla naziv="DomainObject.Predmet.OstaliListFormatedWithAdress_1">
      <item>Irving Hernandez</item>
      <item>Marko Marić, Livadićeva 1, 10000 Zagreb</item>
    </derivirana_varijabla>
  </DomainObject.Predmet.OstaliListFormatedWithAdress>
  <DomainObject.Predmet.OstaliListFormatedWithAdressOIB>
    <izvorni_sadrzaj>
      <item>Irving Hernandez, OIB 94075232490</item>
      <item>Marko Marić, OIB 40578632064, Livadićeva 1, 10000 Zagreb</item>
    </izvorni_sadrzaj>
    <derivirana_varijabla naziv="DomainObject.Predmet.OstaliListFormatedWithAdressOIB_1">
      <item>Irving Hernandez, OIB 94075232490</item>
      <item>Marko Marić, OIB 40578632064, Livadićeva 1, 10000 Zagreb</item>
    </derivirana_varijabla>
  </DomainObject.Predmet.OstaliListFormatedWithAdressOIB>
  <DomainObject.Predmet.OstaliListNazivFormated>
    <izvorni_sadrzaj>
      <item>Irving Hernandez</item>
      <item>Marko Marić</item>
    </izvorni_sadrzaj>
    <derivirana_varijabla naziv="DomainObject.Predmet.OstaliListNazivFormated_1">
      <item>Irving Hernandez</item>
      <item>Marko Marić</item>
    </derivirana_varijabla>
  </DomainObject.Predmet.OstaliListNazivFormated>
  <DomainObject.Predmet.OstaliListNazivFormatedOIB>
    <izvorni_sadrzaj>
      <item>Irving Hernandez, OIB 94075232490</item>
      <item>Marko Marić, OIB 40578632064</item>
    </izvorni_sadrzaj>
    <derivirana_varijabla naziv="DomainObject.Predmet.OstaliListNazivFormatedOIB_1">
      <item>Irving Hernandez, OIB 94075232490</item>
      <item>Marko Marić, OIB 40578632064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SERPAS d.o.o. u stečaju</izvorni_sadrzaj>
    <derivirana_varijabla naziv="DomainObject.Predmet.ProtustrankaIDrugi_1">Stečajna masa iza SERPAS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SERPAS d.o.o. u stečaju, OIB 31390725132, Livadićeva 1, 10000 Zagreb</izvorni_sadrzaj>
    <derivirana_varijabla naziv="DomainObject.Predmet.ProtustrankaIDrugiAdressOIB_1">Stečajna masa iza SERPAS d.o.o. u stečaju, OIB 31390725132, Livadićeva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Irving Hernandez</item>
      <item>Stečajna masa iza SERPAS d.o.o. u stečaju</item>
      <item>FINA Regionalni centar Zagreb</item>
      <item>Marko Marić</item>
    </izvorni_sadrzaj>
    <derivirana_varijabla naziv="DomainObject.Predmet.SudioniciListNaziv_1">
      <item>Irving Hernandez</item>
      <item>Stečajna masa iza SERPAS d.o.o. u stečaju</item>
      <item>FINA Regionalni centar Zagreb</item>
      <item>Marko Marić</item>
    </derivirana_varijabla>
  </DomainObject.Predmet.SudioniciListNaziv>
  <DomainObject.Predmet.SudioniciListAdressOIB>
    <izvorni_sadrzaj>
      <item>Irving Hernandez, OIB 94075232490</item>
      <item>Stečajna masa iza SERPAS d.o.o. u stečaju, OIB 31390725132, Livadićeva 1,10000 Zagreb</item>
      <item>FINA Regionalni centar Zagreb, OIB 85821130368, Trg svibanjskih žrtava 1995. 1,10000 Zagreb</item>
      <item>Marko Marić, OIB 40578632064, Livadićeva 1,10000 Zagreb</item>
    </izvorni_sadrzaj>
    <derivirana_varijabla naziv="DomainObject.Predmet.SudioniciListAdressOIB_1">
      <item>Irving Hernandez, OIB 94075232490</item>
      <item>Stečajna masa iza SERPAS d.o.o. u stečaju, OIB 31390725132, Livadićeva 1,10000 Zagreb</item>
      <item>FINA Regionalni centar Zagreb, OIB 85821130368, Trg svibanjskih žrtava 1995. 1,10000 Zagreb</item>
      <item>Marko Marić, OIB 40578632064, Livadićeva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94075232490</item>
      <item>, OIB 31390725132</item>
      <item>, OIB 85821130368</item>
      <item>, OIB 40578632064</item>
    </izvorni_sadrzaj>
    <derivirana_varijabla naziv="DomainObject.Predmet.SudioniciListNazivOIB_1">
      <item>, OIB 94075232490</item>
      <item>, OIB 31390725132</item>
      <item>, OIB 85821130368</item>
      <item>, OIB 40578632064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274</properties:Words>
  <properties:Characters>1411</properties:Characters>
  <properties:Lines>52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2017-12-15T10:18:00Z</dcterms:created>
  <dc:creator>Maja Jurovicki</dc:creator>
  <cp:lastModifiedBy>Mirjana Gašparić</cp:lastModifiedBy>
  <cp:lastPrinted>2017-12-18T09:43:00Z</cp:lastPrinted>
  <dcterms:modified xmlns:xsi="http://www.w3.org/2001/XMLSchema-instance" xsi:type="dcterms:W3CDTF">2017-12-18T09:44:00Z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