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f1328" w14:paraId="d8f1328" w:rsidRDefault="002E08BB" w:rsidP="002E08BB" w:rsidR="002E08BB" w:rsidRPr="00131850">
      <w:pPr>
        <w:tabs>
          <w:tab w:pos="567" w:val="left"/>
          <w:tab w:pos="993" w:val="left"/>
        </w:tabs>
        <w:spacing w:lineRule="auto" w:line="240" w:after="0"/>
        <w:ind w:right="6378"/>
        <w:jc w:val="center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131850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09600" cx="5334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08BB" w:rsidP="002E08BB" w:rsidR="002E08BB" w:rsidRPr="00131850">
      <w:pPr>
        <w:spacing w:lineRule="auto" w:line="240" w:after="0"/>
        <w:ind w:right="6237"/>
        <w:jc w:val="center"/>
        <w:rPr>
          <w:rFonts w:hAnsi="Times New Roman" w:ascii="Times New Roman"/>
          <w:sz w:val="24"/>
          <w:szCs w:val="24"/>
        </w:rPr>
      </w:pPr>
      <w:r w:rsidRPr="00131850">
        <w:rPr>
          <w:rFonts w:hAnsi="Times New Roman" w:ascii="Times New Roman"/>
          <w:sz w:val="24"/>
          <w:szCs w:val="24"/>
        </w:rPr>
        <w:t>Republika Hrvatska</w:t>
      </w:r>
    </w:p>
    <w:p w:rsidRDefault="002E08BB" w:rsidP="002E08BB" w:rsidR="002E08BB" w:rsidRPr="00131850">
      <w:pPr>
        <w:spacing w:lineRule="auto" w:line="240" w:after="0"/>
        <w:ind w:right="6237"/>
        <w:jc w:val="center"/>
        <w:rPr>
          <w:rFonts w:hAnsi="Times New Roman" w:ascii="Times New Roman"/>
          <w:sz w:val="24"/>
          <w:szCs w:val="24"/>
        </w:rPr>
      </w:pPr>
      <w:r w:rsidRPr="00131850">
        <w:rPr>
          <w:rFonts w:hAnsi="Times New Roman" w:ascii="Times New Roman"/>
          <w:sz w:val="24"/>
          <w:szCs w:val="24"/>
        </w:rPr>
        <w:t>Trgovački sud u Varaždinu</w:t>
      </w:r>
    </w:p>
    <w:p w:rsidRDefault="002E08BB" w:rsidP="002E08BB" w:rsidR="00CC04B4">
      <w:pPr>
        <w:ind w:right="6237"/>
        <w:jc w:val="center"/>
        <w:rPr>
          <w:rFonts w:hAnsi="Times New Roman" w:ascii="Times New Roman"/>
          <w:sz w:val="24"/>
          <w:szCs w:val="24"/>
        </w:rPr>
      </w:pPr>
      <w:r w:rsidRPr="00131850">
        <w:rPr>
          <w:rFonts w:hAnsi="Times New Roman" w:ascii="Times New Roman"/>
          <w:sz w:val="24"/>
          <w:szCs w:val="24"/>
        </w:rPr>
        <w:t>Varaždin, Braće Radić 2</w:t>
      </w:r>
    </w:p>
    <w:p w:rsidRDefault="002506C2" w:rsidP="002506C2" w:rsidR="002506C2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Poslovni broj: St-372/2018-</w:t>
      </w:r>
      <w:r w:rsidR="00D124D1">
        <w:rPr>
          <w:rFonts w:hAnsi="Times New Roman" w:ascii="Times New Roman"/>
          <w:sz w:val="24"/>
          <w:szCs w:val="24"/>
        </w:rPr>
        <w:t>50</w:t>
      </w:r>
    </w:p>
    <w:p w:rsidRDefault="002E08BB" w:rsidP="002E08BB" w:rsidR="002E08BB">
      <w:pPr>
        <w:pStyle w:val="Bezproreda"/>
      </w:pPr>
    </w:p>
    <w:p w:rsidRDefault="002E08BB" w:rsidP="002E08BB" w:rsidR="002E08BB" w:rsidRPr="002E08BB">
      <w:pPr>
        <w:spacing w:after="0"/>
        <w:jc w:val="center"/>
        <w:rPr>
          <w:rFonts w:hAnsi="Times New Roman" w:ascii="Times New Roman"/>
          <w:sz w:val="24"/>
          <w:szCs w:val="24"/>
        </w:rPr>
      </w:pPr>
      <w:r w:rsidRPr="002E08BB">
        <w:rPr>
          <w:rFonts w:hAnsi="Times New Roman" w:ascii="Times New Roman"/>
          <w:sz w:val="24"/>
          <w:szCs w:val="24"/>
        </w:rPr>
        <w:t>Posebna tablica ispitanih tražbina</w:t>
      </w:r>
      <w:r>
        <w:rPr>
          <w:rFonts w:hAnsi="Times New Roman" w:ascii="Times New Roman"/>
          <w:sz w:val="24"/>
          <w:szCs w:val="24"/>
        </w:rPr>
        <w:t xml:space="preserve"> (čl. 264. Stečajnog zakona)</w:t>
      </w:r>
      <w:r w:rsidRPr="002E08BB">
        <w:rPr>
          <w:rFonts w:hAnsi="Times New Roman" w:ascii="Times New Roman"/>
          <w:sz w:val="24"/>
          <w:szCs w:val="24"/>
        </w:rPr>
        <w:t xml:space="preserve"> u stečajnom postupku nad </w:t>
      </w:r>
      <w:r>
        <w:rPr>
          <w:rFonts w:hAnsi="Times New Roman" w:ascii="Times New Roman"/>
          <w:sz w:val="24"/>
          <w:szCs w:val="24"/>
        </w:rPr>
        <w:t>dužnikom AGRO-STOČARSTVO d.o.o. u stečaju, Sesvete Ludbreške, Vinogradska ulica 6, OIB:91202913660</w:t>
      </w:r>
      <w:r w:rsidRPr="002E08BB">
        <w:rPr>
          <w:rFonts w:hAnsi="Times New Roman" w:ascii="Times New Roman"/>
          <w:sz w:val="24"/>
          <w:szCs w:val="24"/>
        </w:rPr>
        <w:t xml:space="preserve"> </w:t>
      </w:r>
    </w:p>
    <w:p w:rsidRDefault="00B30B07" w:rsidP="00B30B07" w:rsidR="002E08BB" w:rsidRPr="00B30B07">
      <w:pPr>
        <w:pStyle w:val="Odlomakpopisa"/>
        <w:numPr>
          <w:ilvl w:val="0"/>
          <w:numId w:val="2"/>
        </w:numPr>
        <w:spacing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ispravak tablice u skladu sa čl. 32. st. 4. Zakona o osiguranju radničkih tražbina (Narodne novine, broj: 70/17)</w:t>
      </w:r>
    </w:p>
    <w:p w:rsidRDefault="002E08BB" w:rsidP="002E08BB" w:rsidR="002E08BB" w:rsidRPr="002E08BB">
      <w:pPr>
        <w:rPr>
          <w:rFonts w:hAnsi="Times New Roman" w:ascii="Times New Roman"/>
          <w:sz w:val="24"/>
          <w:szCs w:val="24"/>
        </w:rPr>
      </w:pPr>
    </w:p>
    <w:p w:rsidRDefault="002E08BB" w:rsidP="002E08BB" w:rsidR="002E08BB" w:rsidRPr="002E08BB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2E08BB">
        <w:rPr>
          <w:rFonts w:hAnsi="Times New Roman" w:ascii="Times New Roman"/>
          <w:sz w:val="24"/>
          <w:szCs w:val="24"/>
        </w:rPr>
        <w:t xml:space="preserve">Stečajni upravitelj: </w:t>
      </w:r>
      <w:r w:rsidR="009E26F3">
        <w:rPr>
          <w:rFonts w:hAnsi="Times New Roman" w:ascii="Times New Roman"/>
          <w:sz w:val="24"/>
          <w:szCs w:val="24"/>
        </w:rPr>
        <w:t>Martina Grgec</w:t>
      </w:r>
    </w:p>
    <w:p w:rsidRDefault="002E08BB" w:rsidP="002E08BB" w:rsidR="002E08BB" w:rsidRPr="002E08BB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2E08BB">
        <w:rPr>
          <w:rFonts w:hAnsi="Times New Roman" w:ascii="Times New Roman"/>
          <w:sz w:val="24"/>
          <w:szCs w:val="24"/>
        </w:rPr>
        <w:t>Ste</w:t>
      </w:r>
      <w:r w:rsidR="009E26F3">
        <w:rPr>
          <w:rFonts w:hAnsi="Times New Roman" w:ascii="Times New Roman"/>
          <w:sz w:val="24"/>
          <w:szCs w:val="24"/>
        </w:rPr>
        <w:t>čajni sudac: Denis Krnjak</w:t>
      </w:r>
    </w:p>
    <w:p w:rsidRDefault="002E08BB" w:rsidP="002E08BB" w:rsidR="002E08BB" w:rsidRPr="002E08BB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2E08BB" w:rsidP="002E08BB" w:rsidR="002E08BB" w:rsidRPr="002E08BB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2E08BB" w:rsidP="002E08BB" w:rsidR="002E08BB" w:rsidRPr="002E08BB">
      <w:pPr>
        <w:rPr>
          <w:rFonts w:hAnsi="Times New Roman" w:ascii="Times New Roman"/>
          <w:b/>
          <w:sz w:val="24"/>
          <w:szCs w:val="24"/>
          <w:u w:val="single"/>
        </w:rPr>
      </w:pPr>
      <w:r w:rsidRPr="002E08BB">
        <w:rPr>
          <w:rFonts w:hAnsi="Times New Roman" w:ascii="Times New Roman"/>
          <w:b/>
          <w:sz w:val="24"/>
          <w:szCs w:val="24"/>
          <w:u w:val="single"/>
        </w:rPr>
        <w:t xml:space="preserve">I. VIŠI ISPLATNI RED </w:t>
      </w:r>
    </w:p>
    <w:p w:rsidRDefault="002E08BB" w:rsidP="002E08BB" w:rsidR="002E08BB">
      <w:pPr>
        <w:pStyle w:val="Bezproreda"/>
      </w:pPr>
    </w:p>
    <w:tbl>
      <w:tblPr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12"/>
        <w:gridCol w:w="1898"/>
        <w:gridCol w:w="1694"/>
        <w:gridCol w:w="1694"/>
        <w:gridCol w:w="1581"/>
        <w:gridCol w:w="1809"/>
      </w:tblGrid>
      <w:tr w:rsidTr="007C7250" w:rsidR="00715B2F">
        <w:trPr>
          <w:trHeight w:val="1268"/>
        </w:trPr>
        <w:tc>
          <w:tcPr>
            <w:tcW w:type="pct" w:w="3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Red. broj</w:t>
            </w:r>
          </w:p>
        </w:tc>
        <w:tc>
          <w:tcPr>
            <w:tcW w:type="pct" w:w="10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Ime i prezime / tvrtka  ili naziv vjerovnika</w:t>
            </w:r>
            <w:r w:rsidR="007C7250">
              <w:rPr>
                <w:rFonts w:eastAsia="Times New Roman" w:hAnsi="Times New Roman" w:ascii="Times New Roman"/>
                <w:sz w:val="20"/>
                <w:szCs w:val="20"/>
              </w:rPr>
              <w:t>/ OIB</w:t>
            </w:r>
          </w:p>
        </w:tc>
        <w:tc>
          <w:tcPr>
            <w:tcW w:type="pct" w:w="9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Iznos prijavljene tražbine (kn)</w:t>
            </w:r>
          </w:p>
        </w:tc>
        <w:tc>
          <w:tcPr>
            <w:tcW w:type="pct" w:w="9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Iznos utvrđene (priznate i neosporene) tražbine</w:t>
            </w:r>
          </w:p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pct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Iznos </w:t>
            </w:r>
            <w:r w:rsidR="00B30B07">
              <w:rPr>
                <w:rFonts w:eastAsia="Times New Roman" w:hAnsi="Times New Roman" w:ascii="Times New Roman"/>
                <w:sz w:val="20"/>
                <w:szCs w:val="20"/>
              </w:rPr>
              <w:t>utvrđene</w:t>
            </w:r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 tražbine</w:t>
            </w:r>
            <w:r w:rsidR="00B30B07">
              <w:rPr>
                <w:rFonts w:eastAsia="Times New Roman" w:hAnsi="Times New Roman" w:ascii="Times New Roman"/>
                <w:sz w:val="20"/>
                <w:szCs w:val="20"/>
              </w:rPr>
              <w:t xml:space="preserve"> nakon ispravka</w:t>
            </w:r>
          </w:p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pct" w:w="9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</w:p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Napomena</w:t>
            </w:r>
          </w:p>
        </w:tc>
      </w:tr>
      <w:tr w:rsidTr="007C7250" w:rsidR="00715B2F">
        <w:trPr>
          <w:trHeight w:val="745"/>
        </w:trPr>
        <w:tc>
          <w:tcPr>
            <w:tcW w:type="pct" w:w="3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1</w:t>
            </w:r>
          </w:p>
        </w:tc>
        <w:tc>
          <w:tcPr>
            <w:tcW w:type="pct" w:w="10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Ljubica Ivančić,</w:t>
            </w:r>
          </w:p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color w:val="FF0000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OIB:50669682341</w:t>
            </w:r>
          </w:p>
        </w:tc>
        <w:tc>
          <w:tcPr>
            <w:tcW w:type="pct" w:w="9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45.925,69</w:t>
            </w:r>
          </w:p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(neto: 41.285,71)</w:t>
            </w:r>
          </w:p>
        </w:tc>
        <w:tc>
          <w:tcPr>
            <w:tcW w:type="pct" w:w="9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45.925,69</w:t>
            </w:r>
          </w:p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(neto: 41.285,71)</w:t>
            </w:r>
          </w:p>
        </w:tc>
        <w:tc>
          <w:tcPr>
            <w:tcW w:type="pct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30B07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23.440,56</w:t>
            </w:r>
          </w:p>
        </w:tc>
        <w:tc>
          <w:tcPr>
            <w:tcW w:type="pct" w:w="9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</w:p>
        </w:tc>
      </w:tr>
      <w:tr w:rsidTr="007C7250" w:rsidR="00715B2F">
        <w:trPr>
          <w:trHeight w:val="729"/>
        </w:trPr>
        <w:tc>
          <w:tcPr>
            <w:tcW w:type="pct" w:w="3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2</w:t>
            </w:r>
          </w:p>
        </w:tc>
        <w:tc>
          <w:tcPr>
            <w:tcW w:type="pct" w:w="10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Božidar Ivančić,</w:t>
            </w:r>
          </w:p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color w:val="FF0000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OIB:31461233841</w:t>
            </w:r>
          </w:p>
        </w:tc>
        <w:tc>
          <w:tcPr>
            <w:tcW w:type="pct" w:w="9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19.629,69</w:t>
            </w:r>
          </w:p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color w:val="FF0000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(14.689,39 neto)</w:t>
            </w:r>
          </w:p>
        </w:tc>
        <w:tc>
          <w:tcPr>
            <w:tcW w:type="pct" w:w="9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19.629,69</w:t>
            </w:r>
          </w:p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(14.689,39 neto )</w:t>
            </w:r>
          </w:p>
        </w:tc>
        <w:tc>
          <w:tcPr>
            <w:tcW w:type="pct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30B07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10.615,26</w:t>
            </w:r>
          </w:p>
        </w:tc>
        <w:tc>
          <w:tcPr>
            <w:tcW w:type="pct" w:w="9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</w:p>
        </w:tc>
      </w:tr>
      <w:tr w:rsidTr="007C7250" w:rsidR="00715B2F">
        <w:trPr>
          <w:trHeight w:val="714"/>
        </w:trPr>
        <w:tc>
          <w:tcPr>
            <w:tcW w:type="pct" w:w="3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3</w:t>
            </w:r>
          </w:p>
        </w:tc>
        <w:tc>
          <w:tcPr>
            <w:tcW w:type="pct" w:w="10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Marina Ivančić,</w:t>
            </w:r>
          </w:p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OIB:29299203879</w:t>
            </w:r>
          </w:p>
        </w:tc>
        <w:tc>
          <w:tcPr>
            <w:tcW w:type="pct" w:w="9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66.449,58</w:t>
            </w:r>
          </w:p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(neto 62.484,01)</w:t>
            </w:r>
          </w:p>
        </w:tc>
        <w:tc>
          <w:tcPr>
            <w:tcW w:type="pct" w:w="9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66.449,58</w:t>
            </w:r>
          </w:p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(neto 62.484,01)</w:t>
            </w:r>
          </w:p>
        </w:tc>
        <w:tc>
          <w:tcPr>
            <w:tcW w:type="pct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30B07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34.894,86</w:t>
            </w:r>
          </w:p>
        </w:tc>
        <w:tc>
          <w:tcPr>
            <w:tcW w:type="pct" w:w="9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</w:p>
        </w:tc>
      </w:tr>
      <w:tr w:rsidTr="007C7250" w:rsidR="00715B2F">
        <w:trPr>
          <w:trHeight w:val="711"/>
        </w:trPr>
        <w:tc>
          <w:tcPr>
            <w:tcW w:type="pct" w:w="3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4</w:t>
            </w:r>
          </w:p>
        </w:tc>
        <w:tc>
          <w:tcPr>
            <w:tcW w:type="pct" w:w="10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Mario Ivančić,</w:t>
            </w:r>
          </w:p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color w:val="FF0000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OIB:51831403738</w:t>
            </w:r>
          </w:p>
        </w:tc>
        <w:tc>
          <w:tcPr>
            <w:tcW w:type="pct" w:w="9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65.280,82</w:t>
            </w:r>
          </w:p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color w:val="FF0000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(neto 59.591,43)</w:t>
            </w:r>
          </w:p>
        </w:tc>
        <w:tc>
          <w:tcPr>
            <w:tcW w:type="pct" w:w="9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65.280,82</w:t>
            </w:r>
          </w:p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(neto 59.591,43)</w:t>
            </w:r>
          </w:p>
        </w:tc>
        <w:tc>
          <w:tcPr>
            <w:tcW w:type="pct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30B07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35.278,45</w:t>
            </w:r>
          </w:p>
        </w:tc>
        <w:tc>
          <w:tcPr>
            <w:tcW w:type="pct" w:w="9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</w:p>
        </w:tc>
      </w:tr>
      <w:tr w:rsidTr="007C7250" w:rsidR="00715B2F">
        <w:trPr>
          <w:trHeight w:val="707"/>
        </w:trPr>
        <w:tc>
          <w:tcPr>
            <w:tcW w:type="pct" w:w="3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5</w:t>
            </w:r>
          </w:p>
        </w:tc>
        <w:tc>
          <w:tcPr>
            <w:tcW w:type="pct" w:w="10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Ivana Ivančić,</w:t>
            </w:r>
          </w:p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color w:val="FF0000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OIB:25831322570</w:t>
            </w:r>
          </w:p>
        </w:tc>
        <w:tc>
          <w:tcPr>
            <w:tcW w:type="pct" w:w="9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51.906,17</w:t>
            </w:r>
          </w:p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(neto: 44.080,92)</w:t>
            </w:r>
          </w:p>
        </w:tc>
        <w:tc>
          <w:tcPr>
            <w:tcW w:type="pct" w:w="9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51.906,17</w:t>
            </w:r>
          </w:p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(neto: 44.080,92)</w:t>
            </w:r>
          </w:p>
        </w:tc>
        <w:tc>
          <w:tcPr>
            <w:tcW w:type="pct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30B07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29.416,15</w:t>
            </w:r>
          </w:p>
        </w:tc>
        <w:tc>
          <w:tcPr>
            <w:tcW w:type="pct" w:w="9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</w:p>
        </w:tc>
      </w:tr>
      <w:tr w:rsidTr="007C7250" w:rsidR="00715B2F">
        <w:trPr>
          <w:trHeight w:val="689"/>
        </w:trPr>
        <w:tc>
          <w:tcPr>
            <w:tcW w:type="pct" w:w="3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type="pct" w:w="10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Krunoslav Ivančić,</w:t>
            </w:r>
          </w:p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color w:val="FF0000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OIB:94969904418</w:t>
            </w:r>
          </w:p>
        </w:tc>
        <w:tc>
          <w:tcPr>
            <w:tcW w:type="pct" w:w="9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17.977,84</w:t>
            </w:r>
          </w:p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(neto: 16.515,18)</w:t>
            </w:r>
          </w:p>
        </w:tc>
        <w:tc>
          <w:tcPr>
            <w:tcW w:type="pct" w:w="9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17.977,84</w:t>
            </w:r>
          </w:p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(neto: 16.515,18)</w:t>
            </w:r>
          </w:p>
        </w:tc>
        <w:tc>
          <w:tcPr>
            <w:tcW w:type="pct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30B07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9.095,63</w:t>
            </w:r>
          </w:p>
        </w:tc>
        <w:tc>
          <w:tcPr>
            <w:tcW w:type="pct" w:w="9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</w:p>
        </w:tc>
      </w:tr>
      <w:tr w:rsidTr="007C7250" w:rsidR="00715B2F">
        <w:trPr>
          <w:trHeight w:val="699"/>
        </w:trPr>
        <w:tc>
          <w:tcPr>
            <w:tcW w:type="pct" w:w="3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type="pct" w:w="10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Božena Ivančić,</w:t>
            </w:r>
          </w:p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OIB:22102683086</w:t>
            </w:r>
          </w:p>
        </w:tc>
        <w:tc>
          <w:tcPr>
            <w:tcW w:type="pct" w:w="9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6.856,13 </w:t>
            </w:r>
          </w:p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(neto: 5.393,47)</w:t>
            </w:r>
          </w:p>
        </w:tc>
        <w:tc>
          <w:tcPr>
            <w:tcW w:type="pct" w:w="9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6.856,13 </w:t>
            </w:r>
          </w:p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(neto: 5.393,47)</w:t>
            </w:r>
          </w:p>
        </w:tc>
        <w:tc>
          <w:tcPr>
            <w:tcW w:type="pct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30B07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3.534,78</w:t>
            </w:r>
          </w:p>
        </w:tc>
        <w:tc>
          <w:tcPr>
            <w:tcW w:type="pct" w:w="9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</w:p>
        </w:tc>
      </w:tr>
      <w:tr w:rsidTr="007C7250" w:rsidR="00715B2F">
        <w:trPr>
          <w:trHeight w:val="695"/>
        </w:trPr>
        <w:tc>
          <w:tcPr>
            <w:tcW w:type="pct" w:w="3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lastRenderedPageBreak/>
              <w:t>8</w:t>
            </w:r>
          </w:p>
        </w:tc>
        <w:tc>
          <w:tcPr>
            <w:tcW w:type="pct" w:w="10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Ivica Ivančić,</w:t>
            </w:r>
          </w:p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color w:val="FF0000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OIB:90293910062</w:t>
            </w:r>
          </w:p>
        </w:tc>
        <w:tc>
          <w:tcPr>
            <w:tcW w:type="pct" w:w="9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73.451,14 </w:t>
            </w:r>
          </w:p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(neto: 65.015,12)</w:t>
            </w:r>
          </w:p>
        </w:tc>
        <w:tc>
          <w:tcPr>
            <w:tcW w:type="pct" w:w="9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73.451,14 </w:t>
            </w:r>
          </w:p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(neto: 65.015,12)</w:t>
            </w:r>
          </w:p>
        </w:tc>
        <w:tc>
          <w:tcPr>
            <w:tcW w:type="pct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4632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40.841,46</w:t>
            </w:r>
          </w:p>
        </w:tc>
        <w:tc>
          <w:tcPr>
            <w:tcW w:type="pct" w:w="9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</w:p>
        </w:tc>
      </w:tr>
      <w:tr w:rsidTr="007C7250" w:rsidR="00715B2F">
        <w:trPr>
          <w:trHeight w:val="705"/>
        </w:trPr>
        <w:tc>
          <w:tcPr>
            <w:tcW w:type="pct" w:w="3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type="pct" w:w="10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Marija Korotaj,</w:t>
            </w:r>
          </w:p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OIB:90231265451</w:t>
            </w:r>
          </w:p>
        </w:tc>
        <w:tc>
          <w:tcPr>
            <w:tcW w:type="pct" w:w="9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12.013,13 </w:t>
            </w:r>
          </w:p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(neto: 9.967,30)</w:t>
            </w:r>
          </w:p>
        </w:tc>
        <w:tc>
          <w:tcPr>
            <w:tcW w:type="pct" w:w="9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12.013,13 </w:t>
            </w:r>
          </w:p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(neto: 9.967,30)</w:t>
            </w:r>
          </w:p>
        </w:tc>
        <w:tc>
          <w:tcPr>
            <w:tcW w:type="pct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4632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5.917,80</w:t>
            </w:r>
          </w:p>
        </w:tc>
        <w:tc>
          <w:tcPr>
            <w:tcW w:type="pct" w:w="9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</w:p>
        </w:tc>
      </w:tr>
      <w:tr w:rsidTr="007C7250" w:rsidR="00715B2F">
        <w:trPr>
          <w:trHeight w:val="687"/>
        </w:trPr>
        <w:tc>
          <w:tcPr>
            <w:tcW w:type="pct" w:w="3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type="pct" w:w="10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Dubravka Novak,</w:t>
            </w:r>
          </w:p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OIB:80954465409</w:t>
            </w:r>
          </w:p>
        </w:tc>
        <w:tc>
          <w:tcPr>
            <w:tcW w:type="pct" w:w="9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13.701,03 </w:t>
            </w:r>
          </w:p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(neto: 11.877,02)</w:t>
            </w:r>
          </w:p>
        </w:tc>
        <w:tc>
          <w:tcPr>
            <w:tcW w:type="pct" w:w="9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13.701,03 </w:t>
            </w:r>
          </w:p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(neto: 11.877,02)</w:t>
            </w:r>
          </w:p>
        </w:tc>
        <w:tc>
          <w:tcPr>
            <w:tcW w:type="pct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4632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6.527,93</w:t>
            </w:r>
          </w:p>
        </w:tc>
        <w:tc>
          <w:tcPr>
            <w:tcW w:type="pct" w:w="9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</w:p>
        </w:tc>
      </w:tr>
      <w:tr w:rsidTr="007C7250" w:rsidR="00715B2F">
        <w:trPr>
          <w:trHeight w:val="711"/>
        </w:trPr>
        <w:tc>
          <w:tcPr>
            <w:tcW w:type="pct" w:w="3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type="pct" w:w="10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Slađana Sudec,</w:t>
            </w:r>
          </w:p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OIB:53274246634</w:t>
            </w:r>
          </w:p>
        </w:tc>
        <w:tc>
          <w:tcPr>
            <w:tcW w:type="pct" w:w="9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13.736,29 </w:t>
            </w:r>
          </w:p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(neto: 11.691,21)</w:t>
            </w:r>
          </w:p>
        </w:tc>
        <w:tc>
          <w:tcPr>
            <w:tcW w:type="pct" w:w="9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13.736,29 </w:t>
            </w:r>
          </w:p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(neto: 11.691,21)</w:t>
            </w:r>
          </w:p>
        </w:tc>
        <w:tc>
          <w:tcPr>
            <w:tcW w:type="pct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4632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6.393,46</w:t>
            </w:r>
          </w:p>
        </w:tc>
        <w:tc>
          <w:tcPr>
            <w:tcW w:type="pct" w:w="9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</w:p>
        </w:tc>
      </w:tr>
      <w:tr w:rsidTr="007C7250" w:rsidR="00715B2F">
        <w:trPr>
          <w:trHeight w:val="707"/>
        </w:trPr>
        <w:tc>
          <w:tcPr>
            <w:tcW w:type="pct" w:w="3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12</w:t>
            </w:r>
          </w:p>
        </w:tc>
        <w:tc>
          <w:tcPr>
            <w:tcW w:type="pct" w:w="10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Jelena Vuković,</w:t>
            </w:r>
          </w:p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OIB:48224391584</w:t>
            </w:r>
          </w:p>
        </w:tc>
        <w:tc>
          <w:tcPr>
            <w:tcW w:type="pct" w:w="9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14.974,66 </w:t>
            </w:r>
          </w:p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(neto: 12.266,77)</w:t>
            </w:r>
          </w:p>
        </w:tc>
        <w:tc>
          <w:tcPr>
            <w:tcW w:type="pct" w:w="9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14.974,66 </w:t>
            </w:r>
          </w:p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(neto: 12.266,77)</w:t>
            </w:r>
          </w:p>
        </w:tc>
        <w:tc>
          <w:tcPr>
            <w:tcW w:type="pct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D00D6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7.028,61</w:t>
            </w:r>
          </w:p>
        </w:tc>
        <w:tc>
          <w:tcPr>
            <w:tcW w:type="pct" w:w="9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</w:p>
        </w:tc>
      </w:tr>
      <w:tr w:rsidTr="007C7250" w:rsidR="00715B2F">
        <w:trPr>
          <w:trHeight w:val="690"/>
        </w:trPr>
        <w:tc>
          <w:tcPr>
            <w:tcW w:type="pct" w:w="3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13</w:t>
            </w:r>
          </w:p>
        </w:tc>
        <w:tc>
          <w:tcPr>
            <w:tcW w:type="pct" w:w="10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Dražen Horvat,</w:t>
            </w:r>
          </w:p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OIB:72029432805</w:t>
            </w:r>
          </w:p>
        </w:tc>
        <w:tc>
          <w:tcPr>
            <w:tcW w:type="pct" w:w="9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 xml:space="preserve">14.951,52 </w:t>
            </w:r>
          </w:p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(neto: 13.436,81)</w:t>
            </w:r>
          </w:p>
        </w:tc>
        <w:tc>
          <w:tcPr>
            <w:tcW w:type="pct" w:w="9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14.951,52</w:t>
            </w:r>
          </w:p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(neto: 13.436,81)</w:t>
            </w:r>
          </w:p>
        </w:tc>
        <w:tc>
          <w:tcPr>
            <w:tcW w:type="pct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4632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6.636,68</w:t>
            </w:r>
          </w:p>
        </w:tc>
        <w:tc>
          <w:tcPr>
            <w:tcW w:type="pct" w:w="9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</w:p>
        </w:tc>
      </w:tr>
      <w:tr w:rsidTr="007C7250" w:rsidR="00034632">
        <w:trPr>
          <w:trHeight w:val="690"/>
        </w:trPr>
        <w:tc>
          <w:tcPr>
            <w:tcW w:type="pct" w:w="3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34632" w:rsidP="00D36F20" w:rsidR="00034632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14</w:t>
            </w:r>
          </w:p>
        </w:tc>
        <w:tc>
          <w:tcPr>
            <w:tcW w:type="pct" w:w="10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34632" w:rsidP="00D36F20" w:rsidR="00034632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Agencija za osiguranje radničkih tražbina,</w:t>
            </w:r>
          </w:p>
          <w:p w:rsidRDefault="00034632" w:rsidP="00D36F20" w:rsidR="00034632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OIB:04323472109</w:t>
            </w:r>
          </w:p>
        </w:tc>
        <w:tc>
          <w:tcPr>
            <w:tcW w:type="pct" w:w="9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34632" w:rsidP="00D36F20" w:rsidR="00034632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9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34632" w:rsidP="00D36F20" w:rsidR="00034632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34632" w:rsidP="00D36F20" w:rsidR="00034632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197.232,06</w:t>
            </w:r>
          </w:p>
        </w:tc>
        <w:tc>
          <w:tcPr>
            <w:tcW w:type="pct" w:w="9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34632" w:rsidP="00D36F20" w:rsidR="00034632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Čl.32.st.1. i 2. Zakona o osiguranju radničkih tražbina</w:t>
            </w:r>
          </w:p>
        </w:tc>
      </w:tr>
      <w:tr w:rsidTr="007C7250" w:rsidR="00715B2F">
        <w:trPr>
          <w:trHeight w:val="690"/>
        </w:trPr>
        <w:tc>
          <w:tcPr>
            <w:tcW w:type="pct" w:w="135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</w:p>
          <w:p w:rsidRDefault="009E26F3" w:rsidP="00D36F20" w:rsidR="009E26F3" w:rsidRPr="00236DAD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 w:rsidRPr="00236DAD">
              <w:rPr>
                <w:rFonts w:eastAsia="Times New Roman" w:hAnsi="Times New Roman" w:ascii="Times New Roman"/>
                <w:sz w:val="20"/>
                <w:szCs w:val="20"/>
              </w:rPr>
              <w:t>UKUPNO</w:t>
            </w:r>
          </w:p>
        </w:tc>
        <w:tc>
          <w:tcPr>
            <w:tcW w:type="pct" w:w="9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</w:tcPr>
          <w:p w:rsidRDefault="00A328D4" w:rsidP="00D36F20" w:rsidR="00715B2F" w:rsidRPr="00236DAD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416</w:t>
            </w:r>
            <w:r w:rsidR="009E26F3" w:rsidRPr="00236DAD">
              <w:rPr>
                <w:rFonts w:eastAsia="Times New Roman" w:hAnsi="Times New Roman" w:ascii="Times New Roman"/>
                <w:sz w:val="20"/>
                <w:szCs w:val="20"/>
              </w:rPr>
              <w:t>.853,69</w:t>
            </w:r>
          </w:p>
          <w:p w:rsidRDefault="009E26F3" w:rsidP="00D36F20" w:rsidR="009E26F3" w:rsidRPr="00236DAD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 w:rsidRPr="00236DAD">
              <w:rPr>
                <w:rFonts w:eastAsia="Times New Roman" w:hAnsi="Times New Roman" w:ascii="Times New Roman"/>
                <w:sz w:val="20"/>
                <w:szCs w:val="20"/>
              </w:rPr>
              <w:t>(neto 368.294,34)</w:t>
            </w:r>
          </w:p>
        </w:tc>
        <w:tc>
          <w:tcPr>
            <w:tcW w:type="pct" w:w="9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</w:tcPr>
          <w:p w:rsidRDefault="00A328D4" w:rsidP="00D36F20" w:rsidR="00715B2F" w:rsidRPr="00236DAD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416</w:t>
            </w:r>
            <w:r w:rsidR="009E26F3" w:rsidRPr="00236DAD">
              <w:rPr>
                <w:rFonts w:eastAsia="Times New Roman" w:hAnsi="Times New Roman" w:ascii="Times New Roman"/>
                <w:sz w:val="20"/>
                <w:szCs w:val="20"/>
              </w:rPr>
              <w:t>.853,69</w:t>
            </w:r>
          </w:p>
          <w:p w:rsidRDefault="009E26F3" w:rsidP="00D36F20" w:rsidR="009E26F3" w:rsidRPr="00236DAD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 w:rsidRPr="00236DAD">
              <w:rPr>
                <w:rFonts w:eastAsia="Times New Roman" w:hAnsi="Times New Roman" w:ascii="Times New Roman"/>
                <w:sz w:val="20"/>
                <w:szCs w:val="20"/>
              </w:rPr>
              <w:t>(neto 368.294,34)</w:t>
            </w:r>
          </w:p>
        </w:tc>
        <w:tc>
          <w:tcPr>
            <w:tcW w:type="pct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</w:tcPr>
          <w:p w:rsidRDefault="00A328D4" w:rsidP="00A328D4" w:rsidR="00A328D4" w:rsidRPr="00236DAD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</w:rPr>
              <w:t>416</w:t>
            </w:r>
            <w:r w:rsidRPr="00236DAD">
              <w:rPr>
                <w:rFonts w:eastAsia="Times New Roman" w:hAnsi="Times New Roman" w:ascii="Times New Roman"/>
                <w:sz w:val="20"/>
                <w:szCs w:val="20"/>
              </w:rPr>
              <w:t>.853,69</w:t>
            </w:r>
          </w:p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9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</w:tcPr>
          <w:p w:rsidRDefault="00715B2F" w:rsidP="00D36F20" w:rsidR="00715B2F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0"/>
                <w:szCs w:val="20"/>
              </w:rPr>
            </w:pPr>
          </w:p>
        </w:tc>
      </w:tr>
    </w:tbl>
    <w:p w:rsidRDefault="002E08BB" w:rsidR="002E08BB"/>
    <w:p w:rsidRDefault="002E08BB" w:rsidR="002E08BB"/>
    <w:p w:rsidRDefault="009E26F3" w:rsidP="009E26F3" w:rsidR="009E26F3" w:rsidRPr="002E08BB">
      <w:pPr>
        <w:rPr>
          <w:rFonts w:hAnsi="Times New Roman" w:ascii="Times New Roman"/>
          <w:b/>
          <w:sz w:val="24"/>
          <w:szCs w:val="24"/>
          <w:u w:val="single"/>
        </w:rPr>
      </w:pPr>
      <w:r w:rsidRPr="002E08BB">
        <w:rPr>
          <w:rFonts w:hAnsi="Times New Roman" w:ascii="Times New Roman"/>
          <w:b/>
          <w:sz w:val="24"/>
          <w:szCs w:val="24"/>
          <w:u w:val="single"/>
        </w:rPr>
        <w:t>I</w:t>
      </w:r>
      <w:r>
        <w:rPr>
          <w:rFonts w:hAnsi="Times New Roman" w:ascii="Times New Roman"/>
          <w:b/>
          <w:sz w:val="24"/>
          <w:szCs w:val="24"/>
          <w:u w:val="single"/>
        </w:rPr>
        <w:t>I</w:t>
      </w:r>
      <w:r w:rsidRPr="002E08BB">
        <w:rPr>
          <w:rFonts w:hAnsi="Times New Roman" w:ascii="Times New Roman"/>
          <w:b/>
          <w:sz w:val="24"/>
          <w:szCs w:val="24"/>
          <w:u w:val="single"/>
        </w:rPr>
        <w:t xml:space="preserve">. VIŠI ISPLATNI RED </w:t>
      </w:r>
    </w:p>
    <w:p w:rsidRDefault="002E08BB" w:rsidR="002E08BB"/>
    <w:tbl>
      <w:tblPr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48"/>
        <w:gridCol w:w="1919"/>
        <w:gridCol w:w="1659"/>
        <w:gridCol w:w="1663"/>
        <w:gridCol w:w="1590"/>
        <w:gridCol w:w="1809"/>
      </w:tblGrid>
      <w:tr w:rsidTr="007C7250" w:rsidR="007C7250" w:rsidRPr="009E26F3">
        <w:trPr>
          <w:trHeight w:val="1126"/>
        </w:trPr>
        <w:tc>
          <w:tcPr>
            <w:tcW w:type="pct" w:w="3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sz w:val="20"/>
                <w:szCs w:val="20"/>
              </w:rPr>
            </w:pPr>
            <w:r w:rsidRPr="009E26F3">
              <w:rPr>
                <w:sz w:val="20"/>
                <w:szCs w:val="20"/>
              </w:rPr>
              <w:t>Red. broj</w:t>
            </w:r>
          </w:p>
        </w:tc>
        <w:tc>
          <w:tcPr>
            <w:tcW w:type="pct" w:w="10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sz w:val="20"/>
                <w:szCs w:val="20"/>
              </w:rPr>
            </w:pPr>
            <w:r w:rsidRPr="009E26F3">
              <w:rPr>
                <w:sz w:val="20"/>
                <w:szCs w:val="20"/>
              </w:rPr>
              <w:t>Ime i prezime / tvrtka  ili naziv vjerovnika</w:t>
            </w:r>
            <w:r>
              <w:rPr>
                <w:sz w:val="20"/>
                <w:szCs w:val="20"/>
              </w:rPr>
              <w:t>/ OIB</w:t>
            </w:r>
          </w:p>
        </w:tc>
        <w:tc>
          <w:tcPr>
            <w:tcW w:type="pct" w:w="8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sz w:val="20"/>
                <w:szCs w:val="20"/>
              </w:rPr>
            </w:pPr>
            <w:r w:rsidRPr="009E26F3">
              <w:rPr>
                <w:sz w:val="20"/>
                <w:szCs w:val="20"/>
              </w:rPr>
              <w:t>Iznos prijavljene tražbine (kn)</w:t>
            </w:r>
          </w:p>
        </w:tc>
        <w:tc>
          <w:tcPr>
            <w:tcW w:type="pct" w:w="8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sz w:val="20"/>
                <w:szCs w:val="20"/>
              </w:rPr>
            </w:pPr>
            <w:r w:rsidRPr="009E26F3">
              <w:rPr>
                <w:sz w:val="20"/>
                <w:szCs w:val="20"/>
              </w:rPr>
              <w:t xml:space="preserve">Iznos </w:t>
            </w:r>
            <w:r>
              <w:rPr>
                <w:sz w:val="20"/>
                <w:szCs w:val="20"/>
              </w:rPr>
              <w:t>utvrđene (</w:t>
            </w:r>
            <w:r w:rsidRPr="009E26F3">
              <w:rPr>
                <w:sz w:val="20"/>
                <w:szCs w:val="20"/>
              </w:rPr>
              <w:t>priznate</w:t>
            </w:r>
            <w:r>
              <w:rPr>
                <w:sz w:val="20"/>
                <w:szCs w:val="20"/>
              </w:rPr>
              <w:t xml:space="preserve"> i neosporene)</w:t>
            </w:r>
            <w:r w:rsidRPr="009E26F3">
              <w:rPr>
                <w:sz w:val="20"/>
                <w:szCs w:val="20"/>
              </w:rPr>
              <w:t xml:space="preserve"> tražbine</w:t>
            </w:r>
          </w:p>
          <w:p w:rsidRDefault="007C7250" w:rsidP="009E26F3" w:rsidR="007C7250" w:rsidRPr="009E26F3">
            <w:pPr>
              <w:pStyle w:val="Bezproreda"/>
              <w:jc w:val="center"/>
              <w:rPr>
                <w:sz w:val="20"/>
                <w:szCs w:val="20"/>
              </w:rPr>
            </w:pPr>
            <w:r w:rsidRPr="009E26F3">
              <w:rPr>
                <w:sz w:val="20"/>
                <w:szCs w:val="20"/>
              </w:rPr>
              <w:t>(kn)</w:t>
            </w:r>
          </w:p>
        </w:tc>
        <w:tc>
          <w:tcPr>
            <w:tcW w:type="pct" w:w="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sz w:val="20"/>
                <w:szCs w:val="20"/>
              </w:rPr>
            </w:pPr>
            <w:r w:rsidRPr="009E26F3">
              <w:rPr>
                <w:sz w:val="20"/>
                <w:szCs w:val="20"/>
              </w:rPr>
              <w:t>Iznos osporene tražbine</w:t>
            </w:r>
          </w:p>
          <w:p w:rsidRDefault="007C7250" w:rsidP="009E26F3" w:rsidR="007C7250" w:rsidRPr="009E26F3">
            <w:pPr>
              <w:pStyle w:val="Bezproreda"/>
              <w:jc w:val="center"/>
              <w:rPr>
                <w:sz w:val="20"/>
                <w:szCs w:val="20"/>
              </w:rPr>
            </w:pPr>
            <w:r w:rsidRPr="009E26F3">
              <w:rPr>
                <w:sz w:val="20"/>
                <w:szCs w:val="20"/>
              </w:rPr>
              <w:t>(kn)</w:t>
            </w:r>
          </w:p>
        </w:tc>
        <w:tc>
          <w:tcPr>
            <w:tcW w:type="pct" w:w="9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7250" w:rsidP="00B1732B" w:rsidR="007C7250">
            <w:pPr>
              <w:pStyle w:val="Bezproreda"/>
              <w:rPr>
                <w:sz w:val="20"/>
                <w:szCs w:val="20"/>
              </w:rPr>
            </w:pPr>
          </w:p>
          <w:p w:rsidRDefault="00B1732B" w:rsidP="00B1732B" w:rsidR="00B1732B" w:rsidRPr="009E26F3">
            <w:pPr>
              <w:pStyle w:val="Bezprored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Napomena</w:t>
            </w:r>
          </w:p>
        </w:tc>
      </w:tr>
      <w:tr w:rsidTr="007C7250" w:rsidR="007C7250" w:rsidRPr="009E26F3">
        <w:trPr>
          <w:trHeight w:val="980"/>
        </w:trPr>
        <w:tc>
          <w:tcPr>
            <w:tcW w:type="pct" w:w="3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type="pct" w:w="10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Odvjetničko društvo Porobija &amp; Špoljarić d.o.o.</w:t>
            </w:r>
          </w:p>
          <w:p w:rsidRDefault="007C7250" w:rsidP="009E26F3" w:rsidR="007C7250" w:rsidRPr="009E26F3">
            <w:pPr>
              <w:pStyle w:val="Bezproreda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OIB:</w:t>
            </w:r>
            <w:r w:rsidRPr="009E26F3">
              <w:rPr>
                <w:color w:val="000000"/>
                <w:sz w:val="20"/>
                <w:szCs w:val="20"/>
              </w:rPr>
              <w:t>02347849218</w:t>
            </w:r>
          </w:p>
        </w:tc>
        <w:tc>
          <w:tcPr>
            <w:tcW w:type="pct" w:w="8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FF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3.755,00</w:t>
            </w:r>
          </w:p>
        </w:tc>
        <w:tc>
          <w:tcPr>
            <w:tcW w:type="pct" w:w="8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FF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3.755,00</w:t>
            </w:r>
          </w:p>
        </w:tc>
        <w:tc>
          <w:tcPr>
            <w:tcW w:type="pct" w:w="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FF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pct" w:w="9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7250" w:rsidP="00B1732B" w:rsidR="007C7250" w:rsidRPr="009E26F3">
            <w:pPr>
              <w:pStyle w:val="Bezproreda"/>
              <w:rPr>
                <w:color w:val="000000"/>
                <w:sz w:val="20"/>
                <w:szCs w:val="20"/>
              </w:rPr>
            </w:pPr>
          </w:p>
        </w:tc>
      </w:tr>
      <w:tr w:rsidTr="007C7250" w:rsidR="007C7250" w:rsidRPr="009E26F3">
        <w:trPr>
          <w:trHeight w:val="1262"/>
        </w:trPr>
        <w:tc>
          <w:tcPr>
            <w:tcW w:type="pct" w:w="3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sz w:val="20"/>
                <w:szCs w:val="20"/>
              </w:rPr>
            </w:pPr>
            <w:r w:rsidRPr="009E26F3">
              <w:rPr>
                <w:sz w:val="20"/>
                <w:szCs w:val="20"/>
              </w:rPr>
              <w:t>2</w:t>
            </w:r>
          </w:p>
        </w:tc>
        <w:tc>
          <w:tcPr>
            <w:tcW w:type="pct" w:w="10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sz w:val="20"/>
                <w:szCs w:val="20"/>
              </w:rPr>
            </w:pPr>
            <w:r w:rsidRPr="009E26F3">
              <w:rPr>
                <w:sz w:val="20"/>
                <w:szCs w:val="20"/>
              </w:rPr>
              <w:t>Ministarstvo gospodarstva, poduzetništva i obrta-Ravnateljstvo za robne zalihe</w:t>
            </w:r>
            <w:r>
              <w:rPr>
                <w:sz w:val="20"/>
                <w:szCs w:val="20"/>
              </w:rPr>
              <w:t>, zast. po ŽDO u Varaždinu</w:t>
            </w:r>
          </w:p>
          <w:p w:rsidRDefault="007C7250" w:rsidP="009E26F3" w:rsidR="007C7250" w:rsidRPr="009E26F3">
            <w:pPr>
              <w:pStyle w:val="Bezprored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OIB:</w:t>
            </w:r>
            <w:r w:rsidRPr="009E26F3">
              <w:rPr>
                <w:sz w:val="20"/>
                <w:szCs w:val="20"/>
              </w:rPr>
              <w:t>22413472900</w:t>
            </w:r>
          </w:p>
        </w:tc>
        <w:tc>
          <w:tcPr>
            <w:tcW w:type="pct" w:w="8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sz w:val="20"/>
                <w:szCs w:val="20"/>
              </w:rPr>
            </w:pPr>
            <w:r w:rsidRPr="009E26F3">
              <w:rPr>
                <w:sz w:val="20"/>
                <w:szCs w:val="20"/>
              </w:rPr>
              <w:t>2.246.807,77</w:t>
            </w:r>
          </w:p>
        </w:tc>
        <w:tc>
          <w:tcPr>
            <w:tcW w:type="pct" w:w="8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sz w:val="20"/>
                <w:szCs w:val="20"/>
              </w:rPr>
            </w:pPr>
            <w:r w:rsidRPr="009E26F3">
              <w:rPr>
                <w:sz w:val="20"/>
                <w:szCs w:val="20"/>
              </w:rPr>
              <w:t>2.246.807,77</w:t>
            </w:r>
          </w:p>
        </w:tc>
        <w:tc>
          <w:tcPr>
            <w:tcW w:type="pct" w:w="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sz w:val="20"/>
                <w:szCs w:val="20"/>
              </w:rPr>
            </w:pPr>
            <w:r w:rsidRPr="009E26F3">
              <w:rPr>
                <w:sz w:val="20"/>
                <w:szCs w:val="20"/>
              </w:rPr>
              <w:t>0,00</w:t>
            </w:r>
          </w:p>
        </w:tc>
        <w:tc>
          <w:tcPr>
            <w:tcW w:type="pct" w:w="9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7250" w:rsidP="00B1732B" w:rsidR="007C7250" w:rsidRPr="009E26F3">
            <w:pPr>
              <w:pStyle w:val="Bezproreda"/>
              <w:rPr>
                <w:sz w:val="20"/>
                <w:szCs w:val="20"/>
              </w:rPr>
            </w:pPr>
          </w:p>
        </w:tc>
      </w:tr>
      <w:tr w:rsidTr="007C7250" w:rsidR="007C7250" w:rsidRPr="009E26F3">
        <w:trPr>
          <w:trHeight w:val="841"/>
        </w:trPr>
        <w:tc>
          <w:tcPr>
            <w:tcW w:type="pct" w:w="3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sz w:val="20"/>
                <w:szCs w:val="20"/>
              </w:rPr>
            </w:pPr>
            <w:r w:rsidRPr="009E26F3">
              <w:rPr>
                <w:sz w:val="20"/>
                <w:szCs w:val="20"/>
              </w:rPr>
              <w:t>3</w:t>
            </w:r>
          </w:p>
        </w:tc>
        <w:tc>
          <w:tcPr>
            <w:tcW w:type="pct" w:w="10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7250" w:rsidP="009E26F3" w:rsidR="007C7250" w:rsidRPr="009E26F3">
            <w:pPr>
              <w:pStyle w:val="Bezproreda"/>
              <w:jc w:val="center"/>
              <w:rPr>
                <w:sz w:val="20"/>
                <w:szCs w:val="20"/>
              </w:rPr>
            </w:pPr>
            <w:r w:rsidRPr="009E26F3">
              <w:rPr>
                <w:sz w:val="20"/>
                <w:szCs w:val="20"/>
              </w:rPr>
              <w:t>LIKRA TIERERNAHRUNG Gmbh,</w:t>
            </w:r>
          </w:p>
          <w:p w:rsidRDefault="007C7250" w:rsidP="009E26F3" w:rsidR="007C7250" w:rsidRPr="009E26F3">
            <w:pPr>
              <w:pStyle w:val="Bezprored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OIB:</w:t>
            </w:r>
            <w:r w:rsidRPr="009E26F3">
              <w:rPr>
                <w:sz w:val="20"/>
                <w:szCs w:val="20"/>
              </w:rPr>
              <w:t>246087792702</w:t>
            </w:r>
          </w:p>
        </w:tc>
        <w:tc>
          <w:tcPr>
            <w:tcW w:type="pct" w:w="8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sz w:val="20"/>
                <w:szCs w:val="20"/>
              </w:rPr>
            </w:pPr>
            <w:r w:rsidRPr="009E26F3">
              <w:rPr>
                <w:sz w:val="20"/>
                <w:szCs w:val="20"/>
              </w:rPr>
              <w:t>1.538.398,73</w:t>
            </w:r>
          </w:p>
        </w:tc>
        <w:tc>
          <w:tcPr>
            <w:tcW w:type="pct" w:w="8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sz w:val="20"/>
                <w:szCs w:val="20"/>
              </w:rPr>
            </w:pPr>
            <w:r w:rsidRPr="009E26F3">
              <w:rPr>
                <w:sz w:val="20"/>
                <w:szCs w:val="20"/>
              </w:rPr>
              <w:t>1.538.398,73</w:t>
            </w:r>
          </w:p>
        </w:tc>
        <w:tc>
          <w:tcPr>
            <w:tcW w:type="pct" w:w="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sz w:val="20"/>
                <w:szCs w:val="20"/>
              </w:rPr>
            </w:pPr>
            <w:r w:rsidRPr="009E26F3">
              <w:rPr>
                <w:sz w:val="20"/>
                <w:szCs w:val="20"/>
              </w:rPr>
              <w:t>0,00</w:t>
            </w:r>
          </w:p>
        </w:tc>
        <w:tc>
          <w:tcPr>
            <w:tcW w:type="pct" w:w="9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7250" w:rsidP="00B1732B" w:rsidR="007C7250" w:rsidRPr="009E26F3">
            <w:pPr>
              <w:pStyle w:val="Bezproreda"/>
              <w:rPr>
                <w:sz w:val="20"/>
                <w:szCs w:val="20"/>
              </w:rPr>
            </w:pPr>
          </w:p>
        </w:tc>
      </w:tr>
      <w:tr w:rsidTr="007C7250" w:rsidR="007C7250" w:rsidRPr="009E26F3">
        <w:trPr>
          <w:trHeight w:val="1262"/>
        </w:trPr>
        <w:tc>
          <w:tcPr>
            <w:tcW w:type="pct" w:w="3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sz w:val="20"/>
                <w:szCs w:val="20"/>
              </w:rPr>
            </w:pPr>
            <w:r w:rsidRPr="009E26F3"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type="pct" w:w="10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sz w:val="20"/>
                <w:szCs w:val="20"/>
              </w:rPr>
            </w:pPr>
            <w:r w:rsidRPr="009E26F3">
              <w:rPr>
                <w:sz w:val="20"/>
                <w:szCs w:val="20"/>
              </w:rPr>
              <w:t>Republika Hrvatska, Ministarstvo financija, Porezna upr</w:t>
            </w:r>
            <w:r>
              <w:rPr>
                <w:sz w:val="20"/>
                <w:szCs w:val="20"/>
              </w:rPr>
              <w:t>ava, Podr.ured Varaždin, zast. po</w:t>
            </w:r>
            <w:r w:rsidRPr="009E26F3">
              <w:rPr>
                <w:sz w:val="20"/>
                <w:szCs w:val="20"/>
              </w:rPr>
              <w:t xml:space="preserve"> ŽDO u Varaždinu</w:t>
            </w:r>
          </w:p>
          <w:p w:rsidRDefault="007C7250" w:rsidP="009E26F3" w:rsidR="007C7250" w:rsidRPr="009E26F3">
            <w:pPr>
              <w:pStyle w:val="Bezprored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OIB:</w:t>
            </w:r>
            <w:r w:rsidRPr="009E26F3">
              <w:rPr>
                <w:sz w:val="20"/>
                <w:szCs w:val="20"/>
              </w:rPr>
              <w:t>52634238587</w:t>
            </w:r>
          </w:p>
        </w:tc>
        <w:tc>
          <w:tcPr>
            <w:tcW w:type="pct" w:w="8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sz w:val="20"/>
                <w:szCs w:val="20"/>
              </w:rPr>
            </w:pPr>
            <w:r w:rsidRPr="009E26F3">
              <w:rPr>
                <w:sz w:val="20"/>
                <w:szCs w:val="20"/>
              </w:rPr>
              <w:t>2.477.293,69</w:t>
            </w:r>
          </w:p>
        </w:tc>
        <w:tc>
          <w:tcPr>
            <w:tcW w:type="pct" w:w="8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sz w:val="20"/>
                <w:szCs w:val="20"/>
              </w:rPr>
            </w:pPr>
            <w:r w:rsidRPr="009E26F3">
              <w:rPr>
                <w:sz w:val="20"/>
                <w:szCs w:val="20"/>
              </w:rPr>
              <w:t>2.477.293,69</w:t>
            </w:r>
          </w:p>
        </w:tc>
        <w:tc>
          <w:tcPr>
            <w:tcW w:type="pct" w:w="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sz w:val="20"/>
                <w:szCs w:val="20"/>
              </w:rPr>
            </w:pPr>
            <w:r w:rsidRPr="009E26F3">
              <w:rPr>
                <w:sz w:val="20"/>
                <w:szCs w:val="20"/>
              </w:rPr>
              <w:t>0,00</w:t>
            </w:r>
          </w:p>
        </w:tc>
        <w:tc>
          <w:tcPr>
            <w:tcW w:type="pct" w:w="9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7250" w:rsidP="00B1732B" w:rsidR="007C7250" w:rsidRPr="009E26F3">
            <w:pPr>
              <w:pStyle w:val="Bezproreda"/>
              <w:rPr>
                <w:sz w:val="20"/>
                <w:szCs w:val="20"/>
              </w:rPr>
            </w:pPr>
          </w:p>
        </w:tc>
      </w:tr>
      <w:tr w:rsidTr="007C7250" w:rsidR="007C7250" w:rsidRPr="009E26F3">
        <w:trPr>
          <w:trHeight w:val="734"/>
        </w:trPr>
        <w:tc>
          <w:tcPr>
            <w:tcW w:type="pct" w:w="3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type="pct" w:w="10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Financijska agencija</w:t>
            </w:r>
          </w:p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OIB:</w:t>
            </w:r>
            <w:r w:rsidRPr="009E26F3">
              <w:rPr>
                <w:color w:val="000000"/>
                <w:sz w:val="20"/>
                <w:szCs w:val="20"/>
              </w:rPr>
              <w:t>85821130368</w:t>
            </w:r>
          </w:p>
        </w:tc>
        <w:tc>
          <w:tcPr>
            <w:tcW w:type="pct" w:w="8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623,63</w:t>
            </w:r>
          </w:p>
        </w:tc>
        <w:tc>
          <w:tcPr>
            <w:tcW w:type="pct" w:w="8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623,63</w:t>
            </w:r>
          </w:p>
        </w:tc>
        <w:tc>
          <w:tcPr>
            <w:tcW w:type="pct" w:w="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pct" w:w="9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7250" w:rsidP="00B1732B" w:rsidR="007C7250" w:rsidRPr="009E26F3">
            <w:pPr>
              <w:pStyle w:val="Bezproreda"/>
              <w:rPr>
                <w:color w:val="000000"/>
                <w:sz w:val="20"/>
                <w:szCs w:val="20"/>
              </w:rPr>
            </w:pPr>
          </w:p>
        </w:tc>
      </w:tr>
      <w:tr w:rsidTr="007C7250" w:rsidR="007C7250" w:rsidRPr="009E26F3">
        <w:trPr>
          <w:trHeight w:val="666"/>
        </w:trPr>
        <w:tc>
          <w:tcPr>
            <w:tcW w:type="pct" w:w="3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type="pct" w:w="10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OPĆINA SVETI  ĐURĐ</w:t>
            </w:r>
          </w:p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OIB:</w:t>
            </w:r>
            <w:r w:rsidRPr="009E26F3">
              <w:rPr>
                <w:color w:val="000000"/>
                <w:sz w:val="20"/>
                <w:szCs w:val="20"/>
              </w:rPr>
              <w:t>43894275599</w:t>
            </w:r>
          </w:p>
        </w:tc>
        <w:tc>
          <w:tcPr>
            <w:tcW w:type="pct" w:w="8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49.604,88</w:t>
            </w:r>
          </w:p>
        </w:tc>
        <w:tc>
          <w:tcPr>
            <w:tcW w:type="pct" w:w="8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49.604,88</w:t>
            </w:r>
          </w:p>
        </w:tc>
        <w:tc>
          <w:tcPr>
            <w:tcW w:type="pct" w:w="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pct" w:w="9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7250" w:rsidP="00B1732B" w:rsidR="007C7250" w:rsidRPr="009E26F3">
            <w:pPr>
              <w:pStyle w:val="Bezproreda"/>
              <w:rPr>
                <w:color w:val="000000"/>
                <w:sz w:val="20"/>
                <w:szCs w:val="20"/>
              </w:rPr>
            </w:pPr>
          </w:p>
        </w:tc>
      </w:tr>
      <w:tr w:rsidTr="007C7250" w:rsidR="007C7250" w:rsidRPr="009E26F3">
        <w:trPr>
          <w:trHeight w:val="726"/>
        </w:trPr>
        <w:tc>
          <w:tcPr>
            <w:tcW w:type="pct" w:w="3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type="pct" w:w="10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LIM-MONT d.o.o.</w:t>
            </w:r>
          </w:p>
          <w:p w:rsidRDefault="007C7250" w:rsidP="009E26F3" w:rsidR="007C7250" w:rsidRPr="009E26F3">
            <w:pPr>
              <w:pStyle w:val="Bezproreda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OIB:</w:t>
            </w:r>
            <w:r w:rsidRPr="009E26F3">
              <w:rPr>
                <w:color w:val="000000"/>
                <w:sz w:val="20"/>
                <w:szCs w:val="20"/>
              </w:rPr>
              <w:t>66502008806</w:t>
            </w:r>
          </w:p>
        </w:tc>
        <w:tc>
          <w:tcPr>
            <w:tcW w:type="pct" w:w="8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69.940,84</w:t>
            </w:r>
          </w:p>
        </w:tc>
        <w:tc>
          <w:tcPr>
            <w:tcW w:type="pct" w:w="8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25.583,05</w:t>
            </w:r>
          </w:p>
        </w:tc>
        <w:tc>
          <w:tcPr>
            <w:tcW w:type="pct" w:w="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44.357,79</w:t>
            </w:r>
          </w:p>
        </w:tc>
        <w:tc>
          <w:tcPr>
            <w:tcW w:type="pct" w:w="9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7250" w:rsidP="00B1732B" w:rsidR="007C7250" w:rsidRPr="009E26F3">
            <w:pPr>
              <w:pStyle w:val="Bezproreda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osporio stečajni upravitelj</w:t>
            </w:r>
          </w:p>
        </w:tc>
      </w:tr>
      <w:tr w:rsidTr="007C7250" w:rsidR="007C7250" w:rsidRPr="009E26F3">
        <w:trPr>
          <w:trHeight w:val="552"/>
        </w:trPr>
        <w:tc>
          <w:tcPr>
            <w:tcW w:type="pct" w:w="3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type="pct" w:w="10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RWE Plin d.o.o.</w:t>
            </w:r>
          </w:p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14555304503</w:t>
            </w:r>
          </w:p>
        </w:tc>
        <w:tc>
          <w:tcPr>
            <w:tcW w:type="pct" w:w="8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10.636,59</w:t>
            </w:r>
          </w:p>
        </w:tc>
        <w:tc>
          <w:tcPr>
            <w:tcW w:type="pct" w:w="8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10.636,59</w:t>
            </w:r>
          </w:p>
        </w:tc>
        <w:tc>
          <w:tcPr>
            <w:tcW w:type="pct" w:w="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pct" w:w="9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7250" w:rsidP="00B1732B" w:rsidR="007C7250" w:rsidRPr="009E26F3">
            <w:pPr>
              <w:pStyle w:val="Bezproreda"/>
              <w:rPr>
                <w:color w:val="000000"/>
                <w:sz w:val="20"/>
                <w:szCs w:val="20"/>
              </w:rPr>
            </w:pPr>
          </w:p>
        </w:tc>
      </w:tr>
      <w:tr w:rsidTr="007C7250" w:rsidR="007C7250" w:rsidRPr="009E26F3">
        <w:trPr>
          <w:trHeight w:val="552"/>
        </w:trPr>
        <w:tc>
          <w:tcPr>
            <w:tcW w:type="pct" w:w="3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type="pct" w:w="10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CROATIA osiguranje d.d.</w:t>
            </w:r>
          </w:p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26187994862</w:t>
            </w:r>
          </w:p>
        </w:tc>
        <w:tc>
          <w:tcPr>
            <w:tcW w:type="pct" w:w="8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152.564,26</w:t>
            </w:r>
          </w:p>
        </w:tc>
        <w:tc>
          <w:tcPr>
            <w:tcW w:type="pct" w:w="8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152.564,26</w:t>
            </w:r>
          </w:p>
        </w:tc>
        <w:tc>
          <w:tcPr>
            <w:tcW w:type="pct" w:w="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pct" w:w="9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7250" w:rsidP="00B1732B" w:rsidR="007C7250" w:rsidRPr="009E26F3">
            <w:pPr>
              <w:pStyle w:val="Bezproreda"/>
              <w:rPr>
                <w:color w:val="000000"/>
                <w:sz w:val="20"/>
                <w:szCs w:val="20"/>
              </w:rPr>
            </w:pPr>
          </w:p>
        </w:tc>
      </w:tr>
      <w:tr w:rsidTr="007C7250" w:rsidR="007C7250" w:rsidRPr="009E26F3">
        <w:trPr>
          <w:trHeight w:val="552"/>
        </w:trPr>
        <w:tc>
          <w:tcPr>
            <w:tcW w:type="pct" w:w="3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type="pct" w:w="10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HRVATSKA POŠTANSKA BANKA d.d.</w:t>
            </w:r>
          </w:p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87939104217</w:t>
            </w:r>
          </w:p>
        </w:tc>
        <w:tc>
          <w:tcPr>
            <w:tcW w:type="pct" w:w="8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2.206.242,61</w:t>
            </w:r>
          </w:p>
        </w:tc>
        <w:tc>
          <w:tcPr>
            <w:tcW w:type="pct" w:w="8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2.206.242,61</w:t>
            </w:r>
          </w:p>
        </w:tc>
        <w:tc>
          <w:tcPr>
            <w:tcW w:type="pct" w:w="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pct" w:w="9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1732B" w:rsidP="00B1732B" w:rsidR="007C7250" w:rsidRPr="009E26F3">
            <w:pPr>
              <w:pStyle w:val="Bezproreda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-vjerovnik djelomično povukao tražbinu</w:t>
            </w:r>
          </w:p>
        </w:tc>
      </w:tr>
      <w:tr w:rsidTr="007C7250" w:rsidR="007C7250" w:rsidRPr="009E26F3">
        <w:trPr>
          <w:trHeight w:val="552"/>
        </w:trPr>
        <w:tc>
          <w:tcPr>
            <w:tcW w:type="pct" w:w="3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type="pct" w:w="10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REPUBLIKA HRVATSKA, Ministarstvo poljoprivrede</w:t>
            </w:r>
          </w:p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76767369197</w:t>
            </w:r>
          </w:p>
        </w:tc>
        <w:tc>
          <w:tcPr>
            <w:tcW w:type="pct" w:w="8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3.007,10</w:t>
            </w:r>
          </w:p>
        </w:tc>
        <w:tc>
          <w:tcPr>
            <w:tcW w:type="pct" w:w="8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3.007,10</w:t>
            </w:r>
          </w:p>
        </w:tc>
        <w:tc>
          <w:tcPr>
            <w:tcW w:type="pct" w:w="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pct" w:w="9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7250" w:rsidP="00B1732B" w:rsidR="007C7250" w:rsidRPr="009E26F3">
            <w:pPr>
              <w:pStyle w:val="Bezproreda"/>
              <w:rPr>
                <w:color w:val="000000"/>
                <w:sz w:val="20"/>
                <w:szCs w:val="20"/>
              </w:rPr>
            </w:pPr>
          </w:p>
        </w:tc>
      </w:tr>
      <w:tr w:rsidTr="007C7250" w:rsidR="007C7250" w:rsidRPr="009E26F3">
        <w:trPr>
          <w:trHeight w:val="552"/>
        </w:trPr>
        <w:tc>
          <w:tcPr>
            <w:tcW w:type="pct" w:w="3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type="pct" w:w="10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PANTO d.o.o.</w:t>
            </w:r>
          </w:p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87149983260</w:t>
            </w:r>
          </w:p>
        </w:tc>
        <w:tc>
          <w:tcPr>
            <w:tcW w:type="pct" w:w="8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34.740,54</w:t>
            </w:r>
          </w:p>
        </w:tc>
        <w:tc>
          <w:tcPr>
            <w:tcW w:type="pct" w:w="8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34.740,54</w:t>
            </w:r>
          </w:p>
        </w:tc>
        <w:tc>
          <w:tcPr>
            <w:tcW w:type="pct" w:w="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pct" w:w="9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7250" w:rsidP="00B1732B" w:rsidR="007C7250" w:rsidRPr="009E26F3">
            <w:pPr>
              <w:pStyle w:val="Bezproreda"/>
              <w:rPr>
                <w:color w:val="000000"/>
                <w:sz w:val="20"/>
                <w:szCs w:val="20"/>
              </w:rPr>
            </w:pPr>
          </w:p>
        </w:tc>
      </w:tr>
      <w:tr w:rsidTr="007C7250" w:rsidR="007C7250" w:rsidRPr="009E26F3">
        <w:trPr>
          <w:trHeight w:val="552"/>
        </w:trPr>
        <w:tc>
          <w:tcPr>
            <w:tcW w:type="pct" w:w="3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type="pct" w:w="10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HEP-Operator distribucijskog sustava d.o.o., Elektra Koprivnica</w:t>
            </w:r>
          </w:p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46830600751</w:t>
            </w:r>
          </w:p>
        </w:tc>
        <w:tc>
          <w:tcPr>
            <w:tcW w:type="pct" w:w="8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27.389,35</w:t>
            </w:r>
          </w:p>
        </w:tc>
        <w:tc>
          <w:tcPr>
            <w:tcW w:type="pct" w:w="8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27.389,35</w:t>
            </w:r>
          </w:p>
        </w:tc>
        <w:tc>
          <w:tcPr>
            <w:tcW w:type="pct" w:w="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pct" w:w="9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7250" w:rsidP="00B1732B" w:rsidR="007C7250" w:rsidRPr="009E26F3">
            <w:pPr>
              <w:pStyle w:val="Bezproreda"/>
              <w:rPr>
                <w:color w:val="000000"/>
                <w:sz w:val="20"/>
                <w:szCs w:val="20"/>
              </w:rPr>
            </w:pPr>
          </w:p>
        </w:tc>
      </w:tr>
      <w:tr w:rsidTr="007C7250" w:rsidR="007C7250" w:rsidRPr="009E26F3">
        <w:trPr>
          <w:trHeight w:val="552"/>
        </w:trPr>
        <w:tc>
          <w:tcPr>
            <w:tcW w:type="pct" w:w="3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type="pct" w:w="10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Hrvatska agencija za malo gospodarstvo, inovacije i investicije</w:t>
            </w:r>
          </w:p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25609559342</w:t>
            </w:r>
          </w:p>
        </w:tc>
        <w:tc>
          <w:tcPr>
            <w:tcW w:type="pct" w:w="8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1732B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7.070.904,08</w:t>
            </w:r>
          </w:p>
        </w:tc>
        <w:tc>
          <w:tcPr>
            <w:tcW w:type="pct" w:w="8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1732B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7.070.904,08</w:t>
            </w:r>
          </w:p>
        </w:tc>
        <w:tc>
          <w:tcPr>
            <w:tcW w:type="pct" w:w="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1732B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pct" w:w="9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1732B" w:rsidP="00B1732B" w:rsidR="007C7250" w:rsidRPr="009E26F3">
            <w:pPr>
              <w:pStyle w:val="Bezproreda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-vjerovnik podnio i zahtjev iz čl.143.st.2. SZ-a</w:t>
            </w:r>
          </w:p>
        </w:tc>
      </w:tr>
      <w:tr w:rsidTr="007C7250" w:rsidR="007C7250" w:rsidRPr="009E26F3">
        <w:trPr>
          <w:trHeight w:val="552"/>
        </w:trPr>
        <w:tc>
          <w:tcPr>
            <w:tcW w:type="pct" w:w="3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type="pct" w:w="10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Hrvatska banka za obnovu i razvitak</w:t>
            </w:r>
          </w:p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26702280390</w:t>
            </w:r>
          </w:p>
        </w:tc>
        <w:tc>
          <w:tcPr>
            <w:tcW w:type="pct" w:w="8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1732B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9.429.096,42</w:t>
            </w:r>
          </w:p>
        </w:tc>
        <w:tc>
          <w:tcPr>
            <w:tcW w:type="pct" w:w="8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1732B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9.429.096,42</w:t>
            </w:r>
          </w:p>
        </w:tc>
        <w:tc>
          <w:tcPr>
            <w:tcW w:type="pct" w:w="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pct" w:w="9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1732B" w:rsidP="00B1732B" w:rsidR="007C7250" w:rsidRPr="009E26F3">
            <w:pPr>
              <w:pStyle w:val="Bezproreda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-vjerovnik djelomično povukao tražbinu</w:t>
            </w:r>
          </w:p>
        </w:tc>
      </w:tr>
      <w:tr w:rsidTr="007C7250" w:rsidR="007C7250" w:rsidRPr="009E26F3">
        <w:trPr>
          <w:trHeight w:val="552"/>
        </w:trPr>
        <w:tc>
          <w:tcPr>
            <w:tcW w:type="pct" w:w="3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type="pct" w:w="10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m-mills d.o.o.</w:t>
            </w:r>
          </w:p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87527652963</w:t>
            </w:r>
          </w:p>
        </w:tc>
        <w:tc>
          <w:tcPr>
            <w:tcW w:type="pct" w:w="8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57.388,00</w:t>
            </w:r>
          </w:p>
        </w:tc>
        <w:tc>
          <w:tcPr>
            <w:tcW w:type="pct" w:w="8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57.388,00</w:t>
            </w:r>
          </w:p>
        </w:tc>
        <w:tc>
          <w:tcPr>
            <w:tcW w:type="pct" w:w="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pct" w:w="9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7250" w:rsidP="00B1732B" w:rsidR="007C7250" w:rsidRPr="009E26F3">
            <w:pPr>
              <w:pStyle w:val="Bezproreda"/>
              <w:rPr>
                <w:color w:val="000000"/>
                <w:sz w:val="20"/>
                <w:szCs w:val="20"/>
              </w:rPr>
            </w:pPr>
          </w:p>
        </w:tc>
      </w:tr>
      <w:tr w:rsidTr="007C7250" w:rsidR="007C7250" w:rsidRPr="009E26F3">
        <w:trPr>
          <w:trHeight w:val="552"/>
        </w:trPr>
        <w:tc>
          <w:tcPr>
            <w:tcW w:type="pct" w:w="3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type="pct" w:w="10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Hrvatski telekom d.d.</w:t>
            </w:r>
          </w:p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81793146560</w:t>
            </w:r>
          </w:p>
        </w:tc>
        <w:tc>
          <w:tcPr>
            <w:tcW w:type="pct" w:w="8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52.721,17</w:t>
            </w:r>
          </w:p>
        </w:tc>
        <w:tc>
          <w:tcPr>
            <w:tcW w:type="pct" w:w="8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52.721,17</w:t>
            </w:r>
          </w:p>
        </w:tc>
        <w:tc>
          <w:tcPr>
            <w:tcW w:type="pct" w:w="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pct" w:w="9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7250" w:rsidP="00B1732B" w:rsidR="007C7250" w:rsidRPr="009E26F3">
            <w:pPr>
              <w:pStyle w:val="Bezproreda"/>
              <w:rPr>
                <w:color w:val="000000"/>
                <w:sz w:val="20"/>
                <w:szCs w:val="20"/>
              </w:rPr>
            </w:pPr>
          </w:p>
        </w:tc>
      </w:tr>
      <w:tr w:rsidTr="007C7250" w:rsidR="007C7250" w:rsidRPr="009E26F3">
        <w:trPr>
          <w:trHeight w:val="552"/>
        </w:trPr>
        <w:tc>
          <w:tcPr>
            <w:tcW w:type="pct" w:w="3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type="pct" w:w="10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I-ENERGIJA d.o.o.</w:t>
            </w:r>
          </w:p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75482265150</w:t>
            </w:r>
          </w:p>
        </w:tc>
        <w:tc>
          <w:tcPr>
            <w:tcW w:type="pct" w:w="8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20.931,41</w:t>
            </w:r>
          </w:p>
        </w:tc>
        <w:tc>
          <w:tcPr>
            <w:tcW w:type="pct" w:w="8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20.931,41</w:t>
            </w:r>
          </w:p>
        </w:tc>
        <w:tc>
          <w:tcPr>
            <w:tcW w:type="pct" w:w="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pct" w:w="9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7250" w:rsidP="00B1732B" w:rsidR="007C7250" w:rsidRPr="009E26F3">
            <w:pPr>
              <w:pStyle w:val="Bezproreda"/>
              <w:rPr>
                <w:color w:val="000000"/>
                <w:sz w:val="20"/>
                <w:szCs w:val="20"/>
              </w:rPr>
            </w:pPr>
          </w:p>
        </w:tc>
      </w:tr>
      <w:tr w:rsidTr="007C7250" w:rsidR="007C7250" w:rsidRPr="009E26F3">
        <w:trPr>
          <w:trHeight w:val="552"/>
        </w:trPr>
        <w:tc>
          <w:tcPr>
            <w:tcW w:type="pct" w:w="3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type="pct" w:w="10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MEDICAL INTERTRADE d.o.o.</w:t>
            </w:r>
          </w:p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04432664153</w:t>
            </w:r>
          </w:p>
        </w:tc>
        <w:tc>
          <w:tcPr>
            <w:tcW w:type="pct" w:w="8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62.002,22</w:t>
            </w:r>
          </w:p>
        </w:tc>
        <w:tc>
          <w:tcPr>
            <w:tcW w:type="pct" w:w="8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62.002,22</w:t>
            </w:r>
          </w:p>
        </w:tc>
        <w:tc>
          <w:tcPr>
            <w:tcW w:type="pct" w:w="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pct" w:w="9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C7250" w:rsidP="00B1732B" w:rsidR="007C7250" w:rsidRPr="009E26F3">
            <w:pPr>
              <w:pStyle w:val="Bezproreda"/>
              <w:rPr>
                <w:color w:val="000000"/>
                <w:sz w:val="20"/>
                <w:szCs w:val="20"/>
              </w:rPr>
            </w:pPr>
          </w:p>
        </w:tc>
      </w:tr>
      <w:tr w:rsidTr="00B1732B" w:rsidR="007C7250" w:rsidRPr="009E26F3">
        <w:trPr>
          <w:trHeight w:val="552"/>
        </w:trPr>
        <w:tc>
          <w:tcPr>
            <w:tcW w:type="pct" w:w="3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506C2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20</w:t>
            </w:r>
          </w:p>
        </w:tc>
        <w:tc>
          <w:tcPr>
            <w:tcW w:type="pct" w:w="10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7250" w:rsidP="009E26F3" w:rsidR="007C7250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Ljubica Ivančić</w:t>
            </w:r>
          </w:p>
          <w:p w:rsidRDefault="007C7250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 w:rsidRPr="009E26F3">
              <w:rPr>
                <w:color w:val="000000"/>
                <w:sz w:val="20"/>
                <w:szCs w:val="20"/>
              </w:rPr>
              <w:t>50669682341</w:t>
            </w:r>
          </w:p>
        </w:tc>
        <w:tc>
          <w:tcPr>
            <w:tcW w:type="pct" w:w="8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1732B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3.455,88</w:t>
            </w:r>
          </w:p>
        </w:tc>
        <w:tc>
          <w:tcPr>
            <w:tcW w:type="pct" w:w="8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1732B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3.455,88</w:t>
            </w:r>
          </w:p>
        </w:tc>
        <w:tc>
          <w:tcPr>
            <w:tcW w:type="pct" w:w="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1732B" w:rsidP="009E26F3" w:rsidR="007C7250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pct" w:w="9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1732B" w:rsidP="00B1732B" w:rsidR="007C7250" w:rsidRPr="009E26F3">
            <w:pPr>
              <w:pStyle w:val="Bezproreda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-vjerovnik podnio i zahtjev iz čl.143.st.2. SZ-a</w:t>
            </w:r>
          </w:p>
        </w:tc>
      </w:tr>
      <w:tr w:rsidTr="00B1732B" w:rsidR="00B1732B" w:rsidRPr="009E26F3">
        <w:trPr>
          <w:trHeight w:val="552"/>
        </w:trPr>
        <w:tc>
          <w:tcPr>
            <w:tcW w:type="pct" w:w="138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</w:tcPr>
          <w:p w:rsidRDefault="00B1732B" w:rsidP="009E26F3" w:rsidR="00B1732B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</w:p>
          <w:p w:rsidRDefault="00B1732B" w:rsidP="009E26F3" w:rsidR="00B1732B" w:rsidRPr="009E26F3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UKUPNO</w:t>
            </w:r>
          </w:p>
        </w:tc>
        <w:tc>
          <w:tcPr>
            <w:tcW w:type="pct" w:w="8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</w:tcPr>
          <w:p w:rsidRDefault="00B1732B" w:rsidP="009E26F3" w:rsidR="00B1732B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</w:p>
          <w:p w:rsidRDefault="002506C2" w:rsidP="009E26F3" w:rsidR="002506C2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25.517.504,17</w:t>
            </w:r>
          </w:p>
        </w:tc>
        <w:tc>
          <w:tcPr>
            <w:tcW w:type="pct" w:w="8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</w:tcPr>
          <w:p w:rsidRDefault="00B1732B" w:rsidP="009E26F3" w:rsidR="00B1732B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</w:p>
          <w:p w:rsidRDefault="00B1732B" w:rsidP="009E26F3" w:rsidR="00B1732B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25.473.146,38</w:t>
            </w:r>
          </w:p>
        </w:tc>
        <w:tc>
          <w:tcPr>
            <w:tcW w:type="pct" w:w="8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</w:tcPr>
          <w:p w:rsidRDefault="00B1732B" w:rsidP="009E26F3" w:rsidR="00B1732B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</w:p>
          <w:p w:rsidRDefault="002506C2" w:rsidP="009E26F3" w:rsidR="002506C2">
            <w:pPr>
              <w:pStyle w:val="Bezproreda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44.357,79</w:t>
            </w:r>
          </w:p>
        </w:tc>
        <w:tc>
          <w:tcPr>
            <w:tcW w:type="pct" w:w="9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66" w:themeFill="accent2" w:fill="E5B8B7" w:color="auto" w:val="clear"/>
          </w:tcPr>
          <w:p w:rsidRDefault="00B1732B" w:rsidP="00B1732B" w:rsidR="00B1732B">
            <w:pPr>
              <w:pStyle w:val="Bezproreda"/>
              <w:rPr>
                <w:color w:val="000000"/>
                <w:sz w:val="20"/>
                <w:szCs w:val="20"/>
              </w:rPr>
            </w:pPr>
          </w:p>
        </w:tc>
      </w:tr>
    </w:tbl>
    <w:p w:rsidRDefault="002E08BB" w:rsidR="002E08BB"/>
    <w:p w:rsidRDefault="000B0F10" w:rsidR="000B0F10"/>
    <w:p w:rsidRDefault="0014565E" w:rsidR="0014565E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Sudac</w:t>
      </w:r>
    </w:p>
    <w:p w:rsidRDefault="0014565E" w:rsidR="0014565E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Denis Krnjak</w:t>
      </w:r>
    </w:p>
    <w:p w:rsidRDefault="0014565E" w:rsidR="0014565E" w:rsidRPr="0014565E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sectPr w:rsidSect="002506C2" w:rsidR="0014565E" w:rsidRPr="0014565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06C2" w:rsidP="002506C2" w:rsidR="002506C2">
      <w:pPr>
        <w:spacing w:lineRule="auto" w:line="240" w:after="0"/>
      </w:pPr>
      <w:r>
        <w:separator/>
      </w:r>
    </w:p>
  </w:endnote>
  <w:endnote w:id="0" w:type="continuationSeparator">
    <w:p w:rsidRDefault="002506C2" w:rsidP="002506C2" w:rsidR="002506C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06C2" w:rsidP="002506C2" w:rsidR="002506C2">
      <w:pPr>
        <w:spacing w:lineRule="auto" w:line="240" w:after="0"/>
      </w:pPr>
      <w:r>
        <w:separator/>
      </w:r>
    </w:p>
  </w:footnote>
  <w:footnote w:id="0" w:type="continuationSeparator">
    <w:p w:rsidRDefault="002506C2" w:rsidP="002506C2" w:rsidR="002506C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47071446"/>
      <w:docPartObj>
        <w:docPartGallery w:val="Page Numbers (Top of Page)"/>
        <w:docPartUnique/>
      </w:docPartObj>
    </w:sdtPr>
    <w:sdtEndPr>
      <w:rPr>
        <w:rFonts w:hAnsi="Times New Roman" w:ascii="Times New Roman"/>
        <w:sz w:val="24"/>
        <w:szCs w:val="24"/>
      </w:rPr>
    </w:sdtEndPr>
    <w:sdtContent>
      <w:p w:rsidRDefault="002506C2" w:rsidR="002506C2" w:rsidRPr="002506C2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 w:rsidRPr="002506C2">
          <w:rPr>
            <w:rFonts w:hAnsi="Times New Roman" w:ascii="Times New Roman"/>
            <w:sz w:val="24"/>
            <w:szCs w:val="24"/>
          </w:rPr>
          <w:fldChar w:fldCharType="begin"/>
        </w:r>
        <w:r w:rsidRPr="002506C2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2506C2">
          <w:rPr>
            <w:rFonts w:hAnsi="Times New Roman" w:ascii="Times New Roman"/>
            <w:sz w:val="24"/>
            <w:szCs w:val="24"/>
          </w:rPr>
          <w:fldChar w:fldCharType="separate"/>
        </w:r>
        <w:r w:rsidR="0014565E">
          <w:rPr>
            <w:rFonts w:hAnsi="Times New Roman" w:ascii="Times New Roman"/>
            <w:noProof/>
            <w:sz w:val="24"/>
            <w:szCs w:val="24"/>
          </w:rPr>
          <w:t>4</w:t>
        </w:r>
        <w:r w:rsidRPr="002506C2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2506C2" w:rsidP="002506C2" w:rsidR="002506C2">
    <w:pPr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>Poslovni broj: St-372/2018-</w:t>
    </w:r>
    <w:r w:rsidR="00D124D1">
      <w:rPr>
        <w:rFonts w:hAnsi="Times New Roman" w:ascii="Times New Roman"/>
        <w:sz w:val="24"/>
        <w:szCs w:val="24"/>
      </w:rPr>
      <w:t>50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C94856"/>
    <w:multiLevelType w:val="hybridMultilevel"/>
    <w:tmpl w:val="3D6E398E"/>
    <w:lvl w:tplc="790084A6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C227627"/>
    <w:multiLevelType w:val="hybridMultilevel"/>
    <w:tmpl w:val="A1084CCE"/>
    <w:lvl w:tplc="5AAE1EB6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38A0"/>
    <w:rsid w:val="00034632"/>
    <w:rsid w:val="0007552D"/>
    <w:rsid w:val="000B0F10"/>
    <w:rsid w:val="000D00D6"/>
    <w:rsid w:val="0014565E"/>
    <w:rsid w:val="00236DAD"/>
    <w:rsid w:val="002506C2"/>
    <w:rsid w:val="002E08BB"/>
    <w:rsid w:val="00355A4D"/>
    <w:rsid w:val="00401624"/>
    <w:rsid w:val="005538A0"/>
    <w:rsid w:val="005F25DF"/>
    <w:rsid w:val="00715B2F"/>
    <w:rsid w:val="007C7250"/>
    <w:rsid w:val="009E26F3"/>
    <w:rsid w:val="00A328D4"/>
    <w:rsid w:val="00B1732B"/>
    <w:rsid w:val="00B30B07"/>
    <w:rsid w:val="00CC04B4"/>
    <w:rsid w:val="00D12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E08BB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55A4D"/>
    <w:pPr>
      <w:spacing w:lineRule="auto" w:line="240" w:after="0"/>
    </w:pPr>
    <w:rPr>
      <w:rFonts w:cs="Times New Roman" w:eastAsia="Calibri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08B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E08BB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506C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506C2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2506C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506C2"/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B30B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25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25D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25D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25D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25D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E08BB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55A4D"/>
    <w:pPr>
      <w:spacing w:after="0" w:line="240" w:lineRule="auto"/>
    </w:pPr>
    <w:rPr>
      <w:rFonts w:ascii="Times New Roman" w:cs="Times New Roman" w:eastAsia="Calibri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08B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E08BB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506C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506C2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2506C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506C2"/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B30B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25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25D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25D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25D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25D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2019.</izvorni_sadrzaj>
    <derivirana_varijabla naziv="DomainObject.DatumDonosenjaOdluke_1">2.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St-372/2018-50</izvorni_sadrzaj>
    <derivirana_varijabla naziv="DomainObject.Oznaka_1">St-372/2018-50</derivirana_varijabla>
  </DomainObject.Oznaka>
  <DomainObject.DonositeljOdluke.Ime>
    <izvorni_sadrzaj>Denis</izvorni_sadrzaj>
    <derivirana_varijabla naziv="DomainObject.DonositeljOdluke.Ime_1">Denis</derivirana_varijabla>
  </DomainObject.DonositeljOdluke.Ime>
  <DomainObject.DonositeljOdluke.Prezime>
    <izvorni_sadrzaj>Krnjak</izvorni_sadrzaj>
    <derivirana_varijabla naziv="DomainObject.DonositeljOdluke.Prezime_1">Krnjak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</izvorni_sadrzaj>
    <derivirana_varijabla naziv="DomainObject.Predmet.Broj_1">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2018.</izvorni_sadrzaj>
    <derivirana_varijabla naziv="DomainObject.Predmet.DatumOsnivanja_1">24.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St-372/2018</izvorni_sadrzaj>
    <derivirana_varijabla naziv="DomainObject.Predmet.OznakaBroj_1">St-372/2018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ref 10</izvorni_sadrzaj>
    <derivirana_varijabla naziv="DomainObject.Predmet.PrimjedbaSuca_1">Prijave tražbina u ref 10</derivirana_varijabla>
  </DomainObject.Predmet.PrimjedbaSuca>
  <DomainObject.Predmet.ProtustrankaFormated>
    <izvorni_sadrzaj>  AGRO-STOČARSTVO d.o.o. za poljoprivredu i usluge u stečaju</izvorni_sadrzaj>
    <derivirana_varijabla naziv="DomainObject.Predmet.ProtustrankaFormated_1">  AGRO-STOČARSTVO d.o.o. za poljoprivredu i usluge u stečaju</derivirana_varijabla>
  </DomainObject.Predmet.ProtustrankaFormated>
  <DomainObject.Predmet.ProtustrankaFormatedOIB>
    <izvorni_sadrzaj>  AGRO-STOČARSTVO d.o.o. za poljoprivredu i usluge u stečaju, OIB 91202913660</izvorni_sadrzaj>
    <derivirana_varijabla naziv="DomainObject.Predmet.ProtustrankaFormatedOIB_1">  AGRO-STOČARSTVO d.o.o. za poljoprivredu i usluge u stečaju, OIB 91202913660</derivirana_varijabla>
  </DomainObject.Predmet.ProtustrankaFormatedOIB>
  <DomainObject.Predmet.ProtustrankaFormatedWithAdress>
    <izvorni_sadrzaj> AGRO-STOČARSTVO d.o.o. za poljoprivredu i usluge u stečaju, Vinogradska ulica 6, 42230 Sesvete Ludbreške</izvorni_sadrzaj>
    <derivirana_varijabla naziv="DomainObject.Predmet.ProtustrankaFormatedWithAdress_1"> AGRO-STOČARSTVO d.o.o. za poljoprivredu i usluge u stečaju, Vinogradska ulica 6, 42230 Sesvete Ludbreške</derivirana_varijabla>
  </DomainObject.Predmet.ProtustrankaFormatedWithAdress>
  <DomainObject.Predmet.ProtustrankaFormatedWithAdressOIB>
    <izvorni_sadrzaj> AGRO-STOČARSTVO d.o.o. za poljoprivredu i usluge u stečaju, OIB 91202913660, Vinogradska ulica 6, 42230 Sesvete Ludbreške</izvorni_sadrzaj>
    <derivirana_varijabla naziv="DomainObject.Predmet.ProtustrankaFormatedWithAdressOIB_1"> AGRO-STOČARSTVO d.o.o. za poljoprivredu i usluge u stečaju, OIB 91202913660, Vinogradska ulica 6, 42230 Sesvete Ludbreške</derivirana_varijabla>
  </DomainObject.Predmet.ProtustrankaFormatedWithAdressOIB>
  <DomainObject.Predmet.ProtustrankaWithAdress>
    <izvorni_sadrzaj>AGRO-STOČARSTVO d.o.o. za poljoprivredu i usluge u stečaju Vinogradska ulica 6, 42230 Sesvete Ludbreške</izvorni_sadrzaj>
    <derivirana_varijabla naziv="DomainObject.Predmet.ProtustrankaWithAdress_1">AGRO-STOČARSTVO d.o.o. za poljoprivredu i usluge u stečaju Vinogradska ulica 6, 42230 Sesvete Ludbreške</derivirana_varijabla>
  </DomainObject.Predmet.ProtustrankaWithAdress>
  <DomainObject.Predmet.ProtustrankaWithAdressOIB>
    <izvorni_sadrzaj>AGRO-STOČARSTVO d.o.o. za poljoprivredu i usluge u stečaju, OIB 91202913660, Vinogradska ulica 6, 42230 Sesvete Ludbreške</izvorni_sadrzaj>
    <derivirana_varijabla naziv="DomainObject.Predmet.ProtustrankaWithAdressOIB_1">AGRO-STOČARSTVO d.o.o. za poljoprivredu i usluge u stečaju, OIB 91202913660, Vinogradska ulica 6, 42230 Sesvete Ludbreške</derivirana_varijabla>
  </DomainObject.Predmet.ProtustrankaWithAdressOIB>
  <DomainObject.Predmet.ProtustrankaNazivFormated>
    <izvorni_sadrzaj>AGRO-STOČARSTVO d.o.o. za poljoprivredu i usluge u stečaju</izvorni_sadrzaj>
    <derivirana_varijabla naziv="DomainObject.Predmet.ProtustrankaNazivFormated_1">AGRO-STOČARSTVO d.o.o. za poljoprivredu i usluge u stečaju</derivirana_varijabla>
  </DomainObject.Predmet.ProtustrankaNazivFormated>
  <DomainObject.Predmet.ProtustrankaNazivFormatedOIB>
    <izvorni_sadrzaj>AGRO-STOČARSTVO d.o.o. za poljoprivredu i usluge u stečaju, OIB 91202913660</izvorni_sadrzaj>
    <derivirana_varijabla naziv="DomainObject.Predmet.ProtustrankaNazivFormatedOIB_1">AGRO-STOČARSTVO d.o.o. za poljoprivredu i usluge u stečaju, OIB 91202913660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AGRO-STOČARSTVO d.o.o. za poljoprivredu i usluge u stečaju</item>
    </izvorni_sadrzaj>
    <derivirana_varijabla naziv="DomainObject.Predmet.ProtuStrankaListFormated_1">
      <item>AGRO-STOČARSTVO d.o.o. za poljoprivredu i usluge u stečaju</item>
    </derivirana_varijabla>
  </DomainObject.Predmet.ProtuStrankaListFormated>
  <DomainObject.Predmet.ProtuStrankaListFormatedOIB>
    <izvorni_sadrzaj>
      <item>AGRO-STOČARSTVO d.o.o. za poljoprivredu i usluge u stečaju, OIB 91202913660</item>
    </izvorni_sadrzaj>
    <derivirana_varijabla naziv="DomainObject.Predmet.ProtuStrankaListFormatedOIB_1">
      <item>AGRO-STOČARSTVO d.o.o. za poljoprivredu i usluge u stečaju, OIB 91202913660</item>
    </derivirana_varijabla>
  </DomainObject.Predmet.ProtuStrankaListFormatedOIB>
  <DomainObject.Predmet.ProtuStrankaListFormatedWithAdress>
    <izvorni_sadrzaj>
      <item>AGRO-STOČARSTVO d.o.o. za poljoprivredu i usluge u stečaju, Vinogradska ulica 6, 42230 Sesvete Ludbreške</item>
    </izvorni_sadrzaj>
    <derivirana_varijabla naziv="DomainObject.Predmet.ProtuStrankaListFormatedWithAdress_1">
      <item>AGRO-STOČARSTVO d.o.o. za poljoprivredu i usluge u stečaju, Vinogradska ulica 6, 42230 Sesvete Ludbreške</item>
    </derivirana_varijabla>
  </DomainObject.Predmet.ProtuStrankaListFormatedWithAdress>
  <DomainObject.Predmet.ProtuStrankaListFormatedWithAdressOIB>
    <izvorni_sadrzaj>
      <item>AGRO-STOČARSTVO d.o.o. za poljoprivredu i usluge u stečaju, OIB 91202913660, Vinogradska ulica 6, 42230 Sesvete Ludbreške</item>
    </izvorni_sadrzaj>
    <derivirana_varijabla naziv="DomainObject.Predmet.ProtuStrankaListFormatedWithAdressOIB_1">
      <item>AGRO-STOČARSTVO d.o.o. za poljoprivredu i usluge u stečaju, OIB 91202913660, Vinogradska ulica 6, 42230 Sesvete Ludbreške</item>
    </derivirana_varijabla>
  </DomainObject.Predmet.ProtuStrankaListFormatedWithAdressOIB>
  <DomainObject.Predmet.ProtuStrankaListNazivFormated>
    <izvorni_sadrzaj>
      <item>AGRO-STOČARSTVO d.o.o. za poljoprivredu i usluge u stečaju</item>
    </izvorni_sadrzaj>
    <derivirana_varijabla naziv="DomainObject.Predmet.ProtuStrankaListNazivFormated_1">
      <item>AGRO-STOČARSTVO d.o.o. za poljoprivredu i usluge u stečaju</item>
    </derivirana_varijabla>
  </DomainObject.Predmet.ProtuStrankaListNazivFormated>
  <DomainObject.Predmet.ProtuStrankaListNazivFormatedOIB>
    <izvorni_sadrzaj>
      <item>AGRO-STOČARSTVO d.o.o. za poljoprivredu i usluge u stečaju, OIB 91202913660</item>
    </izvorni_sadrzaj>
    <derivirana_varijabla naziv="DomainObject.Predmet.ProtuStrankaListNazivFormatedOIB_1">
      <item>AGRO-STOČARSTVO d.o.o. za poljoprivredu i usluge u stečaju, OIB 91202913660</item>
    </derivirana_varijabla>
  </DomainObject.Predmet.ProtuStrankaListNazivFormatedOIB>
  <DomainObject.Predmet.OstaliListFormated>
    <izvorni_sadrzaj>
      <item>Vedran Barišić</item>
      <item>ZOU Josip Kozjak i Miroslav Rendić</item>
      <item>JUJNOVIĆ LUČIĆ MARKOVIĆ Odvjetničko društvo javno trgovačko društvo</item>
      <item>Martina Grgec</item>
      <item>FINANCIJSKA AGENCIJA Zagreb</item>
      <item>Županijsko državno odvjetništvo</item>
      <item>Porezna uprava - Područni ured Varaždin</item>
      <item>Zagrebačka banka d.d.</item>
      <item>Općinski sud u Varaždinu - z.k. odjel Ludbreg</item>
      <item>HRVATSKA POŠTANSKA BANKA, dioničko društvo</item>
    </izvorni_sadrzaj>
    <derivirana_varijabla naziv="DomainObject.Predmet.OstaliListFormated_1">
      <item>Vedran Barišić</item>
      <item>ZOU Josip Kozjak i Miroslav Rendić</item>
      <item>JUJNOVIĆ LUČIĆ MARKOVIĆ Odvjetničko društvo javno trgovačko društvo</item>
      <item>Martina Grgec</item>
      <item>FINANCIJSKA AGENCIJA Zagreb</item>
      <item>Županijsko državno odvjetništvo</item>
      <item>Porezna uprava - Područni ured Varaždin</item>
      <item>Zagrebačka banka d.d.</item>
      <item>Općinski sud u Varaždinu - z.k. odjel Ludbreg</item>
      <item>HRVATSKA POŠTANSKA BANKA, dioničko društvo</item>
    </derivirana_varijabla>
  </DomainObject.Predmet.OstaliListFormated>
  <DomainObject.Predmet.OstaliListFormatedOIB>
    <izvorni_sadrzaj>
      <item>Vedran Barišić</item>
      <item>ZOU Josip Kozjak i Miroslav Rendić</item>
      <item>JUJNOVIĆ LUČIĆ MARKOVIĆ Odvjetničko društvo javno trgovačko društvo, OIB 46736017727</item>
      <item>Martina Grgec, OIB 88481884644</item>
      <item>FINANCIJSKA AGENCIJA Zagreb</item>
      <item>Županijsko državno odvjetništvo</item>
      <item>Porezna uprava - Područni ured Varaždin</item>
      <item>Zagrebačka banka d.d.</item>
      <item>Općinski sud u Varaždinu - z.k. odjel Ludbreg</item>
      <item>HRVATSKA POŠTANSKA BANKA, dioničko društvo, OIB 87939104217</item>
    </izvorni_sadrzaj>
    <derivirana_varijabla naziv="DomainObject.Predmet.OstaliListFormatedOIB_1">
      <item>Vedran Barišić</item>
      <item>ZOU Josip Kozjak i Miroslav Rendić</item>
      <item>JUJNOVIĆ LUČIĆ MARKOVIĆ Odvjetničko društvo javno trgovačko društvo, OIB 46736017727</item>
      <item>Martina Grgec, OIB 88481884644</item>
      <item>FINANCIJSKA AGENCIJA Zagreb</item>
      <item>Županijsko državno odvjetništvo</item>
      <item>Porezna uprava - Područni ured Varaždin</item>
      <item>Zagrebačka banka d.d.</item>
      <item>Općinski sud u Varaždinu - z.k. odjel Ludbreg</item>
      <item>HRVATSKA POŠTANSKA BANKA, dioničko društvo, OIB 87939104217</item>
    </derivirana_varijabla>
  </DomainObject.Predmet.OstaliListFormatedOIB>
  <DomainObject.Predmet.OstaliListFormatedWithAdress>
    <izvorni_sadrzaj>
      <item>Vedran Barišić, Basaričekova 27, 48000 Koprivnica</item>
      <item>ZOU Josip Kozjak i Miroslav Rendić, Franjevački trg 11, 42000 Varaždin</item>
      <item>JUJNOVIĆ LUČIĆ MARKOVIĆ Odvjetničko društvo javno trgovačko društvo, Strojarska cesta 20, 10000 Zagreb</item>
      <item>Martina Grgec, Bukovačka Cesta 51, 10000 Zagreb</item>
      <item>FINANCIJSKA AGENCIJA Zagreb, Vrtni put 3, 10000 Zagreb</item>
      <item>Županijsko državno odvjetništvo</item>
      <item>Porezna uprava - Područni ured Varaždin, Graberje 1, 42000 Varaždin</item>
      <item>Zagrebačka banka d.d., Trg bana J. Jelačića 10, 10000 Zagreb</item>
      <item>Općinski sud u Varaždinu - z.k. odjel Ludbreg, Ivana Gundulića 3, 42230 Ludbreg</item>
      <item>HRVATSKA POŠTANSKA BANKA, dioničko društvo, Jurišićeva 4, 10000 Zagreb</item>
    </izvorni_sadrzaj>
    <derivirana_varijabla naziv="DomainObject.Predmet.OstaliListFormatedWithAdress_1">
      <item>Vedran Barišić, Basaričekova 27, 48000 Koprivnica</item>
      <item>ZOU Josip Kozjak i Miroslav Rendić, Franjevački trg 11, 42000 Varaždin</item>
      <item>JUJNOVIĆ LUČIĆ MARKOVIĆ Odvjetničko društvo javno trgovačko društvo, Strojarska cesta 20, 10000 Zagreb</item>
      <item>Martina Grgec, Bukovačka Cesta 51, 10000 Zagreb</item>
      <item>FINANCIJSKA AGENCIJA Zagreb, Vrtni put 3, 10000 Zagreb</item>
      <item>Županijsko državno odvjetništvo</item>
      <item>Porezna uprava - Područni ured Varaždin, Graberje 1, 42000 Varaždin</item>
      <item>Zagrebačka banka d.d., Trg bana J. Jelačića 10, 10000 Zagreb</item>
      <item>Općinski sud u Varaždinu - z.k. odjel Ludbreg, Ivana Gundulića 3, 42230 Ludbreg</item>
      <item>HRVATSKA POŠTANSKA BANKA, dioničko društvo, Jurišićeva 4, 10000 Zagreb</item>
    </derivirana_varijabla>
  </DomainObject.Predmet.OstaliListFormatedWithAdress>
  <DomainObject.Predmet.OstaliListFormatedWithAdressOIB>
    <izvorni_sadrzaj>
      <item>Vedran Barišić, Basaričekova 27, 48000 Koprivnica</item>
      <item>ZOU Josip Kozjak i Miroslav Rendić, Franjevački trg 11, 42000 Varaždin</item>
      <item>JUJNOVIĆ LUČIĆ MARKOVIĆ Odvjetničko društvo javno trgovačko društvo, OIB 46736017727, Strojarska cesta 20, 10000 Zagreb</item>
      <item>Martina Grgec, OIB 88481884644, Bukovačka Cesta 51, 10000 Zagreb</item>
      <item>FINANCIJSKA AGENCIJA Zagreb, Vrtni put 3, 10000 Zagreb</item>
      <item>Županijsko državno odvjetništvo</item>
      <item>Porezna uprava - Područni ured Varaždin, Graberje 1, 42000 Varaždin</item>
      <item>Zagrebačka banka d.d., Trg bana J. Jelačića 10, 10000 Zagreb</item>
      <item>Općinski sud u Varaždinu - z.k. odjel Ludbreg, Ivana Gundulića 3, 42230 Ludbreg</item>
      <item>HRVATSKA POŠTANSKA BANKA, dioničko društvo, OIB 87939104217, Jurišićeva 4, 10000 Zagreb</item>
    </izvorni_sadrzaj>
    <derivirana_varijabla naziv="DomainObject.Predmet.OstaliListFormatedWithAdressOIB_1">
      <item>Vedran Barišić, Basaričekova 27, 48000 Koprivnica</item>
      <item>ZOU Josip Kozjak i Miroslav Rendić, Franjevački trg 11, 42000 Varaždin</item>
      <item>JUJNOVIĆ LUČIĆ MARKOVIĆ Odvjetničko društvo javno trgovačko društvo, OIB 46736017727, Strojarska cesta 20, 10000 Zagreb</item>
      <item>Martina Grgec, OIB 88481884644, Bukovačka Cesta 51, 10000 Zagreb</item>
      <item>FINANCIJSKA AGENCIJA Zagreb, Vrtni put 3, 10000 Zagreb</item>
      <item>Županijsko državno odvjetništvo</item>
      <item>Porezna uprava - Područni ured Varaždin, Graberje 1, 42000 Varaždin</item>
      <item>Zagrebačka banka d.d., Trg bana J. Jelačića 10, 10000 Zagreb</item>
      <item>Općinski sud u Varaždinu - z.k. odjel Ludbreg, Ivana Gundulića 3, 42230 Ludbreg</item>
      <item>HRVATSKA POŠTANSKA BANKA, dioničko društvo, OIB 87939104217, Jurišićeva 4, 10000 Zagreb</item>
    </derivirana_varijabla>
  </DomainObject.Predmet.OstaliListFormatedWithAdressOIB>
  <DomainObject.Predmet.OstaliListNazivFormated>
    <izvorni_sadrzaj>
      <item>Vedran Barišić</item>
      <item>ZOU Josip Kozjak i Miroslav Rendić</item>
      <item>JUJNOVIĆ LUČIĆ MARKOVIĆ Odvjetničko društvo javno trgovačko društvo</item>
      <item>Martina Grgec</item>
      <item>FINANCIJSKA AGENCIJA Zagreb</item>
      <item>Županijsko državno odvjetništvo</item>
      <item>Porezna uprava - Područni ured Varaždin</item>
      <item>Zagrebačka banka d.d.</item>
      <item>Općinski sud u Varaždinu - z.k. odjel Ludbreg</item>
      <item>HRVATSKA POŠTANSKA BANKA, dioničko društvo</item>
    </izvorni_sadrzaj>
    <derivirana_varijabla naziv="DomainObject.Predmet.OstaliListNazivFormated_1">
      <item>Vedran Barišić</item>
      <item>ZOU Josip Kozjak i Miroslav Rendić</item>
      <item>JUJNOVIĆ LUČIĆ MARKOVIĆ Odvjetničko društvo javno trgovačko društvo</item>
      <item>Martina Grgec</item>
      <item>FINANCIJSKA AGENCIJA Zagreb</item>
      <item>Županijsko državno odvjetništvo</item>
      <item>Porezna uprava - Područni ured Varaždin</item>
      <item>Zagrebačka banka d.d.</item>
      <item>Općinski sud u Varaždinu - z.k. odjel Ludbreg</item>
      <item>HRVATSKA POŠTANSKA BANKA, dioničko društvo</item>
    </derivirana_varijabla>
  </DomainObject.Predmet.OstaliListNazivFormated>
  <DomainObject.Predmet.OstaliListNazivFormatedOIB>
    <izvorni_sadrzaj>
      <item>Vedran Barišić</item>
      <item>ZOU Josip Kozjak i Miroslav Rendić</item>
      <item>JUJNOVIĆ LUČIĆ MARKOVIĆ Odvjetničko društvo javno trgovačko društvo, OIB 46736017727</item>
      <item>Martina Grgec, OIB 88481884644</item>
      <item>FINANCIJSKA AGENCIJA Zagreb</item>
      <item>Županijsko državno odvjetništvo</item>
      <item>Porezna uprava - Područni ured Varaždin</item>
      <item>Zagrebačka banka d.d.</item>
      <item>Općinski sud u Varaždinu - z.k. odjel Ludbreg</item>
      <item>HRVATSKA POŠTANSKA BANKA, dioničko društvo, OIB 87939104217</item>
    </izvorni_sadrzaj>
    <derivirana_varijabla naziv="DomainObject.Predmet.OstaliListNazivFormatedOIB_1">
      <item>Vedran Barišić</item>
      <item>ZOU Josip Kozjak i Miroslav Rendić</item>
      <item>JUJNOVIĆ LUČIĆ MARKOVIĆ Odvjetničko društvo javno trgovačko društvo, OIB 46736017727</item>
      <item>Martina Grgec, OIB 88481884644</item>
      <item>FINANCIJSKA AGENCIJA Zagreb</item>
      <item>Županijsko državno odvjetništvo</item>
      <item>Porezna uprava - Područni ured Varaždin</item>
      <item>Zagrebačka banka d.d.</item>
      <item>Općinski sud u Varaždinu - z.k. odjel Ludbreg</item>
      <item>HRVATSKA POŠTANSKA BANKA, dioničko društvo, OIB 87939104217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2019.</izvorni_sadrzaj>
    <derivirana_varijabla naziv="DomainObject.Datum_1">2. svibnja 2019.</derivirana_varijabla>
  </DomainObject.Datum>
  <DomainObject.PoslovniBrojDokumenta>
    <izvorni_sadrzaj>St-372/2018-50</izvorni_sadrzaj>
    <derivirana_varijabla naziv="DomainObject.PoslovniBrojDokumenta_1">St-372/2018-50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AGRO-STOČARSTVO d.o.o. za poljoprivredu i usluge u stečaju</izvorni_sadrzaj>
    <derivirana_varijabla naziv="DomainObject.Predmet.ProtustrankaIDrugi_1">AGRO-STOČARSTVO d.o.o. za poljoprivredu i usluge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AGRO-STOČARSTVO d.o.o. za poljoprivredu i usluge u stečaju, OIB 91202913660, Vinogradska ulica 6, 42230 Sesvete Ludbreške</izvorni_sadrzaj>
    <derivirana_varijabla naziv="DomainObject.Predmet.ProtustrankaIDrugiAdressOIB_1">AGRO-STOČARSTVO d.o.o. za poljoprivredu i usluge u stečaju, OIB 91202913660, Vinogradska ulica 6, 42230 Sesvete Ludbreške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Vedran Barišić</item>
      <item>ZOU Josip Kozjak i Miroslav Rendić</item>
      <item>JUJNOVIĆ LUČIĆ MARKOVIĆ Odvjetničko društvo javno trgovačko društvo</item>
      <item>AGRO-STOČARSTVO d.o.o. za poljoprivredu i usluge u stečaju</item>
      <item>Martina Grgec</item>
      <item>FINANCIJSKA AGENCIJA Zagreb</item>
      <item>Županijsko državno odvjetništvo</item>
      <item>Porezna uprava - Područni ured Varaždin</item>
      <item>Zagrebačka banka d.d.</item>
      <item>Općinski sud u Varaždinu - z.k. odjel Ludbreg</item>
      <item>HRVATSKA POŠTANSKA BANKA, dioničko društvo</item>
    </izvorni_sadrzaj>
    <derivirana_varijabla naziv="DomainObject.Predmet.SudioniciListNaziv_1">
      <item>Vedran Barišić</item>
      <item>ZOU Josip Kozjak i Miroslav Rendić</item>
      <item>JUJNOVIĆ LUČIĆ MARKOVIĆ Odvjetničko društvo javno trgovačko društvo</item>
      <item>AGRO-STOČARSTVO d.o.o. za poljoprivredu i usluge u stečaju</item>
      <item>Martina Grgec</item>
      <item>FINANCIJSKA AGENCIJA Zagreb</item>
      <item>Županijsko državno odvjetništvo</item>
      <item>Porezna uprava - Područni ured Varaždin</item>
      <item>Zagrebačka banka d.d.</item>
      <item>Općinski sud u Varaždinu - z.k. odjel Ludbreg</item>
      <item>HRVATSKA POŠTANSKA BANKA, dioničko društvo</item>
    </derivirana_varijabla>
  </DomainObject.Predmet.SudioniciListNaziv>
  <DomainObject.Predmet.SudioniciListAdressOIB>
    <izvorni_sadrzaj>
      <item>Vedran Barišić, Basaričekova 27,48000 Koprivnica</item>
      <item>ZOU Josip Kozjak i Miroslav Rendić, Franjevački trg 11,42000 Varaždin</item>
      <item>JUJNOVIĆ LUČIĆ MARKOVIĆ Odvjetničko društvo javno trgovačko društvo, OIB 46736017727, Strojarska cesta 20,10000 Zagreb</item>
      <item>AGRO-STOČARSTVO d.o.o. za poljoprivredu i usluge u stečaju, OIB 91202913660, Vinogradska ulica 6,42230 Sesvete Ludbreške</item>
      <item>Martina Grgec, OIB 88481884644, Bukovačka Cesta 51,10000 Zagreb</item>
      <item>FINANCIJSKA AGENCIJA Zagreb, Vrtni put 3,10000 Zagreb</item>
      <item>Županijsko državno odvjetništvo</item>
      <item>Porezna uprava - Područni ured Varaždin, Graberje 1,42000 Varaždin</item>
      <item>Zagrebačka banka d.d., Trg bana J. Jelačića 10,10000 Zagreb</item>
      <item>Općinski sud u Varaždinu - z.k. odjel Ludbreg, Ivana Gundulića 3,42230 Ludbreg</item>
      <item>HRVATSKA POŠTANSKA BANKA, dioničko društvo, OIB 87939104217, Jurišićeva 4,10000 Zagreb</item>
    </izvorni_sadrzaj>
    <derivirana_varijabla naziv="DomainObject.Predmet.SudioniciListAdressOIB_1">
      <item>Vedran Barišić, Basaričekova 27,48000 Koprivnica</item>
      <item>ZOU Josip Kozjak i Miroslav Rendić, Franjevački trg 11,42000 Varaždin</item>
      <item>JUJNOVIĆ LUČIĆ MARKOVIĆ Odvjetničko društvo javno trgovačko društvo, OIB 46736017727, Strojarska cesta 20,10000 Zagreb</item>
      <item>AGRO-STOČARSTVO d.o.o. za poljoprivredu i usluge u stečaju, OIB 91202913660, Vinogradska ulica 6,42230 Sesvete Ludbreške</item>
      <item>Martina Grgec, OIB 88481884644, Bukovačka Cesta 51,10000 Zagreb</item>
      <item>FINANCIJSKA AGENCIJA Zagreb, Vrtni put 3,10000 Zagreb</item>
      <item>Županijsko državno odvjetništvo</item>
      <item>Porezna uprava - Područni ured Varaždin, Graberje 1,42000 Varaždin</item>
      <item>Zagrebačka banka d.d., Trg bana J. Jelačića 10,10000 Zagreb</item>
      <item>Općinski sud u Varaždinu - z.k. odjel Ludbreg, Ivana Gundulića 3,42230 Ludbreg</item>
      <item>HRVATSKA POŠTANSKA BANKA, dioničko društvo,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46736017727</item>
      <item>, OIB 91202913660</item>
      <item>, OIB 88481884644</item>
      <item>, OIB null</item>
      <item>, OIB null</item>
      <item>, OIB null</item>
      <item>, OIB null</item>
      <item>, OIB null</item>
      <item>, OIB 87939104217</item>
    </izvorni_sadrzaj>
    <derivirana_varijabla naziv="DomainObject.Predmet.SudioniciListNazivOIB_1">
      <item>, OIB null</item>
      <item>, OIB null</item>
      <item>, OIB 46736017727</item>
      <item>, OIB 91202913660</item>
      <item>, OIB 88481884644</item>
      <item>, OIB null</item>
      <item>, OIB null</item>
      <item>, OIB null</item>
      <item>, OIB null</item>
      <item>, OIB null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siječnja 2019.</izvorni_sadrzaj>
    <derivirana_varijabla naziv="DomainObject.Predmet.DatumZadnjeOdrzaneSudskeRadnje_1">29. siječnja 2019.</derivirana_varijabla>
  </DomainObject.Predmet.DatumZadnjeOdrzaneSudskeRadnje>
  <DomainObject.PredzadnjaOdlukaIzPredmeta.DatumDonosenjaOdluke>
    <izvorni_sadrzaj>2. svibnja 2019.</izvorni_sadrzaj>
    <derivirana_varijabla naziv="DomainObject.PredzadnjaOdlukaIzPredmeta.DatumDonosenjaOdluke_1">2. svibnja 2019.</derivirana_varijabla>
  </DomainObject.PredzadnjaOdlukaIzPredmeta.DatumDonosenjaOdluke>
  <DomainObject.PredzadnjaOdlukaIzPredmeta.Oznaka>
    <izvorni_sadrzaj>St-372/2018-49</izvorni_sadrzaj>
    <derivirana_varijabla naziv="DomainObject.PredzadnjaOdlukaIzPredmeta.Oznaka_1">St-372/2018-49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518</properties:Words>
  <properties:Characters>3711</properties:Characters>
  <properties:Lines>389</properties:Lines>
  <properties:Paragraphs>272</properties:Paragraphs>
  <properties:TotalTime>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2019-04-30T07:07:00Z</dcterms:created>
  <dc:creator>Denis Krnjak</dc:creator>
  <cp:lastModifiedBy>Nevenka Vuković</cp:lastModifiedBy>
  <cp:lastPrinted>2019-05-02T10:22:00Z</cp:lastPrinted>
  <dcterms:modified xmlns:xsi="http://www.w3.org/2001/XMLSchema-instance" xsi:type="dcterms:W3CDTF">2019-05-02T10:22:00Z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St-372/2018-50 / Odluka - Rješenje - utvrđen ispravak tablice stečajnog suca (St-372-18-50_Tablica_-_čl._264_-_ispravak_1._264_-_ispravak_1)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