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a8a9" w14:paraId="633a8a9" w:rsidRDefault="00910BFA" w:rsidP="00910BFA" w:rsidR="00910BFA">
      <w:pPr>
        <w:tabs>
          <w:tab w:pos="2265" w:val="left"/>
        </w:tabs>
        <w:jc w:val="center"/>
        <w15:collapsed w:val="false"/>
        <w:rPr>
          <w:rFonts w:cstheme="minorHAnsi"/>
          <w:b/>
          <w:sz w:val="28"/>
        </w:rPr>
      </w:pPr>
      <w:bookmarkStart w:name="_GoBack" w:id="0"/>
      <w:bookmarkEnd w:id="0"/>
      <w:r>
        <w:rPr>
          <w:rFonts w:cstheme="minorHAnsi"/>
          <w:b/>
          <w:sz w:val="28"/>
        </w:rPr>
        <w:t>IZVJEŠĆE STEČAJNOG UPRAVITELJA</w:t>
      </w:r>
    </w:p>
    <w:p w:rsidRDefault="00084A74" w:rsidP="00910BFA" w:rsidR="00910BFA">
      <w:pPr>
        <w:tabs>
          <w:tab w:pos="2265" w:val="left"/>
        </w:tabs>
        <w:jc w:val="center"/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 xml:space="preserve">  St-3/2018.</w:t>
      </w:r>
    </w:p>
    <w:p w:rsidRDefault="00910BFA" w:rsidP="00910BFA" w:rsidR="00910BFA">
      <w:pPr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Uvodne napomene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Rješenjem Trgovačkog suda u Bjelovaru od 2. studenog 2017. nastavljen je stečajni postupak nad dužnikom stečajna masa iza POLJOPRIVREDNO-EKOLOŠKA ZADRUGA MAČANKA u stečaju, OIB: 87709007511. Istim rješenjem vjerovnici su pozvani na prijavu tražbina a dužnikovi dužnici na plaćanje.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</w:p>
    <w:p w:rsidRDefault="00910BFA" w:rsidP="00910BFA" w:rsidR="00910BFA">
      <w:pPr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Osnovni podaci o dužniku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Zadruga ne posluje više godina. Za zadrugu je podnesen prijedlog za otvaranje postupka predstečajne nagodbe 2. rujna 2013 .g. a 16. rujna 2014. je doneseno Rješenje o sklopljenoj nagodbi pred Sudom. Bivši predsjednik skupštine zadruge g. Srećko Senjak iskazuje kako ne postoji knjigovodstvena i druga poslovna dokumentacija jer je uništena u poplavi.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Drugi podaci izuzev registarskih nisu utvrđeni.</w:t>
      </w:r>
    </w:p>
    <w:p w:rsidRDefault="00910BFA" w:rsidP="00910BFA" w:rsidR="00910BFA">
      <w:pPr>
        <w:spacing w:lineRule="auto" w:line="360"/>
        <w:rPr>
          <w:sz w:val="24"/>
          <w:szCs w:val="24"/>
        </w:rPr>
      </w:pPr>
    </w:p>
    <w:p w:rsidRDefault="00910BFA" w:rsidP="00910BFA" w:rsidR="00910BFA">
      <w:pPr>
        <w:spacing w:lineRule="auto" w:line="360"/>
        <w:rPr>
          <w:b/>
          <w:sz w:val="24"/>
          <w:szCs w:val="24"/>
        </w:rPr>
      </w:pPr>
      <w:r>
        <w:rPr>
          <w:b/>
          <w:sz w:val="24"/>
          <w:szCs w:val="24"/>
        </w:rPr>
        <w:t>Ispitanu dokumentaciju za dužnika čini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Očitovanje Državne geodetske uprave o posjedu nekretnina.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60-tak ZK odjela općinskih sudova se do pisanja izvješća očitovalo kako dužnik nije upisan kao vlasnik nekretnina na području za koje vode registar, osim onih radi kojih je stečajni postupak i nastavljen.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Očitovanje MUP-a o vlasništvu nad vozilima za dužnika</w:t>
      </w:r>
    </w:p>
    <w:p w:rsidRDefault="00910BFA" w:rsidP="00910BFA" w:rsidR="00910BFA">
      <w:pPr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Razno – izvadci registarskih tijela.</w:t>
      </w:r>
    </w:p>
    <w:p w:rsidRDefault="00910BFA" w:rsidP="00910BFA" w:rsidR="00910BFA">
      <w:pPr>
        <w:spacing w:lineRule="auto" w:line="360"/>
        <w:rPr>
          <w:sz w:val="24"/>
          <w:szCs w:val="24"/>
        </w:rPr>
      </w:pPr>
    </w:p>
    <w:p w:rsidRDefault="00910BFA" w:rsidP="00910BFA" w:rsidR="00910BFA">
      <w:pPr>
        <w:spacing w:lineRule="auto" w:line="360"/>
        <w:rPr>
          <w:b/>
          <w:sz w:val="24"/>
          <w:szCs w:val="24"/>
        </w:rPr>
      </w:pPr>
      <w:r>
        <w:rPr>
          <w:b/>
          <w:sz w:val="24"/>
          <w:szCs w:val="24"/>
        </w:rPr>
        <w:t>Podaci o imovini</w:t>
      </w:r>
    </w:p>
    <w:p w:rsidRDefault="00910BFA" w:rsidP="00910BFA" w:rsidR="00910BFA">
      <w:pPr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Nema podataka o imovine izuzev:</w:t>
      </w:r>
    </w:p>
    <w:p w:rsidRDefault="00910BFA" w:rsidP="00910BFA" w:rsidR="00910BFA">
      <w:pPr>
        <w:spacing w:lineRule="auto" w:line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1.</w:t>
      </w:r>
      <w:r>
        <w:rPr>
          <w:sz w:val="24"/>
          <w:szCs w:val="24"/>
        </w:rPr>
        <w:tab/>
        <w:t>Oranice, voćnjaka i gospodarske zgrade upisanih kod Općinskog suda u Zlataru, ZK odjel Zlatar, ZK uložak 1624 k.o. 336092 Peršaves, na kčbr. 1762 i 1766.</w:t>
      </w:r>
    </w:p>
    <w:p w:rsidRDefault="00910BFA" w:rsidP="00910BFA" w:rsidR="00910BFA">
      <w:pPr>
        <w:spacing w:lineRule="auto" w:line="360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  <w:t>Oranice upisane kod Općinskog suda u Zlataru, ZK odjel Zlatar, ZK uložak 1786 k.o. 336092 Peršaves, na kčbr. 1764/3.</w:t>
      </w:r>
    </w:p>
    <w:p w:rsidRDefault="00910BFA" w:rsidP="00910BFA" w:rsidR="00910BFA">
      <w:pPr>
        <w:spacing w:lineRule="auto" w:line="360"/>
        <w:rPr>
          <w:sz w:val="24"/>
          <w:szCs w:val="24"/>
        </w:rPr>
      </w:pPr>
    </w:p>
    <w:p w:rsidRDefault="00910BFA" w:rsidP="00910BFA" w:rsidR="00910BFA">
      <w:pPr>
        <w:spacing w:lineRule="auto" w:line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Zaključak s prijedlogom daljnjeg postupanja</w:t>
      </w:r>
    </w:p>
    <w:p w:rsidRDefault="00910BFA" w:rsidP="00910BFA" w:rsidR="00910BFA">
      <w:pPr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Zadruga je brisana i sve što preostaje je unovčiti nekretnine sukladno čl. 247 Stečajnog zakona jer su opterećene razlučnim pravima.</w:t>
      </w:r>
    </w:p>
    <w:p w:rsidRDefault="00910BFA" w:rsidP="00910BFA" w:rsidR="00910BFA">
      <w:pPr>
        <w:spacing w:lineRule="auto" w:line="360"/>
        <w:jc w:val="both"/>
        <w:rPr>
          <w:b/>
          <w:sz w:val="24"/>
          <w:szCs w:val="24"/>
        </w:rPr>
      </w:pPr>
    </w:p>
    <w:p w:rsidRDefault="00910BFA" w:rsidP="00910BFA" w:rsidR="00910BFA">
      <w:pPr>
        <w:spacing w:lineRule="auto" w:line="360"/>
        <w:rPr>
          <w:b/>
          <w:sz w:val="24"/>
          <w:szCs w:val="24"/>
        </w:rPr>
      </w:pPr>
      <w:r>
        <w:rPr>
          <w:b/>
          <w:sz w:val="24"/>
          <w:szCs w:val="24"/>
        </w:rPr>
        <w:t>Specifikacija troškova nastavka postupka nad stečajnom masom</w:t>
      </w:r>
    </w:p>
    <w:tbl>
      <w:tblPr>
        <w:tblStyle w:val="Reetkatablice"/>
        <w:tblW w:type="auto" w:w="0"/>
        <w:tblInd w:type="dxa" w:w="0"/>
        <w:tblLook w:val="04A0" w:noVBand="1" w:noHBand="0" w:lastColumn="0" w:firstColumn="1" w:lastRow="0" w:firstRow="1"/>
      </w:tblPr>
      <w:tblGrid>
        <w:gridCol w:w="4957"/>
        <w:gridCol w:w="2551"/>
      </w:tblGrid>
      <w:tr w:rsidTr="00910BFA" w:rsidR="00910BFA">
        <w:tc>
          <w:tcPr>
            <w:tcW w:type="dxa" w:w="49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0BFA" w:rsidR="00910BFA">
            <w:pPr>
              <w:spacing w:lineRule="auto" w:line="36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Trošak otvaranja i zatvaranja transakcijskog računa, vođenja računa i knjigovodstvo za 1g. 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0BFA" w:rsidR="00910BFA">
            <w:pPr>
              <w:spacing w:lineRule="auto" w:line="36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4000,00</w:t>
            </w:r>
          </w:p>
        </w:tc>
      </w:tr>
      <w:tr w:rsidTr="00910BFA" w:rsidR="00910BFA">
        <w:tc>
          <w:tcPr>
            <w:tcW w:type="dxa" w:w="49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0BFA" w:rsidR="00910BFA">
            <w:pPr>
              <w:spacing w:lineRule="auto" w:line="36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Trošak arhiviranja dokumentacije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0BFA" w:rsidR="00910BFA">
            <w:pPr>
              <w:spacing w:lineRule="auto" w:line="36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1.000,00</w:t>
            </w:r>
          </w:p>
        </w:tc>
      </w:tr>
      <w:tr w:rsidTr="00910BFA" w:rsidR="00910BFA">
        <w:tc>
          <w:tcPr>
            <w:tcW w:type="dxa" w:w="495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0BFA" w:rsidR="00910BFA">
            <w:pPr>
              <w:spacing w:lineRule="auto" w:line="36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Troškovi stečajnog upravitelja i nagrada u bruto iznosu te porezi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10BFA" w:rsidR="00910BFA">
            <w:pPr>
              <w:spacing w:lineRule="auto" w:line="360" w:after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Ovisi o vrijednosti prodanih nekretnina</w:t>
            </w:r>
          </w:p>
        </w:tc>
      </w:tr>
    </w:tbl>
    <w:p w:rsidRDefault="00910BFA" w:rsidP="00910BFA" w:rsidR="00910BFA">
      <w:pPr>
        <w:spacing w:lineRule="auto" w:line="360"/>
        <w:rPr>
          <w:sz w:val="24"/>
          <w:szCs w:val="24"/>
        </w:rPr>
      </w:pPr>
    </w:p>
    <w:p w:rsidRDefault="00910BFA" w:rsidP="00910BFA" w:rsidR="00910BFA">
      <w:pPr>
        <w:spacing w:lineRule="auto" w:line="360"/>
        <w:rPr>
          <w:b/>
          <w:sz w:val="24"/>
          <w:szCs w:val="24"/>
        </w:rPr>
      </w:pPr>
      <w:r>
        <w:rPr>
          <w:b/>
          <w:sz w:val="24"/>
          <w:szCs w:val="24"/>
        </w:rPr>
        <w:t>Prilozi podneska</w:t>
      </w:r>
    </w:p>
    <w:p w:rsidRDefault="00910BFA" w:rsidP="00910BFA" w:rsidR="00910BFA">
      <w:pPr>
        <w:tabs>
          <w:tab w:pos="2265" w:val="left"/>
        </w:tabs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Očitovanje Državne geodetske uprave o posjedu nekretnina.</w:t>
      </w:r>
    </w:p>
    <w:p w:rsidRDefault="00910BFA" w:rsidP="00910BFA" w:rsidR="00910BFA">
      <w:pPr>
        <w:tabs>
          <w:tab w:pos="2265" w:val="left"/>
        </w:tabs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Očitovanje MUP-a o vlasništvu nad vozilima za dužnika</w:t>
      </w:r>
    </w:p>
    <w:p w:rsidRDefault="00910BFA" w:rsidP="00910BFA" w:rsidR="00910BFA">
      <w:pPr>
        <w:tabs>
          <w:tab w:pos="2265" w:val="left"/>
        </w:tabs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  <w:t>Razno – izvadci registarskih tijela.</w:t>
      </w:r>
    </w:p>
    <w:p w:rsidRDefault="00910BFA" w:rsidP="00910BFA" w:rsidR="00910BFA">
      <w:pPr>
        <w:tabs>
          <w:tab w:pos="2265" w:val="left"/>
        </w:tabs>
        <w:spacing w:lineRule="auto" w:line="360"/>
        <w:jc w:val="both"/>
        <w:rPr>
          <w:rFonts w:cstheme="minorHAnsi"/>
          <w:sz w:val="24"/>
        </w:rPr>
      </w:pPr>
    </w:p>
    <w:p w:rsidRDefault="00910BFA" w:rsidP="00910BFA" w:rsidR="00910BFA">
      <w:pPr>
        <w:tabs>
          <w:tab w:pos="2265" w:val="left"/>
        </w:tabs>
        <w:spacing w:lineRule="auto" w:line="360"/>
        <w:ind w:hanging="4956" w:left="4956"/>
        <w:rPr>
          <w:rFonts w:cstheme="minorHAnsi"/>
          <w:sz w:val="24"/>
        </w:rPr>
      </w:pPr>
      <w:r>
        <w:rPr>
          <w:rFonts w:cstheme="minorHAnsi"/>
          <w:sz w:val="24"/>
        </w:rPr>
        <w:t xml:space="preserve">U Zagrebu, 5. veljače 2018. </w:t>
      </w:r>
      <w:r>
        <w:rPr>
          <w:rFonts w:cstheme="minorHAnsi"/>
          <w:sz w:val="24"/>
        </w:rPr>
        <w:tab/>
        <w:t>Za stečajnu masu iza Poljoprivredno-ekološke zadruge „Mačanka“ u stečaju,</w:t>
      </w:r>
    </w:p>
    <w:p w:rsidRDefault="00910BFA" w:rsidP="00910BFA" w:rsidR="005F04E9" w:rsidRPr="00910BFA">
      <w:pPr>
        <w:tabs>
          <w:tab w:pos="2265" w:val="left"/>
        </w:tabs>
        <w:spacing w:lineRule="auto" w:line="360"/>
        <w:jc w:val="both"/>
        <w:rPr>
          <w:sz w:val="24"/>
        </w:rPr>
      </w:pP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</w:r>
      <w:r>
        <w:rPr>
          <w:rFonts w:cstheme="minorHAnsi"/>
          <w:sz w:val="24"/>
        </w:rPr>
        <w:tab/>
        <w:t>stečajni upravitelj Domagoj Repač, v.r.</w:t>
      </w:r>
    </w:p>
    <w:sectPr w:rsidR="005F04E9" w:rsidRPr="00910BF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0BFA"/>
    <w:rsid w:val="00084A74"/>
    <w:rsid w:val="005F04E9"/>
    <w:rsid w:val="007F6A89"/>
    <w:rsid w:val="0091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0BF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10BFA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6A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6A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6A89"/>
    <w:rPr>
      <w:rFonts w:cstheme="minorHAnsi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6A89"/>
    <w:rPr>
      <w:rFonts w:cstheme="minorHAns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6A89"/>
    <w:rPr>
      <w:rFonts w:cstheme="minorHAns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0BF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10BFA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F6A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6A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6A89"/>
    <w:rPr>
      <w:rFonts w:cstheme="minorHAnsi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6A89"/>
    <w:rPr>
      <w:rFonts w:ascii="Times New Roman" w:cstheme="minorHAns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6A89"/>
    <w:rPr>
      <w:rFonts w:ascii="Times New Roman" w:cstheme="minorHAns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518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St-3/2018-4</izvorni_sadrzaj>
    <derivirana_varijabla naziv="DomainObject.Oznaka_1">St-3/2018-4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POLJOPRIVREDNO-EKOLOŠKA ZADRUGA MAČANKA, Mače, zadruga za proizvodnju, ekološku proizvodnju i razvoj u po</izvorni_sadrzaj>
    <derivirana_varijabla naziv="DomainObject.Predmet.ProtustrankaFormated_1">  Stečajna masa iza POLJOPRIVREDNO-EKOLOŠKA ZADRUGA MAČANKA, Mače, zadruga za proizvodnju, ekološku proizvodnju i razvoj u po</derivirana_varijabla>
  </DomainObject.Predmet.ProtustrankaFormated>
  <DomainObject.Predmet.ProtustrankaFormatedOIB>
    <izvorni_sadrzaj>  Stečajna masa iza POLJOPRIVREDNO-EKOLOŠKA ZADRUGA MAČANKA, Mače, zadruga za proizvodnju, ekološku proizvodnju i razvoj u po, OIB 87709007511</izvorni_sadrzaj>
    <derivirana_varijabla naziv="DomainObject.Predmet.ProtustrankaFormatedOIB_1">  Stečajna masa iza POLJOPRIVREDNO-EKOLOŠKA ZADRUGA MAČANKA, Mače, zadruga za proizvodnju, ekološku proizvodnju i razvoj u po, OIB 87709007511</derivirana_varijabla>
  </DomainObject.Predmet.ProtustrankaFormatedOIB>
  <DomainObject.Predmet.ProtustrankaFormatedWithAdress>
    <izvorni_sadrzaj> Stečajna masa iza POLJOPRIVREDNO-EKOLOŠKA ZADRUGA MAČANKA, Mače, zadruga za proizvodnju, ekološku proizvodnju i razvoj u po, Đorđićeva 24, 10000 Zagreb</izvorni_sadrzaj>
    <derivirana_varijabla naziv="DomainObject.Predmet.ProtustrankaFormatedWithAdress_1"> Stečajna masa iza POLJOPRIVREDNO-EKOLOŠKA ZADRUGA MAČANKA, Mače, zadruga za proizvodnju, ekološku proizvodnju i razvoj u po, Đorđićeva 24, 10000 Zagreb</derivirana_varijabla>
  </DomainObject.Predmet.ProtustrankaFormatedWithAdress>
  <DomainObject.Predmet.ProtustrankaFormatedWithAdressOIB>
    <izvorni_sadrzaj> Stečajna masa iza POLJOPRIVREDNO-EKOLOŠKA ZADRUGA MAČANKA, Mače, zadruga za proizvodnju, ekološku proizvodnju i razvoj u po, OIB 87709007511, Đorđićeva 24, 10000 Zagreb</izvorni_sadrzaj>
    <derivirana_varijabla naziv="DomainObject.Predmet.ProtustrankaFormatedWithAdressOIB_1"> Stečajna masa iza POLJOPRIVREDNO-EKOLOŠKA ZADRUGA MAČANKA, Mače, zadruga za proizvodnju, ekološku proizvodnju i razvoj u po, OIB 87709007511, Đorđićeva 24, 10000 Zagreb</derivirana_varijabla>
  </DomainObject.Predmet.ProtustrankaFormatedWithAdressOIB>
  <DomainObject.Predmet.ProtustrankaWithAdress>
    <izvorni_sadrzaj>Stečajna masa iza POLJOPRIVREDNO-EKOLOŠKA ZADRUGA MAČANKA, Mače, zadruga za proizvodnju, ekološku proizvodnju i razvoj u po Đorđićeva 24, 10000 Zagreb</izvorni_sadrzaj>
    <derivirana_varijabla naziv="DomainObject.Predmet.ProtustrankaWithAdress_1">Stečajna masa iza POLJOPRIVREDNO-EKOLOŠKA ZADRUGA MAČANKA, Mače, zadruga za proizvodnju, ekološku proizvodnju i razvoj u po Đorđićeva 24, 10000 Zagreb</derivirana_varijabla>
  </DomainObject.Predmet.ProtustrankaWithAdress>
  <DomainObject.Predmet.ProtustrankaWith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WithAdressOIB_1">Stečajna masa iza POLJOPRIVREDNO-EKOLOŠKA ZADRUGA MAČANKA, Mače, zadruga za proizvodnju, ekološku proizvodnju i razvoj u po, OIB 87709007511, Đorđićeva 24, 10000 Zagreb</derivirana_varijabla>
  </DomainObject.Predmet.ProtustrankaWithAdressOIB>
  <DomainObject.Predmet.ProtustrankaNazivFormated>
    <izvorni_sadrzaj>Stečajna masa iza POLJOPRIVREDNO-EKOLOŠKA ZADRUGA MAČANKA, Mače, zadruga za proizvodnju, ekološku proizvodnju i razvoj u po</izvorni_sadrzaj>
    <derivirana_varijabla naziv="DomainObject.Predmet.ProtustrankaNazivFormated_1">Stečajna masa iza POLJOPRIVREDNO-EKOLOŠKA ZADRUGA MAČANKA, Mače, zadruga za proizvodnju, ekološku proizvodnju i razvoj u po</derivirana_varijabla>
  </DomainObject.Predmet.ProtustrankaNazivFormated>
  <DomainObject.Predmet.ProtustrankaNazivFormatedOIB>
    <izvorni_sadrzaj>Stečajna masa iza POLJOPRIVREDNO-EKOLOŠKA ZADRUGA MAČANKA, Mače, zadruga za proizvodnju, ekološku proizvodnju i razvoj u po, OIB 87709007511</izvorni_sadrzaj>
    <derivirana_varijabla naziv="DomainObject.Predmet.ProtustrankaNazivFormatedOIB_1">Stečajna masa iza POLJOPRIVREDNO-EKOLOŠKA ZADRUGA MAČANKA, Mače, zadruga za proizvodnju, ekološku proizvodnju i razvoj u po, OIB 87709007511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POLJOPRIVREDNO-EKOLOŠKA ZADRUGA MAČANKA, Mače, zadruga za proizvodnju, ekološku proizvodnju i razvoj u po</item>
    </izvorni_sadrzaj>
    <derivirana_varijabla naziv="DomainObject.Predmet.ProtuStrankaListFormated_1">
      <item>Stečajna masa iza POLJOPRIVREDNO-EKOLOŠKA ZADRUGA MAČANKA, Mače, zadruga za proizvodnju, ekološku proizvodnju i razvoj u po</item>
    </derivirana_varijabla>
  </DomainObject.Predmet.ProtuStrankaListFormated>
  <DomainObject.Predmet.ProtuStrankaList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FormatedOIB_1">
      <item>Stečajna masa iza POLJOPRIVREDNO-EKOLOŠKA ZADRUGA MAČANKA, Mače, zadruga za proizvodnju, ekološku proizvodnju i razvoj u po, OIB 87709007511</item>
    </derivirana_varijabla>
  </DomainObject.Predmet.ProtuStrankaListFormatedOIB>
  <DomainObject.Predmet.ProtuStrankaListFormatedWithAdress>
    <izvorni_sadrzaj>
      <item>Stečajna masa iza POLJOPRIVREDNO-EKOLOŠKA ZADRUGA MAČANKA, Mače, zadruga za proizvodnju, ekološku proizvodnju i razvoj u po, Đorđićeva 24, 10000 Zagreb</item>
    </izvorni_sadrzaj>
    <derivirana_varijabla naziv="DomainObject.Predmet.ProtuStrankaListFormatedWithAdress_1">
      <item>Stečajna masa iza POLJOPRIVREDNO-EKOLOŠKA ZADRUGA MAČANKA, Mače, zadruga za proizvodnju, ekološku proizvodnju i razvoj u po, Đorđićeva 24, 10000 Zagreb</item>
    </derivirana_varijabla>
  </DomainObject.Predmet.ProtuStrankaListFormatedWithAdress>
  <DomainObject.Predmet.ProtuStrankaListFormatedWithAdressOIB>
    <izvorni_sadrzaj>
      <item>Stečajna masa iza POLJOPRIVREDNO-EKOLOŠKA ZADRUGA MAČANKA, Mače, zadruga za proizvodnju, ekološku proizvodnju i razvoj u po, OIB 87709007511, Đorđićeva 24, 10000 Zagreb</item>
    </izvorni_sadrzaj>
    <derivirana_varijabla naziv="DomainObject.Predmet.ProtuStrankaListFormatedWithAdressOIB_1">
      <item>Stečajna masa iza POLJOPRIVREDNO-EKOLOŠKA ZADRUGA MAČANKA, Mače, zadruga za proizvodnju, ekološku proizvodnju i razvoj u po, OIB 87709007511, Đorđićeva 24, 10000 Zagreb</item>
    </derivirana_varijabla>
  </DomainObject.Predmet.ProtuStrankaListFormatedWithAdressOIB>
  <DomainObject.Predmet.ProtuStrankaListNazivFormated>
    <izvorni_sadrzaj>
      <item>Stečajna masa iza POLJOPRIVREDNO-EKOLOŠKA ZADRUGA MAČANKA, Mače, zadruga za proizvodnju, ekološku proizvodnju i razvoj u po</item>
    </izvorni_sadrzaj>
    <derivirana_varijabla naziv="DomainObject.Predmet.ProtuStrankaListNazivFormated_1">
      <item>Stečajna masa iza POLJOPRIVREDNO-EKOLOŠKA ZADRUGA MAČANKA, Mače, zadruga za proizvodnju, ekološku proizvodnju i razvoj u po</item>
    </derivirana_varijabla>
  </DomainObject.Predmet.ProtuStrankaListNazivFormated>
  <DomainObject.Predmet.ProtuStrankaListNazivFormatedOIB>
    <izvorni_sadrzaj>
      <item>Stečajna masa iza POLJOPRIVREDNO-EKOLOŠKA ZADRUGA MAČANKA, Mače, zadruga za proizvodnju, ekološku proizvodnju i razvoj u po, OIB 87709007511</item>
    </izvorni_sadrzaj>
    <derivirana_varijabla naziv="DomainObject.Predmet.ProtuStrankaListNazivFormatedOIB_1">
      <item>Stečajna masa iza POLJOPRIVREDNO-EKOLOŠKA ZADRUGA MAČANKA, Mače, zadruga za proizvodnju, ekološku proizvodnju i razvoj u po, OIB 87709007511</item>
    </derivirana_varijabla>
  </DomainObject.Predmet.ProtuStrankaListNazivFormatedOIB>
  <DomainObject.Predmet.OstaliListFormated>
    <izvorni_sadrzaj>
      <item>Nikola Marijić</item>
    </izvorni_sadrzaj>
    <derivirana_varijabla naziv="DomainObject.Predmet.OstaliListFormated_1">
      <item>Nikola Marijić</item>
    </derivirana_varijabla>
  </DomainObject.Predmet.OstaliListFormated>
  <DomainObject.Predmet.OstaliListFormatedOIB>
    <izvorni_sadrzaj>
      <item>Nikola Marijić, OIB 62740867176</item>
    </izvorni_sadrzaj>
    <derivirana_varijabla naziv="DomainObject.Predmet.OstaliListFormatedOIB_1">
      <item>Nikola Marijić, OIB 62740867176</item>
    </derivirana_varijabla>
  </DomainObject.Predmet.OstaliListFormatedOIB>
  <DomainObject.Predmet.OstaliListFormatedWithAdress>
    <izvorni_sadrzaj>
      <item>Nikola Marijić, kbr. 32 A., 49250 Mače</item>
    </izvorni_sadrzaj>
    <derivirana_varijabla naziv="DomainObject.Predmet.OstaliListFormatedWithAdress_1">
      <item>Nikola Marijić, kbr. 32 A., 49250 Mače</item>
    </derivirana_varijabla>
  </DomainObject.Predmet.OstaliListFormatedWithAdress>
  <DomainObject.Predmet.OstaliListFormatedWithAdressOIB>
    <izvorni_sadrzaj>
      <item>Nikola Marijić, OIB 62740867176, kbr. 32 A., 49250 Mače</item>
    </izvorni_sadrzaj>
    <derivirana_varijabla naziv="DomainObject.Predmet.OstaliListFormatedWithAdressOIB_1">
      <item>Nikola Marijić, OIB 62740867176, kbr. 32 A., 49250 Mače</item>
    </derivirana_varijabla>
  </DomainObject.Predmet.OstaliListFormatedWithAdressOIB>
  <DomainObject.Predmet.OstaliListNazivFormated>
    <izvorni_sadrzaj>
      <item>Nikola Marijić</item>
    </izvorni_sadrzaj>
    <derivirana_varijabla naziv="DomainObject.Predmet.OstaliListNazivFormated_1">
      <item>Nikola Marijić</item>
    </derivirana_varijabla>
  </DomainObject.Predmet.OstaliListNazivFormated>
  <DomainObject.Predmet.OstaliListNazivFormatedOIB>
    <izvorni_sadrzaj>
      <item>Nikola Marijić, OIB 62740867176</item>
    </izvorni_sadrzaj>
    <derivirana_varijabla naziv="DomainObject.Predmet.OstaliListNazivFormatedOIB_1">
      <item>Nikola Marijić, OIB 62740867176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POLJOPRIVREDNO-EKOLOŠKA ZADRUGA MAČANKA, Mače, zadruga za proizvodnju, ekološku proizvodnju i razvoj u po</izvorni_sadrzaj>
    <derivirana_varijabla naziv="DomainObject.Predmet.ProtustrankaIDrugi_1">Stečajna masa iza POLJOPRIVREDNO-EKOLOŠKA ZADRUGA MAČANKA, Mače, zadruga za proizvodnju, ekološku proizvodnju i razvoj u po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POLJOPRIVREDNO-EKOLOŠKA ZADRUGA MAČANKA, Mače, zadruga za proizvodnju, ekološku proizvodnju i razvoj u po, OIB 87709007511, Đorđićeva 24, 10000 Zagreb</izvorni_sadrzaj>
    <derivirana_varijabla naziv="DomainObject.Predmet.ProtustrankaIDrugiAdressOIB_1">Stečajna masa iza POLJOPRIVREDNO-EKOLOŠKA ZADRUGA MAČANKA, Mače, zadruga za proizvodnju, ekološku proizvodnju i razvoj u po, OIB 87709007511,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Marijić</item>
      <item>Stečajna masa iza POLJOPRIVREDNO-EKOLOŠKA ZADRUGA MAČANKA, Mače, zadruga za proizvodnju, ekološku proizvodnju i razvoj u po</item>
    </izvorni_sadrzaj>
    <derivirana_varijabla naziv="DomainObject.Predmet.SudioniciListNaziv_1">
      <item>Nikola Marijić</item>
      <item>Stečajna masa iza POLJOPRIVREDNO-EKOLOŠKA ZADRUGA MAČANKA, Mače, zadruga za proizvodnju, ekološku proizvodnju i razvoj u po</item>
    </derivirana_varijabla>
  </DomainObject.Predmet.SudioniciListNaziv>
  <DomainObject.Predmet.SudioniciListAdressOIB>
    <izvorni_sadrzaj>
      <item>Nikola Marijić, OIB 62740867176, kbr. 32 A.,49250 Mače</item>
      <item>Stečajna masa iza POLJOPRIVREDNO-EKOLOŠKA ZADRUGA MAČANKA, Mače, zadruga za proizvodnju, ekološku proizvodnju i razvoj u po, OIB 87709007511, Đorđićeva 24,10000 Zagreb</item>
    </izvorni_sadrzaj>
    <derivirana_varijabla naziv="DomainObject.Predmet.SudioniciListAdressOIB_1">
      <item>Nikola Marijić, OIB 62740867176, kbr. 32 A.,49250 Mače</item>
      <item>Stečajna masa iza POLJOPRIVREDNO-EKOLOŠKA ZADRUGA MAČANKA, Mače, zadruga za proizvodnju, ekološku proizvodnju i razvoj u po, OIB 87709007511,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62740867176</item>
      <item>, OIB 87709007511</item>
    </izvorni_sadrzaj>
    <derivirana_varijabla naziv="DomainObject.Predmet.SudioniciListNazivOIB_1">
      <item>, OIB 62740867176</item>
      <item>, OIB 87709007511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1954</properties:Characters>
  <properties:Lines>53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2018-02-06T12:36:00Z</dcterms:created>
  <dc:creator>Vesna Dragišić</dc:creator>
  <cp:lastModifiedBy>Vesna Dragišić</cp:lastModifiedBy>
  <dcterms:modified xmlns:xsi="http://www.w3.org/2001/XMLSchema-instance" xsi:type="dcterms:W3CDTF">2018-02-06T12:38:00Z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St-3/2018-4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