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9332" w14:paraId="f279332" w:rsidRDefault="003F22AA" w:rsidP="003F22AA" w:rsidR="003F22AA">
      <w:pPr>
        <w15:collapsed w:val="false"/>
        <w:rPr>
          <w:rStyle w:val="Naglaeno"/>
          <w:b w:val="false"/>
        </w:rPr>
      </w:pPr>
    </w:p>
    <w:p w:rsidRDefault="003F22AA" w:rsidP="003F22AA" w:rsidR="003F22AA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22AA" w:rsidP="003F22AA" w:rsidR="003F22AA"/>
    <w:p w:rsidRDefault="003F22AA" w:rsidP="003F22AA" w:rsidR="003F22AA">
      <w:pPr>
        <w:ind w:hanging="720" w:left="360"/>
      </w:pPr>
      <w:r>
        <w:t xml:space="preserve">        REPUBLIKA HRVATSKA</w:t>
      </w:r>
    </w:p>
    <w:p w:rsidRDefault="003F22AA" w:rsidP="003F22AA" w:rsidR="003F22AA">
      <w:pPr>
        <w:ind w:hanging="720" w:left="360"/>
      </w:pPr>
      <w:r>
        <w:t xml:space="preserve">     TRGOVAČKI SUD U OSIJEKU</w:t>
      </w:r>
    </w:p>
    <w:p w:rsidRDefault="003F22AA" w:rsidP="003F22AA" w:rsidR="003F22AA"/>
    <w:p w:rsidRDefault="003F22AA" w:rsidP="003F22AA" w:rsidR="003F22AA">
      <w:pPr>
        <w:ind w:hanging="720" w:left="360"/>
      </w:pPr>
    </w:p>
    <w:p w:rsidRDefault="003F22AA" w:rsidP="003F22AA" w:rsidR="003F22AA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3F22AA" w:rsidP="003F22AA" w:rsidR="003F22AA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3F22AA" w:rsidP="003F22AA" w:rsidR="003F22AA">
      <w:pPr>
        <w:jc w:val="center"/>
        <w:rPr>
          <w:bCs/>
        </w:rPr>
      </w:pPr>
    </w:p>
    <w:p w:rsidRDefault="003F22AA" w:rsidP="003F22AA" w:rsidR="003F22AA">
      <w:pPr>
        <w:jc w:val="center"/>
        <w:rPr>
          <w:b/>
          <w:bCs/>
        </w:rPr>
      </w:pPr>
    </w:p>
    <w:p w:rsidRDefault="003F22AA" w:rsidP="003F22AA" w:rsidR="003F22AA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 Zagreb, OIB 85821130368, za provedbu skraćenog stečajnog postupka nad dužnikom DUONIS d.o.o. u stečaju, Zagreb, Strojarska cesta 10, MBS: 080461450, OIB: 27283453459, dana 29. ožujka 2017. godine</w:t>
      </w:r>
    </w:p>
    <w:p w:rsidRDefault="003F22AA" w:rsidP="003F22AA" w:rsidR="003F22AA">
      <w:pPr>
        <w:ind w:firstLine="708"/>
        <w:jc w:val="both"/>
        <w:rPr>
          <w:b/>
        </w:rPr>
      </w:pPr>
    </w:p>
    <w:p w:rsidRDefault="003F22AA" w:rsidP="003F22AA" w:rsidR="003F22AA">
      <w:pPr>
        <w:jc w:val="both"/>
      </w:pPr>
      <w:r>
        <w:t xml:space="preserve">                                                            </w:t>
      </w:r>
    </w:p>
    <w:p w:rsidRDefault="003F22AA" w:rsidP="003F22AA" w:rsidR="003F22AA">
      <w:pPr>
        <w:jc w:val="center"/>
        <w:rPr>
          <w:bCs/>
        </w:rPr>
      </w:pPr>
      <w:r>
        <w:t xml:space="preserve">    r i j e š i o   j e</w:t>
      </w:r>
    </w:p>
    <w:p w:rsidRDefault="003F22AA" w:rsidP="003F22AA" w:rsidR="003F22AA">
      <w:pPr>
        <w:jc w:val="both"/>
      </w:pPr>
    </w:p>
    <w:p w:rsidRDefault="003F22AA" w:rsidP="003F22AA" w:rsidR="003F22AA">
      <w:pPr>
        <w:jc w:val="both"/>
      </w:pPr>
    </w:p>
    <w:p w:rsidRDefault="003F22AA" w:rsidP="003F22AA" w:rsidR="003F22AA">
      <w:pPr>
        <w:jc w:val="both"/>
      </w:pPr>
      <w:r>
        <w:rPr>
          <w:b/>
        </w:rPr>
        <w:tab/>
      </w:r>
      <w:r>
        <w:t xml:space="preserve">I. Stavlja se izvan snage rješenje Trgovačkog suda u Osijeku poslovni broj 7 St-2387/16-4 od 6. veljače 2017. godine objavljeno dana 7. veljače 2017. godine na mrežnoj stranici e-oglasna ploča sudova. </w:t>
      </w:r>
    </w:p>
    <w:p w:rsidRDefault="003F22AA" w:rsidP="003F22AA" w:rsidR="003F22AA">
      <w:pPr>
        <w:ind w:left="360"/>
        <w:jc w:val="both"/>
      </w:pPr>
    </w:p>
    <w:p w:rsidRDefault="003F22AA" w:rsidP="003F22AA" w:rsidR="003F22AA">
      <w:pPr>
        <w:jc w:val="both"/>
      </w:pPr>
      <w:r>
        <w:tab/>
        <w:t>II. Obustavlja se skraćeni stečajni postupak nad dužnikom DUONIS d.o.o. u stečaju, Zagreb, Strojarska cesta 10, MBS: 080461450, OIB: 27283453459.</w:t>
      </w:r>
      <w:r>
        <w:rPr>
          <w:b/>
        </w:rPr>
        <w:t xml:space="preserve">  </w:t>
      </w:r>
    </w:p>
    <w:p w:rsidRDefault="003F22AA" w:rsidP="003F22AA" w:rsidR="003F22AA">
      <w:pPr>
        <w:jc w:val="both"/>
      </w:pPr>
    </w:p>
    <w:p w:rsidRDefault="003F22AA" w:rsidP="003F22AA" w:rsidR="003F22AA">
      <w:pPr>
        <w:pStyle w:val="Naslov1"/>
        <w:jc w:val="left"/>
        <w:rPr>
          <w:lang w:val="hr-HR"/>
        </w:rPr>
      </w:pPr>
    </w:p>
    <w:p w:rsidRDefault="003F22AA" w:rsidP="003F22AA" w:rsidR="003F22AA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3F22AA" w:rsidP="003F22AA" w:rsidR="003F22AA">
      <w:pPr>
        <w:pStyle w:val="Naslov1"/>
        <w:rPr>
          <w:b w:val="false"/>
          <w:lang w:val="hr-HR"/>
        </w:rPr>
      </w:pPr>
    </w:p>
    <w:p w:rsidRDefault="003F22AA" w:rsidP="003F22AA" w:rsidR="003F22AA">
      <w:pPr>
        <w:pStyle w:val="Naslov1"/>
        <w:rPr>
          <w:b w:val="false"/>
          <w:lang w:val="hr-HR"/>
        </w:rPr>
      </w:pPr>
    </w:p>
    <w:p w:rsidRDefault="003F22AA" w:rsidP="003F22AA" w:rsidR="003F22AA">
      <w:pPr>
        <w:ind w:firstLine="720"/>
        <w:jc w:val="both"/>
      </w:pPr>
      <w:r>
        <w:t>FINA Regionalni centar Zagreb, Podružnica Zagreb, Trg svibanjskih žrtava 1995. 1, Zagreb, OIB 85821130368 je 12. rujna 2016. godine dostavila Trgovačkom sudu u Zagrebu zahtjev za provedbu skraćenog stečajnog postupka nad dužnikom DUONIS d.o.o., Zagreb, Strojarska cesta 10, MBS: 080461450, OIB: 27283453459.</w:t>
      </w:r>
    </w:p>
    <w:p w:rsidRDefault="003F22AA" w:rsidP="003F22AA" w:rsidR="003F22AA">
      <w:pPr>
        <w:ind w:firstLine="720"/>
        <w:jc w:val="both"/>
      </w:pPr>
    </w:p>
    <w:p w:rsidRDefault="003F22AA" w:rsidP="003F22AA" w:rsidR="003F22AA">
      <w:pPr>
        <w:ind w:firstLine="720"/>
        <w:jc w:val="both"/>
      </w:pPr>
      <w:r>
        <w:t>Temeljem rješenja Visokog trgovačkog suda RH u Zagrebu broj 31-Su-958/16-3 od 20. rujna 2016. godine  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3F22AA" w:rsidP="003F22AA" w:rsidR="003F22AA">
      <w:pPr>
        <w:ind w:firstLine="720"/>
        <w:jc w:val="both"/>
      </w:pPr>
    </w:p>
    <w:p w:rsidRDefault="003F22AA" w:rsidP="003F22AA" w:rsidR="003F22AA">
      <w:pPr>
        <w:ind w:firstLine="720"/>
        <w:jc w:val="both"/>
      </w:pPr>
      <w:r>
        <w:rPr>
          <w:bCs/>
        </w:rPr>
        <w:t>Trgovački sud u Osijeku je sukladno čl. 431. st. l. i 2. St</w:t>
      </w:r>
      <w:r>
        <w:t xml:space="preserve">ečajnog zakona („Narodne novine“ br. 71/15 u daljnjem tekstu SZ) donio rješenje poslovni broj 7 St-2387/16-4 od 6. veljače 2017. godine kojim je istodobno otvorio i zaključio stečajni postupak nad dužnikom DUONIS d.o.o., Zagreb, Strojarska cesta 10, MBS: 080461450, OIB: 27283453459, te je </w:t>
      </w:r>
      <w:r>
        <w:lastRenderedPageBreak/>
        <w:t xml:space="preserve">navedeno rješenje objavio na mrežnoj stranici e-oglasna ploča sudova dana 7. veljače 2016. godine.    </w:t>
      </w:r>
    </w:p>
    <w:p w:rsidRDefault="003F22AA" w:rsidP="003F22AA" w:rsidR="003F22AA">
      <w:pPr>
        <w:jc w:val="both"/>
      </w:pPr>
    </w:p>
    <w:p w:rsidRDefault="003F22AA" w:rsidP="003F22AA" w:rsidR="003F22AA">
      <w:pPr>
        <w:ind w:firstLine="720"/>
        <w:jc w:val="both"/>
      </w:pPr>
      <w:r>
        <w:t xml:space="preserve">Podneskom zaprimljenim kod ovog suda 20. veljače 2017. godine stečajni dužnik naveo je da je svoja dugovanja u potpunosti podmirio i da račun dužnika više nije u blokadi te je priložio potvrdu FINE RC Zagreb, Podružnica Zagreb o deblokadi računa i novčanih sredstava </w:t>
      </w:r>
      <w:proofErr w:type="spellStart"/>
      <w:r>
        <w:t>ovršenika</w:t>
      </w:r>
      <w:proofErr w:type="spellEnd"/>
      <w:r>
        <w:t xml:space="preserve"> na dan 15. veljače 2017. godine iz koje je vidljivo da dužnik na dan izdavanja potvrde nema neizvršenih osnova za plaćanje u očevidniku redoslijeda naplate.</w:t>
      </w:r>
    </w:p>
    <w:p w:rsidRDefault="003F22AA" w:rsidP="003F22AA" w:rsidR="003F22AA">
      <w:pPr>
        <w:ind w:firstLine="720"/>
        <w:jc w:val="both"/>
      </w:pPr>
    </w:p>
    <w:p w:rsidRDefault="003F22AA" w:rsidP="003F22AA" w:rsidR="003F22AA">
      <w:pPr>
        <w:ind w:firstLine="720"/>
        <w:jc w:val="both"/>
      </w:pPr>
      <w:r>
        <w:t xml:space="preserve">Također, sud je po službenoj dužnosti u skladu s čl. 11. st. 3. SZ-a zatražio od FINE podatak o datumu kada je prestala neprekidna blokada dužnika te je na temelju dostavljenog Očevidnika o danima insolventnosti utvrdio da je dužniku prestala blokada dana 28. prosinca 2016. godine, dakle prije donošenja rješenja o otvaranju i zaključenju skraćenog stečajnog postupka. </w:t>
      </w:r>
    </w:p>
    <w:p w:rsidRDefault="003F22AA" w:rsidP="003F22AA" w:rsidR="003F22AA">
      <w:pPr>
        <w:ind w:firstLine="720"/>
        <w:jc w:val="both"/>
      </w:pPr>
      <w:r>
        <w:t xml:space="preserve"> </w:t>
      </w:r>
    </w:p>
    <w:p w:rsidRDefault="003F22AA" w:rsidP="003F22AA" w:rsidR="003F22AA">
      <w:pPr>
        <w:ind w:firstLine="720"/>
        <w:jc w:val="both"/>
      </w:pPr>
      <w:r>
        <w:t xml:space="preserve">Iz navedenog slijedi da je dužnik i prije donošenja rješenja o otvaranju i zaključenju skraćenog stečajnog postupka postao sposoban za plaćanje slijedom čega je navedeno rješenje valjalo staviti izvan snage i obustaviti skraćeni stečajni postupak te riješiti kao u izreci sukladno čl. 128. st. 9. SZ.   </w:t>
      </w:r>
    </w:p>
    <w:p w:rsidRDefault="003F22AA" w:rsidP="003F22AA" w:rsidR="003F22AA">
      <w:pPr>
        <w:jc w:val="both"/>
      </w:pPr>
    </w:p>
    <w:p w:rsidRDefault="003F22AA" w:rsidP="003F22AA" w:rsidR="003F22AA">
      <w:pPr>
        <w:jc w:val="center"/>
      </w:pPr>
      <w:r>
        <w:t>U Osijeku 29. ožujka 2017.</w:t>
      </w:r>
    </w:p>
    <w:p w:rsidRDefault="003F22AA" w:rsidP="003F22AA" w:rsidR="003F22AA">
      <w:pPr>
        <w:jc w:val="both"/>
      </w:pPr>
    </w:p>
    <w:p w:rsidRDefault="003F22AA" w:rsidP="003F22AA" w:rsidR="003F22A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3F22AA" w:rsidP="003F22AA" w:rsidR="003F22AA">
      <w:pPr>
        <w:ind w:left="4956"/>
        <w:jc w:val="center"/>
      </w:pPr>
      <w:r>
        <w:t xml:space="preserve">       mr. sc. Boris Vuković</w:t>
      </w:r>
    </w:p>
    <w:p w:rsidRDefault="003F22AA" w:rsidP="003F22AA" w:rsidR="003F22AA">
      <w:pPr>
        <w:ind w:left="4956"/>
        <w:jc w:val="center"/>
      </w:pPr>
    </w:p>
    <w:p w:rsidRDefault="003F22AA" w:rsidP="003F22AA" w:rsidR="003F22AA">
      <w:pPr>
        <w:ind w:left="4956"/>
        <w:jc w:val="center"/>
      </w:pPr>
    </w:p>
    <w:p w:rsidRDefault="003F22AA" w:rsidP="003F22AA" w:rsidR="003F22AA">
      <w:pPr>
        <w:ind w:left="4956"/>
        <w:jc w:val="center"/>
      </w:pPr>
    </w:p>
    <w:p w:rsidRDefault="003F22AA" w:rsidP="003F22AA" w:rsidR="003F22AA">
      <w:pPr>
        <w:tabs>
          <w:tab w:pos="8640" w:val="right"/>
        </w:tabs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                    </w:t>
      </w:r>
    </w:p>
    <w:p w:rsidRDefault="003F22AA" w:rsidP="003F22AA" w:rsidR="003F22AA">
      <w:pPr>
        <w:tabs>
          <w:tab w:pos="8640" w:val="right"/>
        </w:tabs>
        <w:jc w:val="both"/>
      </w:pPr>
    </w:p>
    <w:p w:rsidRDefault="003F22AA" w:rsidP="003F22AA" w:rsidR="003F22AA">
      <w:pPr>
        <w:tabs>
          <w:tab w:pos="8640" w:val="right"/>
        </w:tabs>
        <w:jc w:val="both"/>
      </w:pPr>
    </w:p>
    <w:p w:rsidRDefault="003F22AA" w:rsidP="003F22AA" w:rsidR="003F22AA">
      <w:pPr>
        <w:tabs>
          <w:tab w:pos="8640" w:val="right"/>
        </w:tabs>
        <w:jc w:val="both"/>
      </w:pPr>
      <w:r>
        <w:t>POUKA O PRAVNOM LIJEKU:</w:t>
      </w:r>
    </w:p>
    <w:p w:rsidRDefault="003F22AA" w:rsidP="003F22AA" w:rsidR="003F22AA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F22AA" w:rsidP="003F22AA" w:rsidR="003F22AA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F22AA" w:rsidP="003F22AA" w:rsidR="003F22AA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F22AA" w:rsidP="003F22AA" w:rsidR="003F22AA">
      <w:pPr>
        <w:jc w:val="both"/>
        <w:rPr>
          <w:bCs/>
        </w:rPr>
      </w:pPr>
      <w:r>
        <w:rPr>
          <w:bCs/>
        </w:rPr>
        <w:t>D N A :</w:t>
      </w:r>
    </w:p>
    <w:p w:rsidRDefault="003F22AA" w:rsidP="003F22AA" w:rsidR="003F22AA">
      <w:pPr>
        <w:numPr>
          <w:ilvl w:val="0"/>
          <w:numId w:val="13"/>
        </w:numPr>
        <w:jc w:val="both"/>
      </w:pPr>
      <w:r>
        <w:t>Predlagatelju na njihov poslovni broj</w:t>
      </w:r>
    </w:p>
    <w:p w:rsidRDefault="003F22AA" w:rsidP="003F22AA" w:rsidR="003F22AA">
      <w:pPr>
        <w:numPr>
          <w:ilvl w:val="0"/>
          <w:numId w:val="13"/>
        </w:numPr>
        <w:jc w:val="both"/>
      </w:pPr>
      <w:r>
        <w:t xml:space="preserve">Dužnik  </w:t>
      </w:r>
    </w:p>
    <w:p w:rsidRDefault="003F22AA" w:rsidP="003F22AA" w:rsidR="003F22AA">
      <w:pPr>
        <w:numPr>
          <w:ilvl w:val="0"/>
          <w:numId w:val="13"/>
        </w:numPr>
        <w:jc w:val="both"/>
      </w:pPr>
      <w:r>
        <w:t xml:space="preserve">Grad Glina, Trg bana Josipa Jelačića 2, Glina – po pun. OD Mateša &amp; </w:t>
      </w:r>
      <w:proofErr w:type="spellStart"/>
      <w:r>
        <w:t>Kapitan</w:t>
      </w:r>
      <w:proofErr w:type="spellEnd"/>
      <w:r>
        <w:t xml:space="preserve"> d.o.o., Zagreb, Republike Austrije 1</w:t>
      </w:r>
    </w:p>
    <w:p w:rsidRDefault="003F22AA" w:rsidP="003F22AA" w:rsidR="003F22AA">
      <w:pPr>
        <w:numPr>
          <w:ilvl w:val="0"/>
          <w:numId w:val="13"/>
        </w:numPr>
        <w:jc w:val="both"/>
      </w:pPr>
      <w:r>
        <w:t xml:space="preserve">e-oglasna ploča suda  </w:t>
      </w:r>
    </w:p>
    <w:p w:rsidRDefault="003F22AA" w:rsidP="003F22AA" w:rsidR="003F22AA">
      <w:pPr>
        <w:numPr>
          <w:ilvl w:val="0"/>
          <w:numId w:val="13"/>
        </w:numPr>
        <w:jc w:val="both"/>
      </w:pPr>
      <w:r>
        <w:t xml:space="preserve">St. upravitelj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Virovitica, Sv. Trojstva 87</w:t>
      </w:r>
    </w:p>
    <w:p w:rsidRDefault="003F22AA" w:rsidP="003F22AA" w:rsidR="003F22AA">
      <w:pPr>
        <w:numPr>
          <w:ilvl w:val="0"/>
          <w:numId w:val="13"/>
        </w:numPr>
        <w:jc w:val="both"/>
      </w:pPr>
      <w:r>
        <w:t xml:space="preserve">sudskom registru TS </w:t>
      </w:r>
      <w:proofErr w:type="spellStart"/>
      <w:r>
        <w:t>Zg</w:t>
      </w:r>
      <w:proofErr w:type="spellEnd"/>
    </w:p>
    <w:p w:rsidRDefault="003F22AA" w:rsidP="003F22AA" w:rsidR="003F22AA">
      <w:pPr>
        <w:numPr>
          <w:ilvl w:val="0"/>
          <w:numId w:val="13"/>
        </w:numPr>
        <w:jc w:val="both"/>
      </w:pPr>
      <w:r>
        <w:t>kal. 21.4.</w:t>
      </w:r>
    </w:p>
    <w:p w:rsidRDefault="003F22AA" w:rsidP="003F22AA" w:rsidR="003F22AA">
      <w:pPr>
        <w:ind w:left="360"/>
        <w:jc w:val="both"/>
      </w:pPr>
      <w:r>
        <w:t xml:space="preserve">                     </w:t>
      </w:r>
    </w:p>
    <w:p w:rsidRDefault="003F22AA" w:rsidP="003F22AA" w:rsidR="003F22AA">
      <w:pPr>
        <w:jc w:val="both"/>
        <w:rPr>
          <w:b/>
          <w:bCs/>
        </w:rPr>
      </w:pPr>
    </w:p>
    <w:p w:rsidRDefault="003F22AA" w:rsidP="003F22AA" w:rsidR="003F22AA">
      <w:pPr>
        <w:jc w:val="both"/>
      </w:pPr>
      <w:r>
        <w:t xml:space="preserve">                                                </w:t>
      </w:r>
    </w:p>
    <w:p w:rsidRDefault="003F22AA" w:rsidP="003F22AA" w:rsidR="003F22AA">
      <w:pPr>
        <w:jc w:val="both"/>
      </w:pPr>
    </w:p>
    <w:p w:rsidRDefault="003F22AA" w:rsidP="003F22AA" w:rsidR="003F22AA"/>
    <w:p w:rsidRDefault="003F22AA" w:rsidP="003F22AA" w:rsidR="003F22AA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F22AA" w:rsidP="003F22AA" w:rsidR="003F22AA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3F22AA" w:rsidP="003F22AA" w:rsidR="003F22AA">
      <w:pPr>
        <w:pStyle w:val="Tijeloteksta"/>
        <w:jc w:val="left"/>
        <w:rPr>
          <w:sz w:val="24"/>
        </w:rPr>
      </w:pPr>
    </w:p>
    <w:p w:rsidRDefault="003F22AA" w:rsidP="003F22AA" w:rsidR="003F22AA"/>
    <w:p w:rsidRDefault="006D3C3F" w:rsidP="003F22AA" w:rsidR="006D3C3F" w:rsidRPr="003F22AA">
      <w:bookmarkStart w:name="_GoBack" w:id="0"/>
      <w:bookmarkEnd w:id="0"/>
    </w:p>
    <w:sectPr w:rsidSect="00606835" w:rsidR="006D3C3F" w:rsidRPr="003F22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879" w:rsidR="00BE0879">
      <w:r>
        <w:separator/>
      </w:r>
    </w:p>
  </w:endnote>
  <w:endnote w:id="0" w:type="continuationSeparator">
    <w:p w:rsidRDefault="00BE0879" w:rsidR="00BE0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879" w:rsidR="00BE0879">
      <w:r>
        <w:separator/>
      </w:r>
    </w:p>
  </w:footnote>
  <w:footnote w:id="0" w:type="continuationSeparator">
    <w:p w:rsidRDefault="00BE0879" w:rsidR="00BE0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2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0FA4" w:rsidP="00200FA4" w:rsidR="00200FA4">
    <w:pPr>
      <w:jc w:val="right"/>
    </w:pPr>
    <w:r>
      <w:t>7 St-2387/16-13</w:t>
    </w:r>
  </w:p>
  <w:p w:rsidRDefault="001A5559" w:rsidP="001A5559" w:rsidR="001A5559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F93282">
      <w:t>2387</w:t>
    </w:r>
    <w:r w:rsidR="00D33442">
      <w:t>/</w:t>
    </w:r>
    <w:r w:rsidR="001A5559">
      <w:t>16-</w:t>
    </w:r>
    <w:r w:rsidR="00200FA4">
      <w:t>13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644A"/>
    <w:rsid w:val="00017121"/>
    <w:rsid w:val="00017DD7"/>
    <w:rsid w:val="000201CE"/>
    <w:rsid w:val="00020A8B"/>
    <w:rsid w:val="00021722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5E4A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87A9D"/>
    <w:rsid w:val="000900DB"/>
    <w:rsid w:val="00090BC8"/>
    <w:rsid w:val="00091B1D"/>
    <w:rsid w:val="00091C60"/>
    <w:rsid w:val="00093500"/>
    <w:rsid w:val="00097240"/>
    <w:rsid w:val="00097321"/>
    <w:rsid w:val="000A1475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3F92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09E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2EF"/>
    <w:rsid w:val="001A5559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3BE6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A4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51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064D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EB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5C8C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399"/>
    <w:rsid w:val="003619EE"/>
    <w:rsid w:val="00362003"/>
    <w:rsid w:val="00365763"/>
    <w:rsid w:val="00365E87"/>
    <w:rsid w:val="00371081"/>
    <w:rsid w:val="0037380B"/>
    <w:rsid w:val="0037417F"/>
    <w:rsid w:val="00374643"/>
    <w:rsid w:val="003751E5"/>
    <w:rsid w:val="0037659F"/>
    <w:rsid w:val="0037747C"/>
    <w:rsid w:val="0037798B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5F40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505B"/>
    <w:rsid w:val="003C7070"/>
    <w:rsid w:val="003C7E9D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C87"/>
    <w:rsid w:val="003F22AA"/>
    <w:rsid w:val="003F451F"/>
    <w:rsid w:val="003F686D"/>
    <w:rsid w:val="0040025C"/>
    <w:rsid w:val="00400808"/>
    <w:rsid w:val="00401E16"/>
    <w:rsid w:val="00402C20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27C"/>
    <w:rsid w:val="0041765F"/>
    <w:rsid w:val="00420285"/>
    <w:rsid w:val="00421F42"/>
    <w:rsid w:val="00423BF7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0C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66E0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5A87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2F8"/>
    <w:rsid w:val="00502501"/>
    <w:rsid w:val="00503088"/>
    <w:rsid w:val="00503A10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409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94B"/>
    <w:rsid w:val="00550F8F"/>
    <w:rsid w:val="005516AA"/>
    <w:rsid w:val="0055191B"/>
    <w:rsid w:val="005520E3"/>
    <w:rsid w:val="00553343"/>
    <w:rsid w:val="005546FE"/>
    <w:rsid w:val="00555621"/>
    <w:rsid w:val="00555CE6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773C3"/>
    <w:rsid w:val="0058014D"/>
    <w:rsid w:val="00580354"/>
    <w:rsid w:val="00583869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7B9A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9F0"/>
    <w:rsid w:val="00615E36"/>
    <w:rsid w:val="006170FB"/>
    <w:rsid w:val="006171AB"/>
    <w:rsid w:val="006179E2"/>
    <w:rsid w:val="006200E2"/>
    <w:rsid w:val="006205E0"/>
    <w:rsid w:val="006212FE"/>
    <w:rsid w:val="00622674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48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B1C"/>
    <w:rsid w:val="007220E3"/>
    <w:rsid w:val="00722972"/>
    <w:rsid w:val="00725913"/>
    <w:rsid w:val="00725B6A"/>
    <w:rsid w:val="00727160"/>
    <w:rsid w:val="00730BE6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2D96"/>
    <w:rsid w:val="007C3AD1"/>
    <w:rsid w:val="007C3C49"/>
    <w:rsid w:val="007C4641"/>
    <w:rsid w:val="007D0AF9"/>
    <w:rsid w:val="007D1059"/>
    <w:rsid w:val="007D412F"/>
    <w:rsid w:val="007D7686"/>
    <w:rsid w:val="007E3875"/>
    <w:rsid w:val="007E3946"/>
    <w:rsid w:val="007E43C9"/>
    <w:rsid w:val="007E452F"/>
    <w:rsid w:val="007E47B5"/>
    <w:rsid w:val="007E5E54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027B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228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4A30"/>
    <w:rsid w:val="0084606E"/>
    <w:rsid w:val="008516A8"/>
    <w:rsid w:val="00851702"/>
    <w:rsid w:val="00851909"/>
    <w:rsid w:val="0085190E"/>
    <w:rsid w:val="00851AF5"/>
    <w:rsid w:val="00852A14"/>
    <w:rsid w:val="00853373"/>
    <w:rsid w:val="008549D4"/>
    <w:rsid w:val="00855618"/>
    <w:rsid w:val="00855E0B"/>
    <w:rsid w:val="00856E0B"/>
    <w:rsid w:val="0085711C"/>
    <w:rsid w:val="00860B07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ECB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5DD"/>
    <w:rsid w:val="00983EE2"/>
    <w:rsid w:val="0098486F"/>
    <w:rsid w:val="0098551F"/>
    <w:rsid w:val="00987B17"/>
    <w:rsid w:val="00987EB2"/>
    <w:rsid w:val="009900A9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568B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7D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5E5B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C2D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3847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4E2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242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165B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94F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60F"/>
    <w:rsid w:val="00BB3E82"/>
    <w:rsid w:val="00BB72F3"/>
    <w:rsid w:val="00BB752B"/>
    <w:rsid w:val="00BB7CF0"/>
    <w:rsid w:val="00BB7E08"/>
    <w:rsid w:val="00BB7F3E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0879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A7E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B0"/>
    <w:rsid w:val="00C34C15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3D4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447A"/>
    <w:rsid w:val="00C95A8B"/>
    <w:rsid w:val="00C961D8"/>
    <w:rsid w:val="00C97D1D"/>
    <w:rsid w:val="00CA1E4C"/>
    <w:rsid w:val="00CA39D0"/>
    <w:rsid w:val="00CA4EEF"/>
    <w:rsid w:val="00CA5FB2"/>
    <w:rsid w:val="00CA6792"/>
    <w:rsid w:val="00CA6F05"/>
    <w:rsid w:val="00CA752E"/>
    <w:rsid w:val="00CA75DA"/>
    <w:rsid w:val="00CA7C47"/>
    <w:rsid w:val="00CB0120"/>
    <w:rsid w:val="00CB24A8"/>
    <w:rsid w:val="00CB312D"/>
    <w:rsid w:val="00CB3876"/>
    <w:rsid w:val="00CB4875"/>
    <w:rsid w:val="00CB4BE0"/>
    <w:rsid w:val="00CB54F1"/>
    <w:rsid w:val="00CB7057"/>
    <w:rsid w:val="00CC0427"/>
    <w:rsid w:val="00CC31B6"/>
    <w:rsid w:val="00CC3A70"/>
    <w:rsid w:val="00CC3C16"/>
    <w:rsid w:val="00CC6031"/>
    <w:rsid w:val="00CC6DCF"/>
    <w:rsid w:val="00CC76A6"/>
    <w:rsid w:val="00CD0A4E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442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523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95A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D2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376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5C3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486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399E"/>
    <w:rsid w:val="00F05AF4"/>
    <w:rsid w:val="00F05CA7"/>
    <w:rsid w:val="00F11EC1"/>
    <w:rsid w:val="00F121FB"/>
    <w:rsid w:val="00F124FB"/>
    <w:rsid w:val="00F15184"/>
    <w:rsid w:val="00F159FD"/>
    <w:rsid w:val="00F17ACD"/>
    <w:rsid w:val="00F20CBC"/>
    <w:rsid w:val="00F2105A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1CB2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282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0BF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0D8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00FA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13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613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13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3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3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00FA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13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613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13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3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3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32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63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190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283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St-2387/2016-13</izvorni_sadrzaj>
    <derivirana_varijabla naziv="DomainObject.Oznaka_1">St-2387/2016-13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2017.</izvorni_sadrzaj>
    <derivirana_varijabla naziv="DomainObject.Predmet.DatumRjesavanja_1">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DUONIS d.o.o.</izvorni_sadrzaj>
    <derivirana_varijabla naziv="DomainObject.Predmet.ProtustrankaFormated_1">  DUONIS d.o.o.</derivirana_varijabla>
  </DomainObject.Predmet.ProtustrankaFormated>
  <DomainObject.Predmet.ProtustrankaFormatedOIB>
    <izvorni_sadrzaj>  DUONIS d.o.o., OIB 27283453459</izvorni_sadrzaj>
    <derivirana_varijabla naziv="DomainObject.Predmet.ProtustrankaFormatedOIB_1">  DUONIS d.o.o., OIB 27283453459</derivirana_varijabla>
  </DomainObject.Predmet.ProtustrankaFormatedOIB>
  <DomainObject.Predmet.ProtustrankaFormatedWithAdress>
    <izvorni_sadrzaj> DUONIS d.o.o., Strojarska cesta 10, 10000 Zagreb</izvorni_sadrzaj>
    <derivirana_varijabla naziv="DomainObject.Predmet.ProtustrankaFormatedWithAdress_1"> DUONIS d.o.o., Strojarska cesta 10, 10000 Zagreb</derivirana_varijabla>
  </DomainObject.Predmet.ProtustrankaFormatedWithAdress>
  <DomainObject.Predmet.ProtustrankaFormatedWithAdressOIB>
    <izvorni_sadrzaj> DUONIS d.o.o., OIB 27283453459, Strojarska cesta 10, 10000 Zagreb</izvorni_sadrzaj>
    <derivirana_varijabla naziv="DomainObject.Predmet.ProtustrankaFormatedWithAdressOIB_1"> DUONIS d.o.o., OIB 27283453459, Strojarska cesta 10, 10000 Zagreb</derivirana_varijabla>
  </DomainObject.Predmet.ProtustrankaFormatedWithAdressOIB>
  <DomainObject.Predmet.ProtustrankaWithAdress>
    <izvorni_sadrzaj>DUONIS d.o.o. Strojarska cesta 10, 10000 Zagreb</izvorni_sadrzaj>
    <derivirana_varijabla naziv="DomainObject.Predmet.ProtustrankaWithAdress_1">DUONIS d.o.o. Strojarska cesta 10, 10000 Zagreb</derivirana_varijabla>
  </DomainObject.Predmet.ProtustrankaWithAdress>
  <DomainObject.Predmet.ProtustrankaWithAdressOIB>
    <izvorni_sadrzaj>DUONIS d.o.o., OIB 27283453459, Strojarska cesta 10, 10000 Zagreb</izvorni_sadrzaj>
    <derivirana_varijabla naziv="DomainObject.Predmet.ProtustrankaWithAdressOIB_1">DUONIS d.o.o., OIB 27283453459, Strojarska cesta 10, 10000 Zagreb</derivirana_varijabla>
  </DomainObject.Predmet.ProtustrankaWithAdressOIB>
  <DomainObject.Predmet.ProtustrankaNazivFormated>
    <izvorni_sadrzaj>DUONIS d.o.o.</izvorni_sadrzaj>
    <derivirana_varijabla naziv="DomainObject.Predmet.ProtustrankaNazivFormated_1">DUONIS d.o.o.</derivirana_varijabla>
  </DomainObject.Predmet.ProtustrankaNazivFormated>
  <DomainObject.Predmet.ProtustrankaNazivFormatedOIB>
    <izvorni_sadrzaj>DUONIS d.o.o., OIB 27283453459</izvorni_sadrzaj>
    <derivirana_varijabla naziv="DomainObject.Predmet.ProtustrankaNazivFormatedOIB_1">DUONIS d.o.o., OIB 27283453459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DUONIS d.o.o.</item>
    </izvorni_sadrzaj>
    <derivirana_varijabla naziv="DomainObject.Predmet.ProtuStrankaListFormated_1">
      <item>DUONIS d.o.o.</item>
    </derivirana_varijabla>
  </DomainObject.Predmet.ProtuStrankaListFormated>
  <DomainObject.Predmet.ProtuStrankaListFormatedOIB>
    <izvorni_sadrzaj>
      <item>DUONIS d.o.o., OIB 27283453459</item>
    </izvorni_sadrzaj>
    <derivirana_varijabla naziv="DomainObject.Predmet.ProtuStrankaListFormatedOIB_1">
      <item>DUONIS d.o.o., OIB 27283453459</item>
    </derivirana_varijabla>
  </DomainObject.Predmet.ProtuStrankaListFormatedOIB>
  <DomainObject.Predmet.ProtuStrankaListFormatedWithAdress>
    <izvorni_sadrzaj>
      <item>DUONIS d.o.o., Strojarska cesta 10, 10000 Zagreb</item>
    </izvorni_sadrzaj>
    <derivirana_varijabla naziv="DomainObject.Predmet.ProtuStrankaListFormatedWithAdress_1">
      <item>DUONIS d.o.o., Strojarska cesta 10, 10000 Zagreb</item>
    </derivirana_varijabla>
  </DomainObject.Predmet.ProtuStrankaListFormatedWithAdress>
  <DomainObject.Predmet.ProtuStrankaListFormatedWithAdressOIB>
    <izvorni_sadrzaj>
      <item>DUONIS d.o.o., OIB 27283453459, Strojarska cesta 10, 10000 Zagreb</item>
    </izvorni_sadrzaj>
    <derivirana_varijabla naziv="DomainObject.Predmet.ProtuStrankaListFormatedWithAdressOIB_1">
      <item>DUONIS d.o.o., OIB 27283453459, Strojarska cesta 10, 10000 Zagreb</item>
    </derivirana_varijabla>
  </DomainObject.Predmet.ProtuStrankaListFormatedWithAdressOIB>
  <DomainObject.Predmet.ProtuStrankaListNazivFormated>
    <izvorni_sadrzaj>
      <item>DUONIS d.o.o.</item>
    </izvorni_sadrzaj>
    <derivirana_varijabla naziv="DomainObject.Predmet.ProtuStrankaListNazivFormated_1">
      <item>DUONIS d.o.o.</item>
    </derivirana_varijabla>
  </DomainObject.Predmet.ProtuStrankaListNazivFormated>
  <DomainObject.Predmet.ProtuStrankaListNazivFormatedOIB>
    <izvorni_sadrzaj>
      <item>DUONIS d.o.o., OIB 27283453459</item>
    </izvorni_sadrzaj>
    <derivirana_varijabla naziv="DomainObject.Predmet.ProtuStrankaListNazivFormatedOIB_1">
      <item>DUONIS d.o.o., OIB 27283453459</item>
    </derivirana_varijabla>
  </DomainObject.Predmet.ProtuStrankaListNazivFormatedOIB>
  <DomainObject.Predmet.OstaliListFormated>
    <izvorni_sadrzaj>
      <item>Renata Plešnar</item>
      <item>OD Mateša &amp; Kapitan d.o.o.</item>
    </izvorni_sadrzaj>
    <derivirana_varijabla naziv="DomainObject.Predmet.OstaliListFormated_1">
      <item>Renata Plešnar</item>
      <item>OD Mateša &amp; Kapitan d.o.o.</item>
    </derivirana_varijabla>
  </DomainObject.Predmet.OstaliListFormated>
  <DomainObject.Predmet.OstaliListFormatedOIB>
    <izvorni_sadrzaj>
      <item>Renata Plešnar, OIB 44555426778</item>
      <item>OD Mateša &amp; Kapitan d.o.o.</item>
    </izvorni_sadrzaj>
    <derivirana_varijabla naziv="DomainObject.Predmet.OstaliListFormatedOIB_1">
      <item>Renata Plešnar, OIB 44555426778</item>
      <item>OD Mateša &amp; Kapitan d.o.o.</item>
    </derivirana_varijabla>
  </DomainObject.Predmet.OstaliListFormatedOIB>
  <DomainObject.Predmet.OstaliListFormatedWithAdress>
    <izvorni_sadrzaj>
      <item>Renata Plešnar, Đorđićeva 16, 10000 Zagreb</item>
      <item>OD Mateša &amp; Kapitan d.o.o., Republike Austrije 1, 10000 Zagreb</item>
    </izvorni_sadrzaj>
    <derivirana_varijabla naziv="DomainObject.Predmet.OstaliListFormatedWithAdress_1">
      <item>Renata Plešnar, Đorđićeva 16, 10000 Zagreb</item>
      <item>OD Mateša &amp; Kapitan d.o.o., Republike Austrije 1, 10000 Zagreb</item>
    </derivirana_varijabla>
  </DomainObject.Predmet.OstaliListFormatedWithAdress>
  <DomainObject.Predmet.OstaliListFormatedWithAdressOIB>
    <izvorni_sadrzaj>
      <item>Renata Plešnar, OIB 44555426778, Đorđićeva 16, 10000 Zagreb</item>
      <item>OD Mateša &amp; Kapitan d.o.o., Republike Austrije 1, 10000 Zagreb</item>
    </izvorni_sadrzaj>
    <derivirana_varijabla naziv="DomainObject.Predmet.OstaliListFormatedWithAdressOIB_1">
      <item>Renata Plešnar, OIB 44555426778, Đorđićeva 16, 10000 Zagreb</item>
      <item>OD Mateša &amp; Kapitan d.o.o., Republike Austrije 1, 10000 Zagreb</item>
    </derivirana_varijabla>
  </DomainObject.Predmet.OstaliListFormatedWithAdressOIB>
  <DomainObject.Predmet.OstaliListNazivFormated>
    <izvorni_sadrzaj>
      <item>Renata Plešnar</item>
      <item>OD Mateša &amp; Kapitan d.o.o.</item>
    </izvorni_sadrzaj>
    <derivirana_varijabla naziv="DomainObject.Predmet.OstaliListNazivFormated_1">
      <item>Renata Plešnar</item>
      <item>OD Mateša &amp; Kapitan d.o.o.</item>
    </derivirana_varijabla>
  </DomainObject.Predmet.OstaliListNazivFormated>
  <DomainObject.Predmet.OstaliListNazivFormatedOIB>
    <izvorni_sadrzaj>
      <item>Renata Plešnar, OIB 44555426778</item>
      <item>OD Mateša &amp; Kapitan d.o.o.</item>
    </izvorni_sadrzaj>
    <derivirana_varijabla naziv="DomainObject.Predmet.OstaliListNazivFormatedOIB_1">
      <item>Renata Plešnar, OIB 44555426778</item>
      <item>OD Mateša &amp; Kapitan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St-2387/2016-13</izvorni_sadrzaj>
    <derivirana_varijabla naziv="DomainObject.PoslovniBrojDokumenta_1">St-2387/2016-13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DUONIS d.o.o.</izvorni_sadrzaj>
    <derivirana_varijabla naziv="DomainObject.Predmet.ProtustrankaIDrugi_1">DUONIS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DUONIS d.o.o., OIB 27283453459, Strojarska cesta 10, 10000 Zagreb</izvorni_sadrzaj>
    <derivirana_varijabla naziv="DomainObject.Predmet.ProtustrankaIDrugiAdressOIB_1">DUONIS d.o.o., OIB 27283453459,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St-2387/2016-4</izvorni_sadrzaj>
    <derivirana_varijabla naziv="DomainObject.Predmet.OdlukaRjesenje.Oznaka_1">St-2387/2016-4</derivirana_varijabla>
  </DomainObject.Predmet.OdlukaRjesenje.Oznaka>
  <DomainObject.Predmet.SudioniciListNaziv>
    <izvorni_sadrzaj>
      <item>DUONIS d.o.o.</item>
      <item>FINA Regionalni centar Zagreb</item>
      <item>Renata Plešnar</item>
      <item>OD Mateša &amp; Kapitan d.o.o.</item>
    </izvorni_sadrzaj>
    <derivirana_varijabla naziv="DomainObject.Predmet.SudioniciListNaziv_1">
      <item>DUONIS d.o.o.</item>
      <item>FINA Regionalni centar Zagreb</item>
      <item>Renata Plešnar</item>
      <item>OD Mateša &amp; Kapitan d.o.o.</item>
    </derivirana_varijabla>
  </DomainObject.Predmet.SudioniciListNaziv>
  <DomainObject.Predmet.SudioniciListAdressOIB>
    <izvorni_sadrzaj>
      <item>DUONIS d.o.o., OIB 27283453459, Strojarska cesta 10,10000 Zagreb</item>
      <item>FINA Regionalni centar Zagreb, OIB 85821130368, Trg svibanjskih žrtava 1995. br. 1,10000 Zagreb</item>
      <item>Renata Plešnar, OIB 44555426778, Đorđićeva 16,10000 Zagreb</item>
      <item>OD Mateša &amp; Kapitan d.o.o., Republike Austrije 1,10000 Zagreb</item>
    </izvorni_sadrzaj>
    <derivirana_varijabla naziv="DomainObject.Predmet.SudioniciListAdressOIB_1">
      <item>DUONIS d.o.o., OIB 27283453459, Strojarska cesta 10,10000 Zagreb</item>
      <item>FINA Regionalni centar Zagreb, OIB 85821130368, Trg svibanjskih žrtava 1995. br. 1,10000 Zagreb</item>
      <item>Renata Plešnar, OIB 44555426778, Đorđićeva 16,10000 Zagreb</item>
      <item>OD Mateša &amp; Kapitan d.o.o., Republike Austrije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27283453459</item>
      <item>, OIB 85821130368</item>
      <item>, OIB 44555426778</item>
      <item>, OIB null</item>
    </izvorni_sadrzaj>
    <derivirana_varijabla naziv="DomainObject.Predmet.SudioniciListNazivOIB_1">
      <item>, OIB 27283453459</item>
      <item>, OIB 85821130368</item>
      <item>, OIB 44555426778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2964D-B2AA-4417-A095-9845E93A7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586</properties:Words>
  <properties:Characters>3092</properties:Characters>
  <properties:Lines>152</properties:Lines>
  <properties:Paragraphs>29</properties:Paragraphs>
  <properties:TotalTime>727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2017-02-17T13:06:00Z</cp:lastPrinted>
  <dcterms:modified xmlns:xsi="http://www.w3.org/2001/XMLSchema-instance" xsi:type="dcterms:W3CDTF">2017-03-30T06:53:00Z</dcterms:modified>
  <cp:revision>631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St-2387/2016-13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