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ca92e" w14:paraId="e9ca92e" w:rsidRDefault="00C302D4" w:rsidP="00910611" w:rsidR="00C302D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302D4" w:rsidP="00910611" w:rsidR="00C302D4">
      <w:r>
        <w:rPr>
          <w:rFonts w:eastAsia="MS Mincho"/>
        </w:rPr>
        <w:t xml:space="preserve">   REPUBLIKA HRVATSKA</w:t>
      </w:r>
    </w:p>
    <w:p w:rsidRDefault="00C302D4" w:rsidP="00910611" w:rsidR="00C302D4">
      <w:r>
        <w:rPr>
          <w:rFonts w:eastAsia="MS Mincho"/>
        </w:rPr>
        <w:t>TRGOVAČKI SUD U RIJECI</w:t>
      </w:r>
    </w:p>
    <w:p w:rsidRDefault="00C302D4" w:rsidR="00C302D4" w:rsidRPr="00910611">
      <w:pPr>
        <w:rPr>
          <w:rFonts w:eastAsia="MS Mincho"/>
        </w:rPr>
      </w:pPr>
      <w:r>
        <w:rPr>
          <w:rFonts w:eastAsia="MS Mincho"/>
        </w:rPr>
        <w:t xml:space="preserve">       Rijeka, Zadarska 1 i 3</w:t>
      </w:r>
    </w:p>
    <w:p w:rsidRDefault="00C302D4" w:rsidP="00910611" w:rsidR="00C302D4" w:rsidRPr="00910611"/>
    <w:p w:rsidRDefault="008B6081" w:rsidP="008B6081" w:rsidR="00214472" w:rsidRPr="008B6081">
      <w:pPr>
        <w:jc w:val="center"/>
        <w:rPr>
          <w:b/>
        </w:rPr>
      </w:pPr>
      <w:r w:rsidRPr="008B6081">
        <w:rPr>
          <w:b/>
        </w:rPr>
        <w:t>R E P U B L I KA   H R V A T S K A</w:t>
      </w:r>
    </w:p>
    <w:p w:rsidRDefault="00214472" w:rsidP="00214472" w:rsidR="00445D45" w:rsidRPr="008B6081">
      <w:r w:rsidRPr="008B6081">
        <w:rPr>
          <w:b/>
        </w:rPr>
        <w:t xml:space="preserve">         </w:t>
      </w:r>
      <w:r w:rsidRPr="008B6081">
        <w:rPr>
          <w:b/>
        </w:rPr>
        <w:tab/>
      </w:r>
      <w:r w:rsidRPr="008B6081">
        <w:rPr>
          <w:b/>
        </w:rPr>
        <w:tab/>
      </w:r>
      <w:r w:rsidRPr="008B6081">
        <w:rPr>
          <w:b/>
        </w:rPr>
        <w:tab/>
      </w:r>
    </w:p>
    <w:p w:rsidRDefault="00214472" w:rsidP="00214472" w:rsidR="00214472" w:rsidRPr="008B6081">
      <w:pPr>
        <w:jc w:val="center"/>
        <w:rPr>
          <w:b/>
          <w:bCs/>
        </w:rPr>
      </w:pPr>
      <w:r w:rsidRPr="008B6081">
        <w:rPr>
          <w:b/>
          <w:bCs/>
        </w:rPr>
        <w:t>R J E Š E N J E</w:t>
      </w:r>
    </w:p>
    <w:p w:rsidRDefault="00214472" w:rsidP="00214472" w:rsidR="00214472" w:rsidRPr="008B6081">
      <w:pPr>
        <w:jc w:val="both"/>
      </w:pPr>
    </w:p>
    <w:p w:rsidRDefault="00B7484B" w:rsidP="00B7484B" w:rsidR="00B7484B" w:rsidRPr="008B6081">
      <w:pPr>
        <w:jc w:val="both"/>
      </w:pPr>
      <w:r>
        <w:tab/>
      </w:r>
      <w:r w:rsidRPr="0095082E">
        <w:t>Trgovački sud u Rijeci,</w:t>
      </w:r>
      <w:r>
        <w:t xml:space="preserve"> OIB 88785964957,</w:t>
      </w:r>
      <w:r w:rsidRPr="0095082E">
        <w:t xml:space="preserve"> po sucu pojedincu Danieli Korlević</w:t>
      </w:r>
      <w:r w:rsidRPr="008B6081">
        <w:t xml:space="preserve">, </w:t>
      </w:r>
      <w:r w:rsidRPr="005F450A">
        <w:t xml:space="preserve">u prethodnom postupku radi </w:t>
      </w:r>
      <w:r>
        <w:t xml:space="preserve">utvrđivanja pretpostavki za </w:t>
      </w:r>
      <w:r w:rsidRPr="005F450A">
        <w:t xml:space="preserve">otvaranje stečajnog postupka nad dužnikom </w:t>
      </w:r>
      <w:r w:rsidR="009255CE" w:rsidRPr="009255CE">
        <w:rPr>
          <w:b/>
        </w:rPr>
        <w:t>DIONYSUS ABT jednostavno društvo s ograničenom odgovornošću za ugostiteljstvo i turizam, Senj, Josipa Gržanića 10, OIB 06499344464</w:t>
      </w:r>
      <w:r>
        <w:rPr>
          <w:b/>
        </w:rPr>
        <w:t xml:space="preserve">, </w:t>
      </w:r>
      <w:r>
        <w:t>odlučujući o zahtjevu privremenog st</w:t>
      </w:r>
      <w:r w:rsidR="00C94496">
        <w:t>ečajnog upravitelja za nagradu</w:t>
      </w:r>
      <w:r w:rsidR="00A25B4E">
        <w:t xml:space="preserve"> i naknadu troškova</w:t>
      </w:r>
      <w:r>
        <w:t xml:space="preserve">, </w:t>
      </w:r>
      <w:r w:rsidRPr="008B6081">
        <w:t>dana</w:t>
      </w:r>
      <w:r w:rsidR="00DA61D2">
        <w:t xml:space="preserve"> </w:t>
      </w:r>
      <w:r w:rsidR="009255CE">
        <w:t>1</w:t>
      </w:r>
      <w:r w:rsidR="00CE76AC">
        <w:t xml:space="preserve">0. </w:t>
      </w:r>
      <w:r w:rsidR="009255CE">
        <w:t>siječnja 2018</w:t>
      </w:r>
      <w:r>
        <w:t xml:space="preserve">. </w:t>
      </w:r>
      <w:r w:rsidRPr="008B6081">
        <w:t>godine</w:t>
      </w:r>
    </w:p>
    <w:p w:rsidRDefault="00B7484B" w:rsidP="00B7484B" w:rsidR="00B7484B">
      <w:pPr>
        <w:jc w:val="both"/>
      </w:pPr>
      <w:r>
        <w:t xml:space="preserve"> </w:t>
      </w:r>
    </w:p>
    <w:p w:rsidRDefault="00B7484B" w:rsidP="00B7484B" w:rsidR="00B7484B" w:rsidRPr="009E7AA2">
      <w:pPr>
        <w:jc w:val="center"/>
        <w:rPr>
          <w:bCs/>
        </w:rPr>
      </w:pPr>
      <w:r w:rsidRPr="009E7AA2">
        <w:rPr>
          <w:bCs/>
        </w:rPr>
        <w:t>r i j e š i o   j e</w:t>
      </w:r>
    </w:p>
    <w:p w:rsidRDefault="00B7484B" w:rsidP="00B7484B" w:rsidR="00B7484B">
      <w:pPr>
        <w:jc w:val="center"/>
        <w:rPr>
          <w:bCs/>
        </w:rPr>
      </w:pPr>
    </w:p>
    <w:p w:rsidRDefault="00B7484B" w:rsidP="00B7484B" w:rsidR="00B7484B">
      <w:pPr>
        <w:pStyle w:val="Odlomakpopisa"/>
        <w:numPr>
          <w:ilvl w:val="0"/>
          <w:numId w:val="1"/>
        </w:numPr>
        <w:jc w:val="both"/>
      </w:pPr>
      <w:r w:rsidRPr="008B6081">
        <w:t>Privremenom stečajnom upravitelju</w:t>
      </w:r>
      <w:r>
        <w:t xml:space="preserve"> </w:t>
      </w:r>
      <w:r w:rsidR="009255CE">
        <w:t xml:space="preserve">Danku Šinka, Osijek, Trg slobode 8, OIB 43572319915 </w:t>
      </w:r>
      <w:r w:rsidRPr="008B6081">
        <w:t xml:space="preserve">određuje se jednokratna nagrada za poslove obavljene </w:t>
      </w:r>
      <w:r>
        <w:t xml:space="preserve">u prethodnom postupku u iznosu </w:t>
      </w:r>
      <w:r w:rsidR="009255CE">
        <w:t>5</w:t>
      </w:r>
      <w:r>
        <w:t>.000</w:t>
      </w:r>
      <w:r w:rsidRPr="008B6081">
        <w:t xml:space="preserve">,00 kn </w:t>
      </w:r>
      <w:r>
        <w:t>bruto</w:t>
      </w:r>
      <w:r w:rsidRPr="008B6081">
        <w:t>.</w:t>
      </w:r>
    </w:p>
    <w:p w:rsidRDefault="00B7484B" w:rsidP="00B7484B" w:rsidR="00B7484B">
      <w:pPr>
        <w:pStyle w:val="Odlomakpopisa"/>
      </w:pPr>
    </w:p>
    <w:p w:rsidRDefault="00214472" w:rsidP="00416E78" w:rsidR="00416E78">
      <w:pPr>
        <w:numPr>
          <w:ilvl w:val="0"/>
          <w:numId w:val="1"/>
        </w:numPr>
        <w:jc w:val="both"/>
      </w:pPr>
      <w:r w:rsidRPr="008B6081">
        <w:t>Nalaže se računovodstvu suda</w:t>
      </w:r>
      <w:r w:rsidR="00416E78">
        <w:t xml:space="preserve"> da </w:t>
      </w:r>
      <w:r w:rsidR="0095082E">
        <w:t xml:space="preserve">nakon odbitka pripadajućih doprinosa iz osnovice poreza ili drugih naknada na </w:t>
      </w:r>
      <w:r w:rsidR="00416E78">
        <w:t>iznos iz točke I.</w:t>
      </w:r>
      <w:r w:rsidR="00A25B4E">
        <w:t xml:space="preserve"> </w:t>
      </w:r>
      <w:r w:rsidRPr="008B6081">
        <w:t xml:space="preserve">izreke </w:t>
      </w:r>
      <w:r w:rsidR="00031131">
        <w:t xml:space="preserve">preostali iznos </w:t>
      </w:r>
      <w:r w:rsidR="0095082E">
        <w:t xml:space="preserve">isplati </w:t>
      </w:r>
      <w:r w:rsidRPr="008B6081">
        <w:t xml:space="preserve">na žiroračun privremenog stečajnog </w:t>
      </w:r>
      <w:r w:rsidR="00CE76AC" w:rsidRPr="00CE76AC">
        <w:t>upravitelja</w:t>
      </w:r>
      <w:r w:rsidR="009255CE">
        <w:t xml:space="preserve"> Danko Šinka, Osijek, Trg slobode 8, OIB 43572319915 , broj IBAN: HR37 2340 0093 1115 7904 6 otvoren </w:t>
      </w:r>
      <w:r w:rsidR="00CE76AC" w:rsidRPr="00CE76AC">
        <w:t xml:space="preserve">kod </w:t>
      </w:r>
      <w:r w:rsidR="009255CE">
        <w:t xml:space="preserve">PBZ </w:t>
      </w:r>
      <w:r w:rsidR="00CE76AC" w:rsidRPr="00CE76AC">
        <w:t>d.d</w:t>
      </w:r>
      <w:r w:rsidR="000A78B5">
        <w:t>.</w:t>
      </w:r>
      <w:r w:rsidR="009255CE">
        <w:t xml:space="preserve"> Zagreb</w:t>
      </w:r>
      <w:r w:rsidR="005B64E7">
        <w:t xml:space="preserve">, </w:t>
      </w:r>
      <w:r w:rsidR="00F6302D">
        <w:t xml:space="preserve">a iz sredstava </w:t>
      </w:r>
      <w:r w:rsidR="00CE76AC">
        <w:t>koj</w:t>
      </w:r>
      <w:r w:rsidR="00B74687">
        <w:t>e</w:t>
      </w:r>
      <w:r w:rsidR="00CE76AC">
        <w:t xml:space="preserve"> </w:t>
      </w:r>
      <w:r w:rsidR="009255CE">
        <w:t>je FINA doznačila na račun suda 29. prosinca</w:t>
      </w:r>
      <w:r w:rsidR="00CE76AC">
        <w:t xml:space="preserve"> 2017. godine u ukupnom iznosu </w:t>
      </w:r>
      <w:r w:rsidR="009255CE">
        <w:t xml:space="preserve">5.000,00 </w:t>
      </w:r>
      <w:r w:rsidR="00CE76AC">
        <w:t>kn</w:t>
      </w:r>
      <w:r w:rsidR="009E169F">
        <w:t>.</w:t>
      </w:r>
    </w:p>
    <w:p w:rsidRDefault="009255CE" w:rsidP="009255CE" w:rsidR="009255CE">
      <w:pPr>
        <w:pStyle w:val="Odlomakpopisa"/>
      </w:pPr>
    </w:p>
    <w:p w:rsidRDefault="009255CE" w:rsidP="009255CE" w:rsidR="009255CE" w:rsidRPr="00A25B4E">
      <w:pPr>
        <w:pStyle w:val="Odlomakpopisa"/>
        <w:numPr>
          <w:ilvl w:val="0"/>
          <w:numId w:val="1"/>
        </w:numPr>
        <w:jc w:val="both"/>
      </w:pPr>
      <w:r>
        <w:t>Odbija se zahtjev p</w:t>
      </w:r>
      <w:r w:rsidRPr="00A25B4E">
        <w:t>rivremeno</w:t>
      </w:r>
      <w:r>
        <w:t>g</w:t>
      </w:r>
      <w:r w:rsidRPr="00A25B4E">
        <w:t xml:space="preserve"> stečajno</w:t>
      </w:r>
      <w:r>
        <w:t>g</w:t>
      </w:r>
      <w:r w:rsidRPr="00A25B4E">
        <w:t xml:space="preserve"> upravitelj</w:t>
      </w:r>
      <w:r>
        <w:t>a</w:t>
      </w:r>
      <w:r w:rsidRPr="00A25B4E">
        <w:t xml:space="preserve"> </w:t>
      </w:r>
      <w:r>
        <w:t>Danka Šinka, Osijek, Trg slobode 8, OIB 43572319915 za naknadu stvarnih troškova u ukupnom iznosu 2.174,00 kn.</w:t>
      </w:r>
    </w:p>
    <w:p w:rsidRDefault="009E169F" w:rsidP="009E169F" w:rsidR="009E169F">
      <w:pPr>
        <w:pStyle w:val="Odlomakpopisa"/>
      </w:pPr>
    </w:p>
    <w:p w:rsidRDefault="00214472" w:rsidP="00214472" w:rsidR="00214472" w:rsidRPr="009E7AA2">
      <w:pPr>
        <w:jc w:val="center"/>
        <w:rPr>
          <w:bCs/>
        </w:rPr>
      </w:pPr>
      <w:r w:rsidRPr="009E7AA2">
        <w:rPr>
          <w:bCs/>
        </w:rPr>
        <w:t>Obrazloženje</w:t>
      </w:r>
    </w:p>
    <w:p w:rsidRDefault="00214472" w:rsidP="00214472" w:rsidR="00214472" w:rsidRPr="008B6081">
      <w:pPr>
        <w:jc w:val="center"/>
        <w:rPr>
          <w:b/>
          <w:bCs/>
        </w:rPr>
      </w:pPr>
    </w:p>
    <w:p w:rsidRDefault="00214472" w:rsidP="00214472" w:rsidR="009E7AA2" w:rsidRPr="00B74687">
      <w:pPr>
        <w:jc w:val="both"/>
        <w:rPr>
          <w:bCs/>
        </w:rPr>
      </w:pPr>
      <w:r w:rsidRPr="008B6081">
        <w:rPr>
          <w:bCs/>
        </w:rPr>
        <w:tab/>
        <w:t>Rješenjem poslovni broj St-</w:t>
      </w:r>
      <w:r w:rsidR="009255CE">
        <w:rPr>
          <w:bCs/>
        </w:rPr>
        <w:t>123/17-</w:t>
      </w:r>
      <w:r w:rsidR="009E7AA2">
        <w:rPr>
          <w:bCs/>
        </w:rPr>
        <w:t>11</w:t>
      </w:r>
      <w:r w:rsidR="00C65432">
        <w:rPr>
          <w:bCs/>
        </w:rPr>
        <w:t xml:space="preserve"> od </w:t>
      </w:r>
      <w:r w:rsidR="009E7AA2">
        <w:rPr>
          <w:bCs/>
        </w:rPr>
        <w:t>24</w:t>
      </w:r>
      <w:r w:rsidR="00CE76AC">
        <w:rPr>
          <w:bCs/>
        </w:rPr>
        <w:t xml:space="preserve">. </w:t>
      </w:r>
      <w:r w:rsidR="009E7AA2">
        <w:rPr>
          <w:bCs/>
        </w:rPr>
        <w:t xml:space="preserve">listopada </w:t>
      </w:r>
      <w:r w:rsidR="00A25B4E">
        <w:rPr>
          <w:bCs/>
        </w:rPr>
        <w:t xml:space="preserve">2017. </w:t>
      </w:r>
      <w:r w:rsidRPr="008B6081">
        <w:rPr>
          <w:bCs/>
        </w:rPr>
        <w:t>g</w:t>
      </w:r>
      <w:r w:rsidR="005B64E7">
        <w:rPr>
          <w:bCs/>
        </w:rPr>
        <w:t>odine</w:t>
      </w:r>
      <w:r w:rsidRPr="008B6081">
        <w:rPr>
          <w:bCs/>
        </w:rPr>
        <w:t xml:space="preserve"> </w:t>
      </w:r>
      <w:r w:rsidR="009E7AA2">
        <w:rPr>
          <w:bCs/>
        </w:rPr>
        <w:t xml:space="preserve">za privremenog stečajnog upravitelja u prethodnom postupku radi utvrđivanja pretpostavki za otvaranje stečajnog postupka nad dužnikom imenovan je Danko </w:t>
      </w:r>
      <w:r w:rsidR="00B74687" w:rsidRPr="00B74687">
        <w:rPr>
          <w:bCs/>
        </w:rPr>
        <w:t xml:space="preserve">Šinka, Osijek, Trg slobode 8, OIB 43572319915 </w:t>
      </w:r>
      <w:r w:rsidR="009E7AA2" w:rsidRPr="00B74687">
        <w:rPr>
          <w:bCs/>
        </w:rPr>
        <w:t>.</w:t>
      </w:r>
    </w:p>
    <w:p w:rsidRDefault="009E7AA2" w:rsidP="00A25B4E" w:rsidR="00A25B4E" w:rsidRPr="00A25B4E">
      <w:pPr>
        <w:jc w:val="both"/>
        <w:rPr>
          <w:bCs/>
        </w:rPr>
      </w:pPr>
      <w:r>
        <w:rPr>
          <w:bCs/>
        </w:rPr>
        <w:t xml:space="preserve"> </w:t>
      </w:r>
      <w:r w:rsidR="00A25B4E">
        <w:rPr>
          <w:bCs/>
        </w:rPr>
        <w:t xml:space="preserve"> </w:t>
      </w:r>
      <w:r w:rsidR="00A25B4E" w:rsidRPr="00A25B4E">
        <w:rPr>
          <w:bCs/>
        </w:rPr>
        <w:tab/>
        <w:t>U prethodnom postupku privremeni stečajni upravitelj je po nalogu suda podnio izvješće o gospodarsko-financijskom stanju dužnika.</w:t>
      </w:r>
    </w:p>
    <w:p w:rsidRDefault="00A25B4E" w:rsidP="00A25B4E" w:rsidR="00A25B4E" w:rsidRPr="00A25B4E">
      <w:pPr>
        <w:jc w:val="both"/>
        <w:rPr>
          <w:bCs/>
        </w:rPr>
      </w:pPr>
      <w:r w:rsidRPr="00A25B4E">
        <w:rPr>
          <w:bCs/>
        </w:rPr>
        <w:tab/>
        <w:t xml:space="preserve">Sud je odredio privremenom stečajnom upravitelju jednokratnu nagradu za rad u prethodnom postupku vodeći računa o složenosti poslova koje je obavio. </w:t>
      </w:r>
    </w:p>
    <w:p w:rsidRDefault="00A25B4E" w:rsidP="00A25B4E" w:rsidR="00A25B4E" w:rsidRPr="00A25B4E">
      <w:pPr>
        <w:jc w:val="both"/>
        <w:rPr>
          <w:bCs/>
        </w:rPr>
      </w:pPr>
      <w:r w:rsidRPr="00A25B4E">
        <w:rPr>
          <w:bCs/>
        </w:rPr>
        <w:tab/>
        <w:t xml:space="preserve">Valjalo je stoga, temeljem odredbe čl.4. Uredbe o kriterijima i načinu obračuna i plaćanja nagrade stečajnim upraviteljima (Narodne novine broj 105/15), u vezi s čl.94. st.2. </w:t>
      </w:r>
      <w:r w:rsidR="00AB5F7B">
        <w:rPr>
          <w:bCs/>
        </w:rPr>
        <w:t>SZ-a</w:t>
      </w:r>
      <w:r w:rsidRPr="00A25B4E">
        <w:rPr>
          <w:bCs/>
        </w:rPr>
        <w:t xml:space="preserve"> riješiti kao u točki I. izreke.</w:t>
      </w:r>
    </w:p>
    <w:p w:rsidRDefault="00A25B4E" w:rsidP="00C22AEF" w:rsidR="00C22AEF">
      <w:pPr>
        <w:jc w:val="both"/>
      </w:pPr>
      <w:r w:rsidRPr="00A25B4E">
        <w:rPr>
          <w:bCs/>
        </w:rPr>
        <w:lastRenderedPageBreak/>
        <w:tab/>
        <w:t xml:space="preserve">Sud </w:t>
      </w:r>
      <w:r w:rsidR="00C22AEF">
        <w:rPr>
          <w:bCs/>
        </w:rPr>
        <w:t>ni</w:t>
      </w:r>
      <w:r w:rsidRPr="00A25B4E">
        <w:rPr>
          <w:bCs/>
        </w:rPr>
        <w:t xml:space="preserve">je </w:t>
      </w:r>
      <w:r w:rsidR="007A22E1">
        <w:rPr>
          <w:bCs/>
        </w:rPr>
        <w:t>odobrio</w:t>
      </w:r>
      <w:r w:rsidR="009E7AA2">
        <w:rPr>
          <w:bCs/>
        </w:rPr>
        <w:t xml:space="preserve"> </w:t>
      </w:r>
      <w:r w:rsidRPr="00A25B4E">
        <w:rPr>
          <w:bCs/>
        </w:rPr>
        <w:t xml:space="preserve">privremenom stečajnom upravitelju </w:t>
      </w:r>
      <w:r w:rsidR="009E7AA2">
        <w:rPr>
          <w:bCs/>
        </w:rPr>
        <w:t>naknad</w:t>
      </w:r>
      <w:r w:rsidR="00C22AEF">
        <w:rPr>
          <w:bCs/>
        </w:rPr>
        <w:t xml:space="preserve">u </w:t>
      </w:r>
      <w:r w:rsidR="009E7AA2">
        <w:rPr>
          <w:bCs/>
        </w:rPr>
        <w:t>troškov</w:t>
      </w:r>
      <w:r w:rsidR="00C22AEF">
        <w:rPr>
          <w:bCs/>
        </w:rPr>
        <w:t>a</w:t>
      </w:r>
      <w:r w:rsidR="009E7AA2">
        <w:rPr>
          <w:bCs/>
        </w:rPr>
        <w:t xml:space="preserve"> </w:t>
      </w:r>
      <w:r w:rsidRPr="00A25B4E">
        <w:rPr>
          <w:bCs/>
        </w:rPr>
        <w:t xml:space="preserve">u iznosu </w:t>
      </w:r>
      <w:r w:rsidR="009E7AA2">
        <w:rPr>
          <w:bCs/>
        </w:rPr>
        <w:t>2.174,00 kn, a koji se odnose na putni trošak na relaciji Osijek – Rijeka –</w:t>
      </w:r>
      <w:r w:rsidR="007A22E1">
        <w:rPr>
          <w:bCs/>
        </w:rPr>
        <w:t xml:space="preserve"> Osijek</w:t>
      </w:r>
      <w:r w:rsidR="00C22AEF">
        <w:rPr>
          <w:bCs/>
        </w:rPr>
        <w:t xml:space="preserve"> dana 23. studenoga 2017. godine, </w:t>
      </w:r>
      <w:r w:rsidR="00C22AEF">
        <w:t>iako je stečajni upravitelj dostavio putne naloge, kao i dokaz o plaćanju cestarine.</w:t>
      </w:r>
    </w:p>
    <w:p w:rsidRDefault="00C22AEF" w:rsidP="00C22AEF" w:rsidR="00C22AEF">
      <w:pPr>
        <w:jc w:val="both"/>
      </w:pPr>
      <w:r>
        <w:tab/>
        <w:t xml:space="preserve">Navedeno stoga, jer stečajni upravitelj nema pravo na naknadu troškova koji se odnose na troškove u vezi njegovog dolaska osobnim automobilom u sjedište suda koji vodi ovaj postupak (ročište radi izjašnjenja o prijedlogu i rasprave o pretpostavkama za otvaranje stečajnog postupka).  </w:t>
      </w:r>
    </w:p>
    <w:p w:rsidRDefault="00C22AEF" w:rsidP="00C22AEF" w:rsidR="00C22AEF">
      <w:pPr>
        <w:jc w:val="both"/>
      </w:pPr>
      <w:r>
        <w:tab/>
        <w:t xml:space="preserve">Stečajni upravitelj svojevoljno je odabrao područje nadležnosti ovoga suda na čiju listu stečajnih upravitelja je svojim zahtjevom i upisan. Stoga je svjesno odabrao listu stečajnih upravitelja za područje suda izvan područja njegova prebivališta, čime je pristao na mogućnost imenovanja za stečajnog upravitelja u postupku koji se vodi pred sudom izvan njegova prebivališta, što ima za posljedicu snošenje troškova.  </w:t>
      </w:r>
    </w:p>
    <w:p w:rsidRDefault="00C22AEF" w:rsidP="00C22AEF" w:rsidR="00C22AEF">
      <w:pPr>
        <w:jc w:val="both"/>
      </w:pPr>
      <w:r>
        <w:tab/>
        <w:t>Slijedom navedenoga, nastali troškovi ne mogu teretiti stečajnu masu, jer oni ne bi niti nastali da je metodom slučajnog odabira imenovan drugi stečajni upravitelj čije se prebivalište nalazi na području nadležnosti ovoga suda.</w:t>
      </w:r>
    </w:p>
    <w:p w:rsidRDefault="00C22AEF" w:rsidP="00C22AEF" w:rsidR="00C22AEF">
      <w:pPr>
        <w:jc w:val="both"/>
      </w:pPr>
      <w:r w:rsidRPr="0078557E">
        <w:tab/>
        <w:t xml:space="preserve">Slijedom navedenog, na temelju pisanog, obrazloženog i dokumentiranog izvješća stečajnog upravitelja, </w:t>
      </w:r>
      <w:r>
        <w:t>sud</w:t>
      </w:r>
      <w:r w:rsidRPr="0078557E">
        <w:t xml:space="preserve"> je primjenom čl.94. st.1. i 3.</w:t>
      </w:r>
      <w:r>
        <w:t xml:space="preserve"> Stečajnog zakona (Narodne novine broj</w:t>
      </w:r>
      <w:r w:rsidRPr="0078557E">
        <w:t xml:space="preserve"> 71/15) </w:t>
      </w:r>
      <w:r>
        <w:t>odlučio</w:t>
      </w:r>
      <w:r w:rsidRPr="0078557E">
        <w:t xml:space="preserve"> kao u izreci.</w:t>
      </w:r>
    </w:p>
    <w:p w:rsidRDefault="00C22AEF" w:rsidP="00214472" w:rsidR="00031131" w:rsidRPr="008B6081">
      <w:pPr>
        <w:jc w:val="both"/>
        <w:rPr>
          <w:bCs/>
        </w:rPr>
      </w:pPr>
      <w:r>
        <w:rPr>
          <w:bCs/>
        </w:rPr>
        <w:t xml:space="preserve"> </w:t>
      </w:r>
    </w:p>
    <w:p w:rsidRDefault="00445D45" w:rsidP="00214472" w:rsidR="00214472" w:rsidRPr="008B6081">
      <w:pPr>
        <w:jc w:val="center"/>
      </w:pPr>
      <w:r>
        <w:t xml:space="preserve">U Rijeci, </w:t>
      </w:r>
      <w:r w:rsidR="009E7AA2">
        <w:t>10. siječnja 2018</w:t>
      </w:r>
      <w:r w:rsidR="00F87FDE">
        <w:t>. godine</w:t>
      </w:r>
    </w:p>
    <w:p w:rsidRDefault="006268A4" w:rsidP="00C302D4" w:rsidR="00A407BB" w:rsidRPr="00C22AEF">
      <w:pPr>
        <w:ind w:firstLine="708" w:left="1416"/>
        <w:jc w:val="right"/>
      </w:pPr>
      <w:r>
        <w:rPr>
          <w:b/>
        </w:rPr>
        <w:tab/>
      </w:r>
      <w:r>
        <w:rPr>
          <w:b/>
        </w:rPr>
        <w:tab/>
      </w:r>
      <w:r>
        <w:rPr>
          <w:b/>
        </w:rPr>
        <w:tab/>
      </w:r>
      <w:r>
        <w:rPr>
          <w:b/>
        </w:rPr>
        <w:tab/>
      </w:r>
      <w:r>
        <w:rPr>
          <w:b/>
        </w:rPr>
        <w:tab/>
      </w:r>
      <w:r>
        <w:rPr>
          <w:b/>
        </w:rPr>
        <w:tab/>
        <w:t xml:space="preserve">    </w:t>
      </w:r>
      <w:r w:rsidR="003C0F75">
        <w:rPr>
          <w:b/>
        </w:rPr>
        <w:t xml:space="preserve"> </w:t>
      </w:r>
      <w:r w:rsidR="00674FF3">
        <w:rPr>
          <w:b/>
        </w:rPr>
        <w:tab/>
      </w:r>
      <w:r w:rsidR="00674FF3">
        <w:rPr>
          <w:b/>
        </w:rPr>
        <w:tab/>
      </w:r>
      <w:r w:rsidR="00674FF3">
        <w:rPr>
          <w:b/>
        </w:rPr>
        <w:tab/>
      </w:r>
      <w:r w:rsidR="00674FF3">
        <w:rPr>
          <w:b/>
        </w:rPr>
        <w:tab/>
      </w:r>
      <w:r w:rsidR="00674FF3">
        <w:rPr>
          <w:b/>
        </w:rPr>
        <w:tab/>
      </w:r>
      <w:r w:rsidR="00674FF3">
        <w:rPr>
          <w:b/>
        </w:rPr>
        <w:tab/>
      </w:r>
      <w:r w:rsidR="005700D1">
        <w:rPr>
          <w:b/>
        </w:rPr>
        <w:tab/>
      </w:r>
      <w:r w:rsidR="005700D1">
        <w:rPr>
          <w:b/>
        </w:rPr>
        <w:tab/>
      </w:r>
      <w:r w:rsidR="005700D1">
        <w:rPr>
          <w:b/>
        </w:rPr>
        <w:tab/>
      </w:r>
      <w:r w:rsidR="005700D1">
        <w:rPr>
          <w:b/>
        </w:rPr>
        <w:tab/>
      </w:r>
      <w:r w:rsidR="005700D1">
        <w:rPr>
          <w:b/>
        </w:rPr>
        <w:tab/>
      </w:r>
      <w:r w:rsidR="005700D1">
        <w:rPr>
          <w:b/>
        </w:rPr>
        <w:tab/>
      </w:r>
      <w:r w:rsidR="005700D1">
        <w:rPr>
          <w:b/>
        </w:rPr>
        <w:tab/>
      </w:r>
      <w:r w:rsidR="005700D1">
        <w:rPr>
          <w:b/>
        </w:rPr>
        <w:tab/>
      </w:r>
      <w:r w:rsidR="00CE76AC">
        <w:rPr>
          <w:b/>
        </w:rPr>
        <w:t xml:space="preserve">  </w:t>
      </w:r>
      <w:r w:rsidR="00031131">
        <w:t>S</w:t>
      </w:r>
      <w:r w:rsidR="00214472" w:rsidRPr="008B6081">
        <w:t>udac</w:t>
      </w:r>
      <w:r w:rsidR="00214472" w:rsidRPr="008B6081">
        <w:tab/>
      </w:r>
      <w:r w:rsidR="00214472" w:rsidRPr="008B6081">
        <w:tab/>
      </w:r>
      <w:r w:rsidR="00214472" w:rsidRPr="008B6081">
        <w:tab/>
      </w:r>
      <w:r w:rsidR="00214472" w:rsidRPr="008B6081">
        <w:tab/>
      </w:r>
      <w:r w:rsidR="00214472" w:rsidRPr="008B6081">
        <w:tab/>
      </w:r>
      <w:r w:rsidR="00214472" w:rsidRPr="008B6081">
        <w:tab/>
      </w:r>
      <w:r w:rsidR="00214472" w:rsidRPr="008B6081">
        <w:tab/>
      </w:r>
      <w:r w:rsidR="00214472" w:rsidRPr="008B6081">
        <w:tab/>
      </w:r>
      <w:r w:rsidR="003C0F75">
        <w:t xml:space="preserve">  </w:t>
      </w:r>
      <w:r w:rsidR="00214472" w:rsidRPr="008B6081">
        <w:t>Daniela Korlević</w:t>
      </w:r>
      <w:r w:rsidR="005700D1">
        <w:t xml:space="preserve"> </w:t>
      </w:r>
      <w:r w:rsidR="00C302D4">
        <w:t xml:space="preserve">   </w:t>
      </w:r>
    </w:p>
    <w:p w:rsidRDefault="006268A4" w:rsidP="00F6302D" w:rsidR="006268A4">
      <w:pPr>
        <w:jc w:val="right"/>
      </w:pPr>
    </w:p>
    <w:p w:rsidRDefault="00214472" w:rsidP="00214472" w:rsidR="00214472" w:rsidRPr="008B6081">
      <w:pPr>
        <w:rPr>
          <w:b/>
        </w:rPr>
      </w:pPr>
      <w:r w:rsidRPr="008B6081">
        <w:rPr>
          <w:b/>
        </w:rPr>
        <w:t>UPUTA O PRAVNOM LIJEKU:</w:t>
      </w:r>
    </w:p>
    <w:p w:rsidRDefault="00214472" w:rsidP="00214472" w:rsidR="003565CB">
      <w:pPr>
        <w:jc w:val="both"/>
      </w:pPr>
      <w:r w:rsidRPr="005F450A">
        <w:rPr>
          <w:szCs w:val="22"/>
        </w:rPr>
        <w:t>Protiv rješenja privremeni stečajni upravitelj (stečajni upravitelj), dužnik pojedinac i svaki stečajni</w:t>
      </w:r>
      <w:r w:rsidR="00B7484B">
        <w:rPr>
          <w:szCs w:val="22"/>
        </w:rPr>
        <w:t xml:space="preserve"> vjerovnik imaju pravo na žalbu. </w:t>
      </w:r>
      <w:r w:rsidR="00B7484B" w:rsidRPr="00B7484B">
        <w:rPr>
          <w:szCs w:val="22"/>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AD3E2E" w:rsidP="00214472" w:rsidR="00AD3E2E">
      <w:pPr>
        <w:jc w:val="both"/>
      </w:pPr>
    </w:p>
    <w:p w:rsidRDefault="00AD3E2E" w:rsidP="00214472" w:rsidR="00AD3E2E">
      <w:pPr>
        <w:jc w:val="both"/>
      </w:pPr>
    </w:p>
    <w:p w:rsidRDefault="00214472" w:rsidP="00214472" w:rsidR="00214472">
      <w:pPr>
        <w:rPr>
          <w:b/>
          <w:sz w:val="20"/>
          <w:szCs w:val="20"/>
        </w:rPr>
      </w:pPr>
      <w:r w:rsidRPr="002909CE">
        <w:rPr>
          <w:b/>
          <w:sz w:val="20"/>
          <w:szCs w:val="20"/>
        </w:rPr>
        <w:t>DNA</w:t>
      </w:r>
      <w:r w:rsidR="007863DC" w:rsidRPr="002909CE">
        <w:rPr>
          <w:b/>
          <w:sz w:val="20"/>
          <w:szCs w:val="20"/>
        </w:rPr>
        <w:t>:</w:t>
      </w:r>
    </w:p>
    <w:p w:rsidRDefault="002909CE" w:rsidP="00214472" w:rsidR="002909CE" w:rsidRPr="002909CE">
      <w:pPr>
        <w:rPr>
          <w:b/>
          <w:sz w:val="20"/>
          <w:szCs w:val="20"/>
        </w:rPr>
      </w:pPr>
    </w:p>
    <w:p w:rsidRDefault="00F6302D" w:rsidP="00214472" w:rsidR="00B7484B">
      <w:pPr>
        <w:rPr>
          <w:sz w:val="20"/>
          <w:szCs w:val="20"/>
        </w:rPr>
      </w:pPr>
      <w:r>
        <w:rPr>
          <w:sz w:val="20"/>
          <w:szCs w:val="20"/>
        </w:rPr>
        <w:t>- e-</w:t>
      </w:r>
      <w:r w:rsidR="00031131">
        <w:rPr>
          <w:sz w:val="20"/>
          <w:szCs w:val="20"/>
        </w:rPr>
        <w:t>O</w:t>
      </w:r>
      <w:r>
        <w:rPr>
          <w:sz w:val="20"/>
          <w:szCs w:val="20"/>
        </w:rPr>
        <w:t xml:space="preserve">glasna ploča </w:t>
      </w:r>
      <w:r w:rsidR="00BC03BD">
        <w:rPr>
          <w:sz w:val="20"/>
          <w:szCs w:val="20"/>
        </w:rPr>
        <w:t>sudova</w:t>
      </w:r>
    </w:p>
    <w:p w:rsidRDefault="00214472" w:rsidP="00214472" w:rsidR="00214472" w:rsidRPr="008B6081">
      <w:pPr>
        <w:rPr>
          <w:sz w:val="20"/>
          <w:szCs w:val="20"/>
        </w:rPr>
      </w:pPr>
      <w:r w:rsidRPr="008B6081">
        <w:rPr>
          <w:sz w:val="20"/>
          <w:szCs w:val="20"/>
        </w:rPr>
        <w:t>- po pravomoćnosti računovodstvu suda</w:t>
      </w:r>
    </w:p>
    <w:p w:rsidRDefault="00214472" w:rsidP="00214472" w:rsidR="00214472" w:rsidRPr="008B6081">
      <w:pPr>
        <w:rPr>
          <w:sz w:val="20"/>
          <w:szCs w:val="20"/>
        </w:rPr>
      </w:pPr>
    </w:p>
    <w:p w:rsidRDefault="00214472" w:rsidP="00214472" w:rsidR="00214472" w:rsidRPr="008B6081">
      <w:pPr>
        <w:rPr>
          <w:sz w:val="20"/>
          <w:szCs w:val="20"/>
        </w:rPr>
      </w:pPr>
      <w:r w:rsidRPr="008B6081">
        <w:rPr>
          <w:sz w:val="20"/>
          <w:szCs w:val="20"/>
        </w:rPr>
        <w:t>U Rijeci,</w:t>
      </w:r>
      <w:r w:rsidR="007863DC">
        <w:rPr>
          <w:sz w:val="20"/>
          <w:szCs w:val="20"/>
        </w:rPr>
        <w:t xml:space="preserve"> </w:t>
      </w:r>
      <w:r w:rsidR="009E7AA2">
        <w:rPr>
          <w:sz w:val="20"/>
          <w:szCs w:val="20"/>
        </w:rPr>
        <w:t>10.01.2018</w:t>
      </w:r>
      <w:r w:rsidR="00F87FDE">
        <w:rPr>
          <w:sz w:val="20"/>
          <w:szCs w:val="20"/>
        </w:rPr>
        <w:t>.</w:t>
      </w:r>
      <w:r w:rsidR="005F450A">
        <w:rPr>
          <w:sz w:val="20"/>
          <w:szCs w:val="20"/>
        </w:rPr>
        <w:t xml:space="preserve"> </w:t>
      </w:r>
      <w:r w:rsidR="00F87FDE">
        <w:rPr>
          <w:sz w:val="20"/>
          <w:szCs w:val="20"/>
        </w:rPr>
        <w:t>g.</w:t>
      </w:r>
    </w:p>
    <w:p w:rsidRDefault="00214472" w:rsidP="00214472" w:rsidR="00214472" w:rsidRPr="008B6081">
      <w:pPr>
        <w:rPr>
          <w:sz w:val="20"/>
          <w:szCs w:val="20"/>
        </w:rPr>
      </w:pPr>
    </w:p>
    <w:p w:rsidRDefault="00031131" w:rsidP="00214472" w:rsidR="00214472" w:rsidRPr="008B6081">
      <w:pPr>
        <w:rPr>
          <w:sz w:val="20"/>
          <w:szCs w:val="20"/>
        </w:rPr>
      </w:pPr>
      <w:r>
        <w:rPr>
          <w:sz w:val="20"/>
          <w:szCs w:val="20"/>
        </w:rPr>
        <w:t>Su</w:t>
      </w:r>
      <w:r w:rsidR="00214472" w:rsidRPr="008B6081">
        <w:rPr>
          <w:sz w:val="20"/>
          <w:szCs w:val="20"/>
        </w:rPr>
        <w:t>dac</w:t>
      </w:r>
    </w:p>
    <w:p w:rsidRDefault="00214472" w:rsidP="00214472" w:rsidR="00214472" w:rsidRPr="008B6081">
      <w:pPr>
        <w:rPr>
          <w:sz w:val="20"/>
          <w:szCs w:val="20"/>
        </w:rPr>
      </w:pPr>
      <w:r w:rsidRPr="008B6081">
        <w:rPr>
          <w:sz w:val="20"/>
          <w:szCs w:val="20"/>
        </w:rPr>
        <w:t>Daniela Korlević</w:t>
      </w:r>
    </w:p>
    <w:p w:rsidRDefault="00214472" w:rsidP="00214472" w:rsidR="00214472" w:rsidRPr="008B6081"/>
    <w:p w:rsidRDefault="00214472" w:rsidP="00214472" w:rsidR="00214472" w:rsidRPr="008B6081"/>
    <w:p w:rsidRDefault="00214472" w:rsidP="00214472" w:rsidR="00214472" w:rsidRPr="008B6081"/>
    <w:p w:rsidRDefault="00214472" w:rsidP="00214472" w:rsidR="00214472" w:rsidRPr="008B6081"/>
    <w:p w:rsidRDefault="00214472" w:rsidP="00214472" w:rsidR="00214472" w:rsidRPr="008B6081"/>
    <w:p w:rsidRDefault="00A50178" w:rsidR="00A50178" w:rsidRPr="008B6081"/>
    <w:sectPr w:rsidSect="00E578C6" w:rsidR="00A50178" w:rsidRPr="008B6081">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327A" w:rsidR="0030327A">
      <w:r>
        <w:separator/>
      </w:r>
    </w:p>
  </w:endnote>
  <w:endnote w:id="0" w:type="continuationSeparator">
    <w:p w:rsidRDefault="0030327A" w:rsidR="003032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E578C6" w:rsidR="00E578C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78C6" w:rsidR="00E578C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E578C6" w:rsidR="00E578C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02D4">
      <w:rPr>
        <w:rStyle w:val="Brojstranice"/>
        <w:noProof/>
      </w:rPr>
      <w:t>1</w:t>
    </w:r>
    <w:r>
      <w:rPr>
        <w:rStyle w:val="Brojstranice"/>
      </w:rPr>
      <w:fldChar w:fldCharType="end"/>
    </w:r>
  </w:p>
  <w:p w:rsidRDefault="00E578C6" w:rsidR="00E578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327A" w:rsidR="0030327A">
      <w:r>
        <w:separator/>
      </w:r>
    </w:p>
  </w:footnote>
  <w:footnote w:id="0" w:type="continuationSeparator">
    <w:p w:rsidRDefault="0030327A" w:rsidR="003032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C65432" w:rsidR="00E578C6" w:rsidRPr="008559E0">
    <w:pPr>
      <w:pStyle w:val="Zaglavlje"/>
      <w:jc w:val="right"/>
      <w:rPr>
        <w:rFonts w:cs="Arial" w:hAnsi="Arial" w:ascii="Arial"/>
      </w:rPr>
    </w:pPr>
    <w:r>
      <w:rPr>
        <w:rFonts w:cs="Arial" w:hAnsi="Arial" w:ascii="Arial"/>
      </w:rPr>
      <w:tab/>
    </w:r>
    <w:r>
      <w:rPr>
        <w:rFonts w:cs="Arial" w:hAnsi="Arial" w:ascii="Arial"/>
      </w:rPr>
      <w:tab/>
    </w:r>
    <w:r w:rsidRPr="00D771D7">
      <w:t>Posl.</w:t>
    </w:r>
    <w:r w:rsidR="00D771D7" w:rsidRPr="00D771D7">
      <w:t xml:space="preserve"> </w:t>
    </w:r>
    <w:r w:rsidRPr="00D771D7">
      <w:t>br. 15 St-</w:t>
    </w:r>
    <w:r w:rsidR="009255CE">
      <w:t>123/17-23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283912"/>
    <w:multiLevelType w:val="hybridMultilevel"/>
    <w:tmpl w:val="5040075A"/>
    <w:lvl w:tplc="032E7C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4472"/>
    <w:rsid w:val="00031131"/>
    <w:rsid w:val="000A78B5"/>
    <w:rsid w:val="000E4805"/>
    <w:rsid w:val="00137298"/>
    <w:rsid w:val="001937F7"/>
    <w:rsid w:val="00206C63"/>
    <w:rsid w:val="00214472"/>
    <w:rsid w:val="002909CE"/>
    <w:rsid w:val="00294211"/>
    <w:rsid w:val="002C63AD"/>
    <w:rsid w:val="0030327A"/>
    <w:rsid w:val="00312847"/>
    <w:rsid w:val="00316A04"/>
    <w:rsid w:val="003270C3"/>
    <w:rsid w:val="003565CB"/>
    <w:rsid w:val="003C0F75"/>
    <w:rsid w:val="00416E78"/>
    <w:rsid w:val="00445D45"/>
    <w:rsid w:val="00505FC9"/>
    <w:rsid w:val="005700D1"/>
    <w:rsid w:val="005712C4"/>
    <w:rsid w:val="005B64E7"/>
    <w:rsid w:val="005F450A"/>
    <w:rsid w:val="006268A4"/>
    <w:rsid w:val="00674FF3"/>
    <w:rsid w:val="007863DC"/>
    <w:rsid w:val="007A22E1"/>
    <w:rsid w:val="007E11BE"/>
    <w:rsid w:val="00850331"/>
    <w:rsid w:val="008B6081"/>
    <w:rsid w:val="008D25AF"/>
    <w:rsid w:val="009255CE"/>
    <w:rsid w:val="0095082E"/>
    <w:rsid w:val="009A5E54"/>
    <w:rsid w:val="009E169F"/>
    <w:rsid w:val="009E7AA2"/>
    <w:rsid w:val="009F3C0A"/>
    <w:rsid w:val="00A25B4E"/>
    <w:rsid w:val="00A407BB"/>
    <w:rsid w:val="00A50178"/>
    <w:rsid w:val="00A52130"/>
    <w:rsid w:val="00A67F86"/>
    <w:rsid w:val="00AA5EB7"/>
    <w:rsid w:val="00AB5F7B"/>
    <w:rsid w:val="00AD3E2E"/>
    <w:rsid w:val="00B032AC"/>
    <w:rsid w:val="00B102CD"/>
    <w:rsid w:val="00B44DF3"/>
    <w:rsid w:val="00B60DCD"/>
    <w:rsid w:val="00B74687"/>
    <w:rsid w:val="00B7484B"/>
    <w:rsid w:val="00BA591A"/>
    <w:rsid w:val="00BC03BD"/>
    <w:rsid w:val="00C22AEF"/>
    <w:rsid w:val="00C302D4"/>
    <w:rsid w:val="00C65432"/>
    <w:rsid w:val="00C94496"/>
    <w:rsid w:val="00CB0C14"/>
    <w:rsid w:val="00CC57E2"/>
    <w:rsid w:val="00CE76AC"/>
    <w:rsid w:val="00D771D7"/>
    <w:rsid w:val="00DA046F"/>
    <w:rsid w:val="00DA61D2"/>
    <w:rsid w:val="00E128BC"/>
    <w:rsid w:val="00E5292A"/>
    <w:rsid w:val="00E578C6"/>
    <w:rsid w:val="00E94762"/>
    <w:rsid w:val="00EF5918"/>
    <w:rsid w:val="00F6302D"/>
    <w:rsid w:val="00F731C0"/>
    <w:rsid w:val="00F87F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1447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14472"/>
    <w:pPr>
      <w:tabs>
        <w:tab w:pos="4703" w:val="center"/>
        <w:tab w:pos="9406" w:val="right"/>
      </w:tabs>
    </w:pPr>
  </w:style>
  <w:style w:styleId="Brojstranice" w:type="character">
    <w:name w:val="page number"/>
    <w:basedOn w:val="Zadanifontodlomka"/>
    <w:rsid w:val="00214472"/>
  </w:style>
  <w:style w:styleId="Zaglavlje" w:type="paragraph">
    <w:name w:val="header"/>
    <w:basedOn w:val="Normal"/>
    <w:rsid w:val="00214472"/>
    <w:pPr>
      <w:tabs>
        <w:tab w:pos="4320" w:val="center"/>
        <w:tab w:pos="8640" w:val="right"/>
      </w:tabs>
    </w:pPr>
  </w:style>
  <w:style w:styleId="Odlomakpopisa" w:type="paragraph">
    <w:name w:val="List Paragraph"/>
    <w:basedOn w:val="Normal"/>
    <w:uiPriority w:val="34"/>
    <w:qFormat/>
    <w:rsid w:val="009E169F"/>
    <w:pPr>
      <w:ind w:left="720"/>
      <w:contextualSpacing/>
    </w:pPr>
  </w:style>
  <w:style w:styleId="Tekstbalonia" w:type="paragraph">
    <w:name w:val="Balloon Text"/>
    <w:basedOn w:val="Normal"/>
    <w:link w:val="TekstbaloniaChar"/>
    <w:rsid w:val="002C63AD"/>
    <w:rPr>
      <w:rFonts w:cs="Tahoma" w:hAnsi="Tahoma" w:ascii="Tahoma"/>
      <w:sz w:val="16"/>
      <w:szCs w:val="16"/>
    </w:rPr>
  </w:style>
  <w:style w:customStyle="true" w:styleId="TekstbaloniaChar" w:type="character">
    <w:name w:val="Tekst balončića Char"/>
    <w:basedOn w:val="Zadanifontodlomka"/>
    <w:link w:val="Tekstbalonia"/>
    <w:rsid w:val="002C63AD"/>
    <w:rPr>
      <w:rFonts w:cs="Tahoma" w:hAnsi="Tahoma" w:ascii="Tahoma"/>
      <w:sz w:val="16"/>
      <w:szCs w:val="16"/>
    </w:rPr>
  </w:style>
  <w:style w:styleId="Tekstrezerviranogmjesta" w:type="character">
    <w:name w:val="Placeholder Text"/>
    <w:basedOn w:val="Zadanifontodlomka"/>
    <w:uiPriority w:val="99"/>
    <w:semiHidden/>
    <w:rsid w:val="00C302D4"/>
    <w:rPr>
      <w:color w:val="808080"/>
      <w:bdr w:space="0" w:sz="0" w:color="auto" w:val="none"/>
      <w:shd w:fill="auto" w:color="auto" w:val="clear"/>
    </w:rPr>
  </w:style>
  <w:style w:customStyle="true" w:styleId="eSPISCCParagraphDefaultFont" w:type="character">
    <w:name w:val="eSPIS_CC_Paragraph Default Font"/>
    <w:basedOn w:val="Zadanifontodlomka"/>
    <w:rsid w:val="00C302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02D4"/>
    <w:rPr>
      <w:bdr w:space="0" w:sz="0" w:color="auto" w:val="none"/>
      <w:shd w:fill="FFFFCC" w:color="auto" w:val="clear"/>
      <w:lang w:val="hr-HR"/>
    </w:rPr>
  </w:style>
  <w:style w:customStyle="true" w:styleId="PozadinaSvijetloCrvena" w:type="character">
    <w:name w:val="Pozadina_SvijetloCrvena"/>
    <w:basedOn w:val="eSPISCCParagraphDefaultFont"/>
    <w:rsid w:val="00C302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02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1447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14472"/>
    <w:pPr>
      <w:tabs>
        <w:tab w:pos="4703" w:val="center"/>
        <w:tab w:pos="9406" w:val="right"/>
      </w:tabs>
    </w:pPr>
  </w:style>
  <w:style w:styleId="Brojstranice" w:type="character">
    <w:name w:val="page number"/>
    <w:basedOn w:val="Zadanifontodlomka"/>
    <w:rsid w:val="00214472"/>
  </w:style>
  <w:style w:styleId="Zaglavlje" w:type="paragraph">
    <w:name w:val="header"/>
    <w:basedOn w:val="Normal"/>
    <w:rsid w:val="00214472"/>
    <w:pPr>
      <w:tabs>
        <w:tab w:pos="4320" w:val="center"/>
        <w:tab w:pos="8640" w:val="right"/>
      </w:tabs>
    </w:pPr>
  </w:style>
  <w:style w:styleId="Odlomakpopisa" w:type="paragraph">
    <w:name w:val="List Paragraph"/>
    <w:basedOn w:val="Normal"/>
    <w:uiPriority w:val="34"/>
    <w:qFormat/>
    <w:rsid w:val="009E169F"/>
    <w:pPr>
      <w:ind w:left="720"/>
      <w:contextualSpacing/>
    </w:pPr>
  </w:style>
  <w:style w:styleId="Tekstbalonia" w:type="paragraph">
    <w:name w:val="Balloon Text"/>
    <w:basedOn w:val="Normal"/>
    <w:link w:val="TekstbaloniaChar"/>
    <w:rsid w:val="002C63AD"/>
    <w:rPr>
      <w:rFonts w:ascii="Tahoma" w:cs="Tahoma" w:hAnsi="Tahoma"/>
      <w:sz w:val="16"/>
      <w:szCs w:val="16"/>
    </w:rPr>
  </w:style>
  <w:style w:customStyle="1" w:styleId="TekstbaloniaChar" w:type="character">
    <w:name w:val="Tekst balončića Char"/>
    <w:basedOn w:val="Zadanifontodlomka"/>
    <w:link w:val="Tekstbalonia"/>
    <w:rsid w:val="002C63AD"/>
    <w:rPr>
      <w:rFonts w:ascii="Tahoma" w:cs="Tahoma" w:hAnsi="Tahoma"/>
      <w:sz w:val="16"/>
      <w:szCs w:val="16"/>
    </w:rPr>
  </w:style>
  <w:style w:styleId="Tekstrezerviranogmjesta" w:type="character">
    <w:name w:val="Placeholder Text"/>
    <w:basedOn w:val="Zadanifontodlomka"/>
    <w:uiPriority w:val="99"/>
    <w:semiHidden/>
    <w:rsid w:val="00C302D4"/>
    <w:rPr>
      <w:color w:val="808080"/>
      <w:bdr w:color="auto" w:space="0" w:sz="0" w:val="none"/>
      <w:shd w:color="auto" w:fill="auto" w:val="clear"/>
    </w:rPr>
  </w:style>
  <w:style w:customStyle="1" w:styleId="eSPISCCParagraphDefaultFont" w:type="character">
    <w:name w:val="eSPIS_CC_Paragraph Default Font"/>
    <w:basedOn w:val="Zadanifontodlomka"/>
    <w:rsid w:val="00C302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02D4"/>
    <w:rPr>
      <w:bdr w:color="auto" w:space="0" w:sz="0" w:val="none"/>
      <w:shd w:color="auto" w:fill="FFFFCC" w:val="clear"/>
      <w:lang w:val="hr-HR"/>
    </w:rPr>
  </w:style>
  <w:style w:customStyle="1" w:styleId="PozadinaSvijetloCrvena" w:type="character">
    <w:name w:val="Pozadina_SvijetloCrvena"/>
    <w:basedOn w:val="eSPISCCParagraphDefaultFont"/>
    <w:rsid w:val="00C302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02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840022">
      <w:bodyDiv w:val="true"/>
      <w:marLeft w:val="0"/>
      <w:marRight w:val="0"/>
      <w:marTop w:val="0"/>
      <w:marBottom w:val="0"/>
      <w:divBdr>
        <w:top w:space="0" w:sz="0" w:color="auto" w:val="none"/>
        <w:left w:space="0" w:sz="0" w:color="auto" w:val="none"/>
        <w:bottom w:space="0" w:sz="0" w:color="auto" w:val="none"/>
        <w:right w:space="0" w:sz="0" w:color="auto" w:val="none"/>
      </w:divBdr>
    </w:div>
    <w:div w:id="11801214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privremeni stečajni upravitelj</izvorni_sadrzaj>
    <derivirana_varijabla naziv="DomainObject.Primjedba_1">privremeni stečajni upravitelj</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prosinca 2017.</izvorni_sadrzaj>
    <derivirana_varijabla naziv="DomainObject.Predmet.DatumRjesavanja_1">28.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St-123/2017</izvorni_sadrzaj>
    <derivirana_varijabla naziv="DomainObject.Predmet.OznakaBroj_1">St-123/2017</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DIONYSUS ABT j.d.o.o.</izvorni_sadrzaj>
    <derivirana_varijabla naziv="DomainObject.Predmet.ProtustrankaFormated_1">  DIONYSUS ABT j.d.o.o.</derivirana_varijabla>
  </DomainObject.Predmet.ProtustrankaFormated>
  <DomainObject.Predmet.ProtustrankaFormatedOIB>
    <izvorni_sadrzaj>  DIONYSUS ABT j.d.o.o., OIB 06499344464</izvorni_sadrzaj>
    <derivirana_varijabla naziv="DomainObject.Predmet.ProtustrankaFormatedOIB_1">  DIONYSUS ABT j.d.o.o., OIB 06499344464</derivirana_varijabla>
  </DomainObject.Predmet.ProtustrankaFormatedOIB>
  <DomainObject.Predmet.ProtustrankaFormatedWithAdress>
    <izvorni_sadrzaj> DIONYSUS ABT j.d.o.o., Josipa Gržanića 10, 53270 Senj</izvorni_sadrzaj>
    <derivirana_varijabla naziv="DomainObject.Predmet.ProtustrankaFormatedWithAdress_1"> DIONYSUS ABT j.d.o.o., Josipa Gržanića 10, 53270 Senj</derivirana_varijabla>
  </DomainObject.Predmet.ProtustrankaFormatedWithAdress>
  <DomainObject.Predmet.ProtustrankaFormatedWithAdressOIB>
    <izvorni_sadrzaj> DIONYSUS ABT j.d.o.o., OIB 06499344464, Josipa Gržanića 10, 53270 Senj</izvorni_sadrzaj>
    <derivirana_varijabla naziv="DomainObject.Predmet.ProtustrankaFormatedWithAdressOIB_1"> DIONYSUS ABT j.d.o.o., OIB 06499344464, Josipa Gržanića 10, 53270 Senj</derivirana_varijabla>
  </DomainObject.Predmet.ProtustrankaFormatedWithAdressOIB>
  <DomainObject.Predmet.ProtustrankaWithAdress>
    <izvorni_sadrzaj>DIONYSUS ABT j.d.o.o. Josipa Gržanića 10, 53270 Senj</izvorni_sadrzaj>
    <derivirana_varijabla naziv="DomainObject.Predmet.ProtustrankaWithAdress_1">DIONYSUS ABT j.d.o.o. Josipa Gržanića 10, 53270 Senj</derivirana_varijabla>
  </DomainObject.Predmet.ProtustrankaWithAdress>
  <DomainObject.Predmet.ProtustrankaWithAdressOIB>
    <izvorni_sadrzaj>DIONYSUS ABT j.d.o.o., OIB 06499344464, Josipa Gržanića 10, 53270 Senj</izvorni_sadrzaj>
    <derivirana_varijabla naziv="DomainObject.Predmet.ProtustrankaWithAdressOIB_1">DIONYSUS ABT j.d.o.o., OIB 06499344464, Josipa Gržanića 10, 53270 Senj</derivirana_varijabla>
  </DomainObject.Predmet.ProtustrankaWithAdressOIB>
  <DomainObject.Predmet.ProtustrankaNazivFormated>
    <izvorni_sadrzaj>DIONYSUS ABT j.d.o.o.</izvorni_sadrzaj>
    <derivirana_varijabla naziv="DomainObject.Predmet.ProtustrankaNazivFormated_1">DIONYSUS ABT j.d.o.o.</derivirana_varijabla>
  </DomainObject.Predmet.ProtustrankaNazivFormated>
  <DomainObject.Predmet.ProtustrankaNazivFormatedOIB>
    <izvorni_sadrzaj>DIONYSUS ABT j.d.o.o., OIB 06499344464</izvorni_sadrzaj>
    <derivirana_varijabla naziv="DomainObject.Predmet.ProtustrankaNazivFormatedOIB_1">DIONYSUS ABT j.d.o.o., OIB 06499344464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DIONYSUS ABT j.d.o.o.</item>
    </izvorni_sadrzaj>
    <derivirana_varijabla naziv="DomainObject.Predmet.ProtuStrankaListFormated_1">
      <item>DIONYSUS ABT j.d.o.o.</item>
    </derivirana_varijabla>
  </DomainObject.Predmet.ProtuStrankaListFormated>
  <DomainObject.Predmet.ProtuStrankaListFormatedOIB>
    <izvorni_sadrzaj>
      <item>DIONYSUS ABT j.d.o.o., OIB 06499344464</item>
    </izvorni_sadrzaj>
    <derivirana_varijabla naziv="DomainObject.Predmet.ProtuStrankaListFormatedOIB_1">
      <item>DIONYSUS ABT j.d.o.o., OIB 06499344464</item>
    </derivirana_varijabla>
  </DomainObject.Predmet.ProtuStrankaListFormatedOIB>
  <DomainObject.Predmet.ProtuStrankaListFormatedWithAdress>
    <izvorni_sadrzaj>
      <item>DIONYSUS ABT j.d.o.o., Josipa Gržanića 10, 53270 Senj</item>
    </izvorni_sadrzaj>
    <derivirana_varijabla naziv="DomainObject.Predmet.ProtuStrankaListFormatedWithAdress_1">
      <item>DIONYSUS ABT j.d.o.o., Josipa Gržanića 10, 53270 Senj</item>
    </derivirana_varijabla>
  </DomainObject.Predmet.ProtuStrankaListFormatedWithAdress>
  <DomainObject.Predmet.ProtuStrankaListFormatedWithAdressOIB>
    <izvorni_sadrzaj>
      <item>DIONYSUS ABT j.d.o.o., OIB 06499344464, Josipa Gržanića 10, 53270 Senj</item>
    </izvorni_sadrzaj>
    <derivirana_varijabla naziv="DomainObject.Predmet.ProtuStrankaListFormatedWithAdressOIB_1">
      <item>DIONYSUS ABT j.d.o.o., OIB 06499344464, Josipa Gržanića 10, 53270 Senj</item>
    </derivirana_varijabla>
  </DomainObject.Predmet.ProtuStrankaListFormatedWithAdressOIB>
  <DomainObject.Predmet.ProtuStrankaListNazivFormated>
    <izvorni_sadrzaj>
      <item>DIONYSUS ABT j.d.o.o.</item>
    </izvorni_sadrzaj>
    <derivirana_varijabla naziv="DomainObject.Predmet.ProtuStrankaListNazivFormated_1">
      <item>DIONYSUS ABT j.d.o.o.</item>
    </derivirana_varijabla>
  </DomainObject.Predmet.ProtuStrankaListNazivFormated>
  <DomainObject.Predmet.ProtuStrankaListNazivFormatedOIB>
    <izvorni_sadrzaj>
      <item>DIONYSUS ABT j.d.o.o., OIB 06499344464</item>
    </izvorni_sadrzaj>
    <derivirana_varijabla naziv="DomainObject.Predmet.ProtuStrankaListNazivFormatedOIB_1">
      <item>DIONYSUS ABT j.d.o.o., OIB 06499344464</item>
    </derivirana_varijabla>
  </DomainObject.Predmet.ProtuStrankaListNazivFormatedOIB>
  <DomainObject.Predmet.OstaliListFormated>
    <izvorni_sadrzaj>
      <item>Alen Knežević</item>
    </izvorni_sadrzaj>
    <derivirana_varijabla naziv="DomainObject.Predmet.OstaliListFormated_1">
      <item>Alen Knežević</item>
    </derivirana_varijabla>
  </DomainObject.Predmet.OstaliListFormated>
  <DomainObject.Predmet.OstaliListFormatedOIB>
    <izvorni_sadrzaj>
      <item>Alen Knežević, OIB 36697840300</item>
    </izvorni_sadrzaj>
    <derivirana_varijabla naziv="DomainObject.Predmet.OstaliListFormatedOIB_1">
      <item>Alen Knežević, OIB 36697840300</item>
    </derivirana_varijabla>
  </DomainObject.Predmet.OstaliListFormatedOIB>
  <DomainObject.Predmet.OstaliListFormatedWithAdress>
    <izvorni_sadrzaj>
      <item>Alen Knežević, Ulica Josipa Gržanića 10, 53270 Senj</item>
    </izvorni_sadrzaj>
    <derivirana_varijabla naziv="DomainObject.Predmet.OstaliListFormatedWithAdress_1">
      <item>Alen Knežević, Ulica Josipa Gržanića 10, 53270 Senj</item>
    </derivirana_varijabla>
  </DomainObject.Predmet.OstaliListFormatedWithAdress>
  <DomainObject.Predmet.OstaliListFormatedWithAdressOIB>
    <izvorni_sadrzaj>
      <item>Alen Knežević, OIB 36697840300, Ulica Josipa Gržanića 10, 53270 Senj</item>
    </izvorni_sadrzaj>
    <derivirana_varijabla naziv="DomainObject.Predmet.OstaliListFormatedWithAdressOIB_1">
      <item>Alen Knežević, OIB 36697840300, Ulica Josipa Gržanića 10, 53270 Senj</item>
    </derivirana_varijabla>
  </DomainObject.Predmet.OstaliListFormatedWithAdressOIB>
  <DomainObject.Predmet.OstaliListNazivFormated>
    <izvorni_sadrzaj>
      <item>Alen Knežević</item>
    </izvorni_sadrzaj>
    <derivirana_varijabla naziv="DomainObject.Predmet.OstaliListNazivFormated_1">
      <item>Alen Knežević</item>
    </derivirana_varijabla>
  </DomainObject.Predmet.OstaliListNazivFormated>
  <DomainObject.Predmet.OstaliListNazivFormatedOIB>
    <izvorni_sadrzaj>
      <item>Alen Knežević, OIB 36697840300</item>
    </izvorni_sadrzaj>
    <derivirana_varijabla naziv="DomainObject.Predmet.OstaliListNazivFormatedOIB_1">
      <item>Alen Knežević, OIB 36697840300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DIONYSUS ABT j.d.o.o.</izvorni_sadrzaj>
    <derivirana_varijabla naziv="DomainObject.Predmet.ProtustrankaIDrugi_1">DIONYSUS ABT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DIONYSUS ABT j.d.o.o., OIB 06499344464, Josipa Gržanića 10, 53270 Senj</izvorni_sadrzaj>
    <derivirana_varijabla naziv="DomainObject.Predmet.ProtustrankaIDrugiAdressOIB_1">DIONYSUS ABT j.d.o.o., OIB 06499344464, Josipa Gržanića 10,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prosinca 2017.</izvorni_sadrzaj>
    <derivirana_varijabla naziv="DomainObject.Predmet.OdlukaRjesenje.DatumDonosenjaOdluke_1">28. prosinca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St-123/2017-18</izvorni_sadrzaj>
    <derivirana_varijabla naziv="DomainObject.Predmet.OdlukaRjesenje.Oznaka_1">St-123/2017-18</derivirana_varijabla>
  </DomainObject.Predmet.OdlukaRjesenje.Oznaka>
  <DomainObject.Predmet.SudioniciListNaziv>
    <izvorni_sadrzaj>
      <item>FINA  Rijeka</item>
      <item>DIONYSUS ABT j.d.o.o.</item>
      <item>Alen Knežević</item>
    </izvorni_sadrzaj>
    <derivirana_varijabla naziv="DomainObject.Predmet.SudioniciListNaziv_1">
      <item>FINA  Rijeka</item>
      <item>DIONYSUS ABT j.d.o.o.</item>
      <item>Alen Knežević</item>
    </derivirana_varijabla>
  </DomainObject.Predmet.SudioniciListNaziv>
  <DomainObject.Predmet.SudioniciListAdressOIB>
    <izvorni_sadrzaj>
      <item>FINA  Rijeka, OIB 85821130368, Frana Kurelca 8,51000 Rijeka</item>
      <item>DIONYSUS ABT j.d.o.o., OIB 06499344464, Josipa Gržanića 10,53270 Senj</item>
      <item>Alen Knežević, OIB 36697840300, Ulica Josipa Gržanića 10,53270 Senj</item>
    </izvorni_sadrzaj>
    <derivirana_varijabla naziv="DomainObject.Predmet.SudioniciListAdressOIB_1">
      <item>FINA  Rijeka, OIB 85821130368, Frana Kurelca 8,51000 Rijeka</item>
      <item>DIONYSUS ABT j.d.o.o., OIB 06499344464, Josipa Gržanića 10,53270 Senj</item>
      <item>Alen Knežević, OIB 36697840300, Ulica Josipa Gržanića 10,53270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06499344464</item>
      <item>, OIB 36697840300</item>
    </izvorni_sadrzaj>
    <derivirana_varijabla naziv="DomainObject.Predmet.SudioniciListNazivOIB_1">
      <item>, OIB 85821130368</item>
      <item>, OIB 06499344464</item>
      <item>, OIB 36697840300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1AF017-6073-415E-8406-8A9E51D0F7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619</properties:Words>
  <properties:Characters>3519</properties:Characters>
  <properties:Lines>93</properties:Lines>
  <properties:Paragraphs>30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2018-01-10T07:37:00Z</dcterms:created>
  <dc:creator>dcmelik</dc:creator>
  <cp:lastModifiedBy>Jasna Radulović</cp:lastModifiedBy>
  <cp:lastPrinted>2018-01-10T07:48:00Z</cp:lastPrinted>
  <dcterms:modified xmlns:xsi="http://www.w3.org/2001/XMLSchema-instance" xsi:type="dcterms:W3CDTF">2018-01-10T07:54:00Z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