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3d54f" w14:paraId="453d54f" w:rsidRDefault="00C4243D" w:rsidP="008D6901" w:rsidR="008D6901">
      <w:pPr>
        <w:jc w:val="right"/>
        <w15:collapsed w:val="false"/>
      </w:pPr>
      <w:bookmarkStart w:name="_GoBack" w:id="0"/>
      <w:bookmarkEnd w:id="0"/>
      <w:r>
        <w:t>13 St-6</w:t>
      </w:r>
      <w:r w:rsidR="005F32B9">
        <w:t>41/16-9</w:t>
      </w:r>
    </w:p>
    <w:p w:rsidRDefault="008D6901" w:rsidP="008D6901" w:rsidR="008D6901">
      <w:r>
        <w:rPr>
          <w:rStyle w:val="Naglaeno"/>
        </w:rPr>
        <w:t xml:space="preserve">             </w:t>
      </w:r>
      <w:r>
        <w:rPr>
          <w:b/>
          <w:bCs/>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D6901" w:rsidP="008D6901" w:rsidR="008D6901"/>
    <w:p w:rsidRDefault="008D6901" w:rsidP="008D6901" w:rsidR="008D6901">
      <w:pPr>
        <w:ind w:hanging="720" w:left="360"/>
        <w:rPr>
          <w:b/>
        </w:rPr>
      </w:pPr>
      <w:r>
        <w:rPr>
          <w:b/>
        </w:rPr>
        <w:t xml:space="preserve">     REPUBLIKA HRVATSKA</w:t>
      </w:r>
    </w:p>
    <w:p w:rsidRDefault="008D6901" w:rsidP="008D6901" w:rsidR="008D6901">
      <w:pPr>
        <w:ind w:hanging="720" w:left="360"/>
        <w:rPr>
          <w:sz w:val="22"/>
          <w:szCs w:val="22"/>
        </w:rPr>
      </w:pPr>
      <w:r>
        <w:rPr>
          <w:sz w:val="22"/>
          <w:szCs w:val="22"/>
        </w:rPr>
        <w:t xml:space="preserve">     TRGOVAČKI SUD U OSIJEKU</w:t>
      </w:r>
    </w:p>
    <w:p w:rsidRDefault="008D6901" w:rsidP="008D6901" w:rsidR="008D6901"/>
    <w:p w:rsidRDefault="00061875" w:rsidP="008D6901" w:rsidR="008D6901">
      <w:pPr>
        <w:jc w:val="center"/>
      </w:pPr>
      <w:r>
        <w:t>U  I M E   R E P U B L I K E   H R V A T S K E</w:t>
      </w:r>
    </w:p>
    <w:p w:rsidRDefault="008D6901" w:rsidP="008D6901" w:rsidR="008D6901">
      <w:pPr>
        <w:jc w:val="center"/>
      </w:pPr>
      <w:r>
        <w:t>R J E Š E N J E</w:t>
      </w:r>
    </w:p>
    <w:p w:rsidRDefault="008D6901" w:rsidP="008D6901" w:rsidR="008D6901">
      <w:pPr>
        <w:rPr>
          <w:b/>
        </w:rPr>
      </w:pPr>
    </w:p>
    <w:p w:rsidRDefault="008D6901" w:rsidP="008D6901" w:rsidR="008D6901">
      <w:pPr>
        <w:rPr>
          <w:b/>
        </w:rPr>
      </w:pPr>
    </w:p>
    <w:p w:rsidRDefault="005F32B9" w:rsidP="00BB13AD" w:rsidR="008D6901">
      <w:pPr>
        <w:ind w:firstLine="708"/>
        <w:jc w:val="both"/>
      </w:pPr>
      <w:r w:rsidRPr="005F32B9">
        <w:t xml:space="preserve">Trgovački sud u Osijeku, po sucu Jadranki Herman, kao stečajnom sucu, povodom prijedloga FINANCIJSKE AGENCIJE ZAGREB  Regionalni centar Osijek, Podružnica Osijek, Lorenza Jegera 3, za otvaranje stečajnog  postupka nad dužnikom  TRIGONUM j.d.o.o. za ugostiteljstvo, Vukovar, Slobode 2, MBS: 030137058, OIB: 05050766989, </w:t>
      </w:r>
      <w:r w:rsidR="008D6901" w:rsidRPr="005D1548">
        <w:t xml:space="preserve">dana </w:t>
      </w:r>
      <w:r w:rsidR="008D6901">
        <w:t xml:space="preserve">02. lipnja  </w:t>
      </w:r>
      <w:r w:rsidR="008D6901" w:rsidRPr="005D1548">
        <w:t xml:space="preserve">2016.      </w:t>
      </w:r>
      <w:r w:rsidR="00BB13AD">
        <w:t xml:space="preserve">                    </w:t>
      </w:r>
    </w:p>
    <w:p w:rsidRDefault="008D6901" w:rsidP="008D6901" w:rsidR="008D6901">
      <w:pPr>
        <w:jc w:val="center"/>
      </w:pPr>
      <w:r>
        <w:t>r i j e š i o   j e</w:t>
      </w:r>
    </w:p>
    <w:p w:rsidRDefault="008D6901" w:rsidP="009A6857" w:rsidR="009A6857" w:rsidRPr="00BB13AD">
      <w:pPr>
        <w:pStyle w:val="Tijeloteksta"/>
      </w:pPr>
      <w:r>
        <w:tab/>
      </w: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5F32B9" w:rsidRPr="005F32B9">
        <w:t>TRIGONUM j.d.o.o. za ugostiteljstvo, Vukovar, Slobode 2, MBS: 030137058, OIB: 05050766989</w:t>
      </w:r>
      <w:r w:rsidR="005F32B9">
        <w:t>.</w:t>
      </w:r>
    </w:p>
    <w:p w:rsidRDefault="009A6857" w:rsidP="009A6857" w:rsidR="009A6857" w:rsidRPr="002952D6">
      <w:pPr>
        <w:pStyle w:val="Tijeloteksta"/>
        <w:numPr>
          <w:ilvl w:val="0"/>
          <w:numId w:val="25"/>
        </w:numPr>
        <w:rPr>
          <w:bCs/>
        </w:rPr>
      </w:pPr>
      <w:r>
        <w:t xml:space="preserve">Za stečajnog upravitelja imenuje se </w:t>
      </w:r>
      <w:r w:rsidR="008D6901">
        <w:t>Davor Lamza dipl. oec. iz  Osijeka, Zagrebačka 7, OIB 55486063770.</w:t>
      </w:r>
    </w:p>
    <w:p w:rsidRDefault="009A6857" w:rsidP="009A6857" w:rsidR="009A6857" w:rsidRPr="008D6901">
      <w:pPr>
        <w:pStyle w:val="Tijeloteksta"/>
        <w:numPr>
          <w:ilvl w:val="0"/>
          <w:numId w:val="25"/>
        </w:numPr>
        <w:rPr>
          <w:bCs/>
        </w:rPr>
      </w:pPr>
      <w:r>
        <w:rPr>
          <w:bCs/>
        </w:rPr>
        <w:t xml:space="preserve">ZAKLJUČUJE SE stečajni postupak nad dužnikom </w:t>
      </w:r>
      <w:r w:rsidR="005F32B9" w:rsidRPr="005F32B9">
        <w:t>TRIGONUM j.d.o.o. za ugostiteljstvo, Vukovar, Slobode 2, MBS: 030137058, OIB: 05050766989</w:t>
      </w:r>
      <w:r w:rsidR="008D6901">
        <w:t>.</w:t>
      </w:r>
      <w:r w:rsidR="005F32B9">
        <w:t xml:space="preserve"> </w:t>
      </w:r>
    </w:p>
    <w:p w:rsidRDefault="005710FD" w:rsidP="009A6857" w:rsidR="008D6901" w:rsidRPr="00A15021">
      <w:pPr>
        <w:pStyle w:val="Tijeloteksta"/>
        <w:numPr>
          <w:ilvl w:val="0"/>
          <w:numId w:val="25"/>
        </w:numPr>
        <w:rPr>
          <w:bCs/>
        </w:rPr>
      </w:pPr>
      <w:r>
        <w:t>Nalaže se FINI Vukovar</w:t>
      </w:r>
      <w:r w:rsidR="00183FD0">
        <w:t xml:space="preserve"> da naloži banci </w:t>
      </w:r>
      <w:r w:rsidR="00862DCE">
        <w:t xml:space="preserve">prijenos zaplijenjenog </w:t>
      </w:r>
      <w:r w:rsidR="00183FD0">
        <w:t>iznos</w:t>
      </w:r>
      <w:r w:rsidR="00862DCE">
        <w:t>a</w:t>
      </w:r>
      <w:r w:rsidR="00183FD0">
        <w:t xml:space="preserve">, na ime predujma za namirenje troškova stečajnog postupka, od </w:t>
      </w:r>
      <w:r w:rsidR="005F32B9">
        <w:t>4.048,19</w:t>
      </w:r>
      <w:r w:rsidR="00183FD0">
        <w:t xml:space="preserve"> kn</w:t>
      </w:r>
      <w:r w:rsidR="004029DE">
        <w:t xml:space="preserve"> i obustavi daljnju pl</w:t>
      </w:r>
      <w:r w:rsidR="005F32B9">
        <w:t>jenidbu do iznosa iz stavka 1. članak 112. Stečajnog zakona</w:t>
      </w:r>
      <w:r w:rsidR="00183FD0">
        <w:t>, na žiro račun Trgovačkog suda u Osijeku</w:t>
      </w:r>
      <w:r w:rsidR="00862DCE">
        <w:t xml:space="preserve"> HR31 2390 0011 3000 0020 0 </w:t>
      </w:r>
      <w:r w:rsidR="004029DE">
        <w:t>s pozivom na  broj HR05 272 -641</w:t>
      </w:r>
      <w:r w:rsidR="00862DCE">
        <w:t>-2016</w:t>
      </w:r>
      <w:r w:rsidR="00183FD0">
        <w:t>.</w:t>
      </w:r>
    </w:p>
    <w:p w:rsidRDefault="009A6857" w:rsidP="009A6857" w:rsidR="009A6857">
      <w:pPr>
        <w:pStyle w:val="Tijeloteksta"/>
        <w:numPr>
          <w:ilvl w:val="0"/>
          <w:numId w:val="25"/>
        </w:numPr>
        <w:rPr>
          <w:bCs/>
        </w:rPr>
      </w:pPr>
      <w:r>
        <w:rPr>
          <w:bCs/>
        </w:rPr>
        <w:t xml:space="preserve">Obvezuje se </w:t>
      </w:r>
      <w:r w:rsidR="00862DCE">
        <w:rPr>
          <w:bCs/>
        </w:rPr>
        <w:t>zakonski zastupnik</w:t>
      </w:r>
      <w:r w:rsidR="004029DE">
        <w:rPr>
          <w:bCs/>
        </w:rPr>
        <w:t xml:space="preserve"> dužnika Alen Borić, Vukovar, Mirogojska 8, </w:t>
      </w:r>
      <w:r>
        <w:rPr>
          <w:bCs/>
        </w:rPr>
        <w:t>da izvrši arhiviranje građe kod dužnika.</w:t>
      </w:r>
    </w:p>
    <w:p w:rsidRDefault="009A6857" w:rsidP="009A6857" w:rsidR="008A136C">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9A6857" w:rsidP="009A6857" w:rsidR="009A6857" w:rsidRPr="00A010AF">
      <w:pPr>
        <w:pStyle w:val="Tijeloteksta"/>
        <w:jc w:val="center"/>
        <w:rPr>
          <w:bCs/>
        </w:rPr>
      </w:pPr>
      <w:r w:rsidRPr="00A010AF">
        <w:rPr>
          <w:bCs/>
        </w:rPr>
        <w:t>Obrazloženje</w:t>
      </w:r>
    </w:p>
    <w:p w:rsidRDefault="009A6857" w:rsidP="00A84420" w:rsidR="009A6857" w:rsidRPr="00AB2F7F">
      <w:pPr>
        <w:pStyle w:val="Tijeloteksta"/>
        <w:rPr>
          <w:bCs/>
        </w:rPr>
      </w:pPr>
    </w:p>
    <w:p w:rsidRDefault="004029DE" w:rsidP="004029DE" w:rsidR="004029DE" w:rsidRPr="004029DE">
      <w:pPr>
        <w:pStyle w:val="Tijeloteksta"/>
        <w:ind w:firstLine="708"/>
        <w:rPr>
          <w:bCs/>
        </w:rPr>
      </w:pPr>
      <w:r w:rsidRPr="004029DE">
        <w:rPr>
          <w:bCs/>
        </w:rPr>
        <w:t>Predlagatelj FINA je dana 18. ožujka 2016. podnijela ovom sudu prijedlog za pokretanje stečajnog postupka nad dužnikom TRIGONUM j.d.o.o. za ugostiteljstvo, Vukovar, Slobode 2, MBS: 030137058, OIB: 05050766989, temeljem odredbe članka 110. stav 1. Stečajnog zakona (Narodne novine 71/15) .</w:t>
      </w:r>
    </w:p>
    <w:p w:rsidRDefault="004029DE" w:rsidP="004029DE" w:rsidR="004029DE" w:rsidRPr="004029DE">
      <w:pPr>
        <w:pStyle w:val="Tijeloteksta"/>
        <w:ind w:firstLine="708"/>
        <w:rPr>
          <w:bCs/>
        </w:rPr>
      </w:pPr>
    </w:p>
    <w:p w:rsidRDefault="004029DE" w:rsidP="004029DE" w:rsidR="004029DE" w:rsidRPr="004029DE">
      <w:pPr>
        <w:pStyle w:val="Tijeloteksta"/>
        <w:ind w:firstLine="708"/>
        <w:rPr>
          <w:bCs/>
        </w:rPr>
      </w:pPr>
      <w:r w:rsidRPr="004029DE">
        <w:rPr>
          <w:bCs/>
        </w:rPr>
        <w:t>U prijedlogu navodi da na dan 16. ožujka 2016. dužnik u Očevidniku redoslijeda osnova za plaćanje ima evidentirane neizvršene osnove za plaćanje u ukupnom iznosu od 40.945,34 kn u koji iznos je uračunata i kamata i naknada FINE za provedbe ovrhe na novčanim sredstvima dužnika. Nadalje navodi da dužnik ima četiri zaposlena radnika.</w:t>
      </w:r>
    </w:p>
    <w:p w:rsidRDefault="004029DE" w:rsidP="004029DE" w:rsidR="004029DE" w:rsidRPr="004029DE">
      <w:pPr>
        <w:pStyle w:val="Tijeloteksta"/>
        <w:ind w:firstLine="708"/>
        <w:rPr>
          <w:bCs/>
        </w:rPr>
      </w:pPr>
    </w:p>
    <w:p w:rsidRDefault="004029DE" w:rsidP="00254F96" w:rsidR="00254F96">
      <w:pPr>
        <w:pStyle w:val="Tijeloteksta"/>
        <w:ind w:firstLine="708"/>
        <w:rPr>
          <w:bCs/>
        </w:rPr>
      </w:pPr>
      <w:r w:rsidRPr="004029DE">
        <w:rPr>
          <w:bCs/>
        </w:rPr>
        <w:t xml:space="preserve">Dostavlja popis računa i oročenih novčanih sredstava dužnika na dan 16. ožujka 2016., </w:t>
      </w:r>
      <w:r w:rsidR="00254F96">
        <w:rPr>
          <w:bCs/>
        </w:rPr>
        <w:t xml:space="preserve"> </w:t>
      </w:r>
      <w:r w:rsidRPr="004029DE">
        <w:rPr>
          <w:bCs/>
        </w:rPr>
        <w:t xml:space="preserve">te </w:t>
      </w:r>
      <w:r w:rsidR="00254F96">
        <w:rPr>
          <w:bCs/>
        </w:rPr>
        <w:t xml:space="preserve"> </w:t>
      </w:r>
      <w:r w:rsidRPr="004029DE">
        <w:rPr>
          <w:bCs/>
        </w:rPr>
        <w:t>navodi da na temelju članka 112. stav 5. Stečajnog zakona dužnik</w:t>
      </w:r>
      <w:r w:rsidR="00254F96">
        <w:rPr>
          <w:bCs/>
        </w:rPr>
        <w:t xml:space="preserve"> </w:t>
      </w:r>
      <w:r w:rsidRPr="004029DE">
        <w:rPr>
          <w:bCs/>
        </w:rPr>
        <w:t xml:space="preserve"> na </w:t>
      </w:r>
      <w:r w:rsidR="00254F96">
        <w:rPr>
          <w:bCs/>
        </w:rPr>
        <w:t xml:space="preserve"> </w:t>
      </w:r>
      <w:r w:rsidRPr="004029DE">
        <w:rPr>
          <w:bCs/>
        </w:rPr>
        <w:t xml:space="preserve">dan </w:t>
      </w:r>
      <w:r w:rsidR="00254F96">
        <w:rPr>
          <w:bCs/>
        </w:rPr>
        <w:t xml:space="preserve"> </w:t>
      </w:r>
      <w:r w:rsidRPr="004029DE">
        <w:rPr>
          <w:bCs/>
        </w:rPr>
        <w:t xml:space="preserve">16. </w:t>
      </w:r>
    </w:p>
    <w:p w:rsidRDefault="004029DE" w:rsidP="00254F96" w:rsidR="004029DE">
      <w:pPr>
        <w:pStyle w:val="Tijeloteksta"/>
        <w:rPr>
          <w:bCs/>
        </w:rPr>
      </w:pPr>
      <w:r w:rsidRPr="004029DE">
        <w:rPr>
          <w:bCs/>
        </w:rPr>
        <w:t xml:space="preserve">ožujka 2016. na ime predujma za namirenje troškova stečajnog postupka ima zaplijenjena novčana sredstva u iznosu od 4.048,19 kn. </w:t>
      </w:r>
    </w:p>
    <w:p w:rsidRDefault="00BB13AD" w:rsidP="00BB13AD" w:rsidR="00BB13AD">
      <w:pPr>
        <w:pStyle w:val="Tijeloteksta"/>
        <w:jc w:val="center"/>
        <w:rPr>
          <w:bCs/>
        </w:rPr>
      </w:pPr>
      <w:r>
        <w:rPr>
          <w:bCs/>
        </w:rPr>
        <w:lastRenderedPageBreak/>
        <w:t>2</w:t>
      </w:r>
    </w:p>
    <w:p w:rsidRDefault="00BB13AD" w:rsidP="00BB13AD" w:rsidR="00BB13AD">
      <w:pPr>
        <w:jc w:val="right"/>
      </w:pPr>
      <w:r>
        <w:t>13 St-641/16-9</w:t>
      </w:r>
    </w:p>
    <w:p w:rsidRDefault="00BB13AD" w:rsidP="00254F96" w:rsidR="00BB13AD">
      <w:pPr>
        <w:pStyle w:val="Tijeloteksta"/>
        <w:rPr>
          <w:bCs/>
        </w:rPr>
      </w:pPr>
    </w:p>
    <w:p w:rsidRDefault="004029DE" w:rsidP="004029DE" w:rsidR="004029DE">
      <w:pPr>
        <w:pStyle w:val="Tijeloteksta"/>
        <w:ind w:firstLine="708"/>
        <w:rPr>
          <w:bCs/>
        </w:rPr>
      </w:pPr>
    </w:p>
    <w:p w:rsidRDefault="00BB13AD" w:rsidP="004029DE" w:rsidR="00BB13AD">
      <w:pPr>
        <w:pStyle w:val="Tijeloteksta"/>
        <w:ind w:firstLine="708"/>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 xml:space="preserve">Nad dužnikom je pokrenut prethodni postupak radi utvrđivanja uvjeta za otvaranje stečajnog postupka, tijekom kojeg je za privremenog stečajnog upravitelja imenovan </w:t>
      </w:r>
      <w:r w:rsidR="00EC2483">
        <w:rPr>
          <w:bCs/>
        </w:rPr>
        <w:t xml:space="preserve">Davor Lamza dipl. oec. iz </w:t>
      </w:r>
      <w:r w:rsidRPr="0043754B">
        <w:t>Osijek</w:t>
      </w:r>
      <w:r>
        <w:t>a</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 xml:space="preserve">Ročište radi rasprave o uvjetima za otvaranje stečajnog postupka nad dužnikom određeno je za dan </w:t>
      </w:r>
      <w:r w:rsidR="002343BD">
        <w:rPr>
          <w:bCs/>
        </w:rPr>
        <w:t>0</w:t>
      </w:r>
      <w:r w:rsidR="00EC2483">
        <w:rPr>
          <w:bCs/>
        </w:rPr>
        <w:t xml:space="preserve">5. svibanj </w:t>
      </w:r>
      <w:r>
        <w:rPr>
          <w:bCs/>
        </w:rPr>
        <w:t xml:space="preserve">2016. godine. </w:t>
      </w:r>
    </w:p>
    <w:p w:rsidRDefault="009A6857" w:rsidP="009A6857" w:rsidR="009A6857">
      <w:pPr>
        <w:pStyle w:val="Tijeloteksta"/>
        <w:rPr>
          <w:bCs/>
        </w:rPr>
      </w:pPr>
    </w:p>
    <w:p w:rsidRDefault="009A6857" w:rsidP="00EC2483" w:rsidR="004029DE">
      <w:pPr>
        <w:ind w:firstLine="708"/>
        <w:jc w:val="both"/>
        <w:rPr>
          <w:bCs/>
        </w:rPr>
      </w:pPr>
      <w:r>
        <w:rPr>
          <w:bCs/>
        </w:rPr>
        <w:t xml:space="preserve">Na ročištu radi rasprave o uvjetima za otvaranje stečajnog postupka održanom dana  </w:t>
      </w:r>
      <w:r w:rsidR="002343BD">
        <w:rPr>
          <w:bCs/>
        </w:rPr>
        <w:t>0</w:t>
      </w:r>
      <w:r w:rsidR="00EC2483">
        <w:rPr>
          <w:bCs/>
        </w:rPr>
        <w:t>5. svibnja</w:t>
      </w:r>
      <w:r>
        <w:rPr>
          <w:bCs/>
        </w:rPr>
        <w:t xml:space="preserve"> 2016. godine, u odsutnosti uredno pozvanog predlagatelja FINE Regionalni centar Osijek</w:t>
      </w:r>
      <w:r w:rsidR="00EC2483">
        <w:rPr>
          <w:bCs/>
        </w:rPr>
        <w:t xml:space="preserve"> </w:t>
      </w:r>
      <w:r w:rsidR="004029DE">
        <w:rPr>
          <w:bCs/>
        </w:rPr>
        <w:t xml:space="preserve"> zakonski zastupnik dužnika nije se protivio prijedlogu za otvaranje stečajnog postupka.</w:t>
      </w:r>
    </w:p>
    <w:p w:rsidRDefault="004029DE" w:rsidP="00EC2483" w:rsidR="004029DE">
      <w:pPr>
        <w:ind w:firstLine="708"/>
        <w:jc w:val="both"/>
        <w:rPr>
          <w:bCs/>
        </w:rPr>
      </w:pPr>
    </w:p>
    <w:p w:rsidRDefault="004029DE" w:rsidP="00EC2483" w:rsidR="00EC2483">
      <w:pPr>
        <w:ind w:firstLine="708"/>
        <w:jc w:val="both"/>
      </w:pPr>
      <w:r>
        <w:rPr>
          <w:bCs/>
        </w:rPr>
        <w:t xml:space="preserve">Na istom ročištu pročitan je </w:t>
      </w:r>
      <w:r>
        <w:t>prijedlog za otvaranje stečajnog postupka od 18. ožujka 2016.  godine, izvadak iz sudskog registra od 21. ožujka 2016. godine, izvješće privremenog stečajnog upravitelja od 28. travnja 2016. godine, prokazni popis imovine ovjeren od strane javnog bilježnika Vojislava Ore iz Vukovara od 2</w:t>
      </w:r>
      <w:r w:rsidR="00254F96">
        <w:t>5. travnja 2016. godine, potvrda</w:t>
      </w:r>
      <w:r>
        <w:t xml:space="preserve"> FINE Osijek Podružnica Vukovar od 2</w:t>
      </w:r>
      <w:r w:rsidR="00254F96">
        <w:t>5. travnja 2016. godine, potvrda</w:t>
      </w:r>
      <w:r>
        <w:t xml:space="preserve"> Općinskog suda u Vukovaru Zemljišno-knjižni odjel od 25. travnja 2016. godine, uvjerenje MUP-a Policijska uprava Vukovarsko – srijemska od 2</w:t>
      </w:r>
      <w:r w:rsidR="00254F96">
        <w:t>5. travnja 2016. godine, bilanca</w:t>
      </w:r>
      <w:r>
        <w:t xml:space="preserve"> dužnika na dan 31. prosinac 2014. godine i 31. prosinac 2015. godine, račun dobiti i gubitka na dan 31. prosinac 2014. i 31. prosinac 2015. godine.</w:t>
      </w:r>
    </w:p>
    <w:p w:rsidRDefault="009A6857" w:rsidP="009A6857" w:rsidR="009A6857">
      <w:pPr>
        <w:jc w:val="both"/>
      </w:pPr>
    </w:p>
    <w:p w:rsidRDefault="009A6857" w:rsidP="00BB13AD" w:rsidR="00254F96">
      <w:pPr>
        <w:ind w:firstLine="708"/>
        <w:jc w:val="both"/>
      </w:pPr>
      <w:r>
        <w:t xml:space="preserve">Iz izvještaja privremenog stečajnog upravitelja  razvidno je </w:t>
      </w:r>
      <w:r w:rsidR="00254F96">
        <w:t xml:space="preserve">da je na dan 16. ožujka 2016. godine žiro račun dužnika blokiran za iznos od 40.945,34 kn.  Žiro račun blokiran je od 18. studenog 2015. godine. Na temelju potvrde FINE Vukovar od 25. travnja 2016. godine broj dana neprekidne blokade žiro računa dužnika iznosi 159 dana. Djelatnost dužnika je ugostiteljstvo a djelatnost  se obavlja u unajmljenom poslovnom prostoru. Poslovanje dužnika tijekom 2013. i 2014. godine bilo je pozitivno. Problemi su počeli tijekom 2015. godine kada je došlo do povećanja rashoda i istupanja jednog od osnivača društva. Za cjelodnevno poslovanje caffe bara potrebno je bilo imati minimalno zaposlena tri radnika, no prihodi nisu mogli pokriti troškove plaća i redovne troškove poslovanja. Analizom bilance dužnika na dan 31. prosinac 2015. godine utvrđeno je da je dugotrajna imovina dužnika, koju čini materijalna imovina iskazana u ukupnoj vrijednosti od 3.724,00 kn a kratkotrajna imovina iskazana u ukupnoj vrijednosti od 50.364,00 kn i istu čine zalihe robe knjigovodstvene vrijednosti  31.029,00 kn i novac na računu i blagajni u iznosu od 19.335,00 kn. Također prema bilanci dužnika na dan 31. prosinac 2015. godine dužnik ima iskazane kratkoročne obveze u ukupnom iznosu od 104.899,00 kn. Obveze dužnika odnose se na obveze prema dobavljačima u iznosu od  41.442,00 kn, obveze prema zaposlenicima u iznosu od 23.165,00 kn, te obveze za poreze i doprinose u iznosu od 40.292,00 kn. Prema poreznoj knjigovodstvenoj kartici neizvršene obveze koje vodi Porezna uprava na dan 22. travnja 2016. godine iznose 25.281,68 kn. Prema potvrdi o neizvršenim osnovama za plaćanje FINE Osijek Podružnica Vukovar od 25. travnja 2016. godine  dužnik ima evidentirane neizvršene osnove za plaćanje u razdoblju od 159 dana. </w:t>
      </w:r>
    </w:p>
    <w:p w:rsidRDefault="00BB13AD" w:rsidP="00BB13AD" w:rsidR="00BB13AD">
      <w:pPr>
        <w:pStyle w:val="Tijeloteksta"/>
        <w:jc w:val="center"/>
        <w:rPr>
          <w:bCs/>
        </w:rPr>
      </w:pPr>
      <w:r>
        <w:rPr>
          <w:bCs/>
        </w:rPr>
        <w:lastRenderedPageBreak/>
        <w:t>3</w:t>
      </w:r>
    </w:p>
    <w:p w:rsidRDefault="00BB13AD" w:rsidP="00BB13AD" w:rsidR="00BB13AD">
      <w:pPr>
        <w:jc w:val="right"/>
      </w:pPr>
      <w:r>
        <w:t>13 St-641/16-9</w:t>
      </w:r>
    </w:p>
    <w:p w:rsidRDefault="00BB13AD" w:rsidP="00BB13AD" w:rsidR="00BB13AD">
      <w:pPr>
        <w:ind w:firstLine="708"/>
        <w:jc w:val="both"/>
      </w:pPr>
    </w:p>
    <w:p w:rsidRDefault="00254F96" w:rsidP="00254F96" w:rsidR="00254F96">
      <w:pPr>
        <w:ind w:firstLine="708"/>
        <w:jc w:val="both"/>
      </w:pPr>
    </w:p>
    <w:p w:rsidRDefault="00254F96" w:rsidP="00254F96" w:rsidR="00254F96">
      <w:pPr>
        <w:ind w:firstLine="708"/>
        <w:jc w:val="both"/>
      </w:pPr>
      <w:r>
        <w:t>Na temelju podataka navedenih u izvješću privremeni stečajni upravitelj izvodi zaključak da je stečajni dužnik nesposoban za plaćanje, te budući  da je kod dužnika ispunjen jedan od razloga iz članka 5. Stečajnog zakona (Narodne novine 71/15), a dužnik nema imovine ni za namirenje troškova stečajnog postupka, predlaže stečajnom sucu, sukladno članku 132. Stečajnog zakona  donošenje rješenja o otvaranju i zaključenju stečajnog postupka nad dužnikom.  Ujedno predlaže da se zakonskog zastupnika obveže na arhiviranje poslovne dokumentacije u Državni arhiv.</w:t>
      </w:r>
    </w:p>
    <w:p w:rsidRDefault="00DF6090" w:rsidP="009A6857" w:rsidR="00DF6090"/>
    <w:p w:rsidRDefault="009A6857" w:rsidP="009A68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254F96">
        <w:rPr>
          <w:bCs/>
        </w:rPr>
        <w:t>641/16-7</w:t>
      </w:r>
      <w:r w:rsidR="00F319F9">
        <w:rPr>
          <w:bCs/>
        </w:rPr>
        <w:t xml:space="preserve"> od 5. svibnja </w:t>
      </w:r>
      <w:r>
        <w:rPr>
          <w:bCs/>
        </w:rPr>
        <w:t xml:space="preserve"> 2016.  godine, koje  rješenje  je  objavljeno  na  e-oglasnoj  ploči  suda, pozvao osobe koje imaju pravni interes da se provede stečajni postupak nad dužnikom na</w:t>
      </w:r>
      <w:r w:rsidR="008E3EF2">
        <w:rPr>
          <w:bCs/>
        </w:rPr>
        <w:t xml:space="preserve"> solidarnu uplatu iznosa  od  10</w:t>
      </w:r>
      <w:r w:rsidR="00F319F9">
        <w:rPr>
          <w:bCs/>
        </w:rPr>
        <w:t>.000,00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254F96" w:rsidR="007359D2" w:rsidRPr="00524479">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 pod točkama 1 i 3.</w:t>
      </w:r>
      <w:r w:rsidR="00276417">
        <w:rPr>
          <w:bCs/>
        </w:rPr>
        <w:t xml:space="preserve"> izreke</w:t>
      </w:r>
      <w:r w:rsidR="00F319F9">
        <w:rPr>
          <w:bCs/>
        </w:rPr>
        <w:t xml:space="preserve"> rješen</w:t>
      </w:r>
      <w:r w:rsidR="00325FF5">
        <w:rPr>
          <w:bCs/>
        </w:rPr>
        <w:t xml:space="preserve">ja, </w:t>
      </w:r>
      <w:r w:rsidR="00254F96">
        <w:rPr>
          <w:bCs/>
        </w:rPr>
        <w:t xml:space="preserve">a temeljem </w:t>
      </w:r>
      <w:r w:rsidR="007359D2">
        <w:rPr>
          <w:bCs/>
        </w:rPr>
        <w:t xml:space="preserve">članka 212. stav 6. Stečajnog zakona riješeno je kao pod točkom </w:t>
      </w:r>
      <w:r w:rsidR="00276417">
        <w:rPr>
          <w:bCs/>
        </w:rPr>
        <w:t>4. izreke rješenja.</w:t>
      </w:r>
    </w:p>
    <w:p w:rsidRDefault="009A6857" w:rsidP="009A6857" w:rsidR="009A6857" w:rsidRPr="00524479">
      <w:pPr>
        <w:pStyle w:val="Tijeloteksta"/>
        <w:rPr>
          <w:sz w:val="20"/>
          <w:szCs w:val="20"/>
        </w:rPr>
      </w:pPr>
    </w:p>
    <w:p w:rsidRDefault="00325FF5" w:rsidP="00276417" w:rsidR="009A6857">
      <w:pPr>
        <w:pStyle w:val="Tijeloteksta"/>
        <w:jc w:val="center"/>
      </w:pPr>
      <w:r>
        <w:t>U Osijeku 02. lipanj</w:t>
      </w:r>
      <w:r w:rsidR="009A6857">
        <w:t xml:space="preserve">  2016. </w:t>
      </w:r>
    </w:p>
    <w:p w:rsidRDefault="009A6857" w:rsidP="009A6857" w:rsidR="009A6857">
      <w:pPr>
        <w:pStyle w:val="Tijeloteksta"/>
        <w:jc w:val="left"/>
      </w:pPr>
      <w:r>
        <w:t>Zapisničar</w:t>
      </w:r>
    </w:p>
    <w:p w:rsidRDefault="009A6857" w:rsidP="009A6857" w:rsidR="009A6857">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9A6857" w:rsidP="009A6857" w:rsidR="009A6857">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9A6857" w:rsidP="00A84420" w:rsidR="009A6857" w:rsidRPr="007B3432">
      <w:pPr>
        <w:pStyle w:val="Tijeloteksta"/>
        <w:numPr>
          <w:ilvl w:val="0"/>
          <w:numId w:val="21"/>
        </w:numPr>
      </w:pPr>
      <w:r>
        <w:t>Dužnik -</w:t>
      </w:r>
      <w:r w:rsidR="00254F96">
        <w:t xml:space="preserve">  TRIGONUM j.d.o.o. </w:t>
      </w:r>
      <w:r w:rsidR="00254F96" w:rsidRPr="005F32B9">
        <w:t>Vukovar, Slobode 2</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276417">
        <w:t>Davor Lamza dipl. oec. iz  Osijeka, Zagrebačka 7</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Registru – nakon pravomoćnosti</w:t>
      </w:r>
    </w:p>
    <w:p w:rsidRDefault="00254F96" w:rsidP="009A6857" w:rsidR="009A6857" w:rsidRPr="007B3432">
      <w:pPr>
        <w:pStyle w:val="Tijeloteksta"/>
        <w:numPr>
          <w:ilvl w:val="0"/>
          <w:numId w:val="21"/>
        </w:numPr>
        <w:jc w:val="left"/>
      </w:pPr>
      <w:r>
        <w:t>FINA Vukovar</w:t>
      </w:r>
    </w:p>
    <w:p w:rsidRDefault="00254F96" w:rsidP="009A6857" w:rsidR="009A6857" w:rsidRPr="007B3432">
      <w:pPr>
        <w:pStyle w:val="Tijeloteksta"/>
        <w:numPr>
          <w:ilvl w:val="0"/>
          <w:numId w:val="21"/>
        </w:numPr>
        <w:jc w:val="left"/>
      </w:pPr>
      <w:r>
        <w:t>Porezna uprava Vukovar</w:t>
      </w:r>
    </w:p>
    <w:p w:rsidRDefault="00254F96" w:rsidP="009A6857" w:rsidR="009A6857" w:rsidRPr="007B3432">
      <w:pPr>
        <w:pStyle w:val="Tijeloteksta"/>
        <w:numPr>
          <w:ilvl w:val="0"/>
          <w:numId w:val="21"/>
        </w:numPr>
        <w:jc w:val="left"/>
      </w:pPr>
      <w:r>
        <w:t>ŽDO Vukovar</w:t>
      </w:r>
    </w:p>
    <w:p w:rsidRDefault="009A6857" w:rsidP="009A6857" w:rsidR="009A6857">
      <w:pPr>
        <w:pStyle w:val="Tijeloteksta"/>
        <w:numPr>
          <w:ilvl w:val="0"/>
          <w:numId w:val="21"/>
        </w:numPr>
        <w:jc w:val="left"/>
      </w:pPr>
      <w:r w:rsidRPr="007B3432">
        <w:t>Riješe</w:t>
      </w:r>
      <w:r>
        <w:t>no istodobno otvaranjem i zaključenjem</w:t>
      </w:r>
    </w:p>
    <w:p w:rsidRDefault="00276417" w:rsidP="009A6857" w:rsidR="009A6857" w:rsidRPr="007B3432">
      <w:pPr>
        <w:pStyle w:val="Tijeloteksta"/>
        <w:numPr>
          <w:ilvl w:val="0"/>
          <w:numId w:val="21"/>
        </w:numPr>
        <w:jc w:val="left"/>
      </w:pPr>
      <w:r>
        <w:t>kal. 2/7</w:t>
      </w:r>
    </w:p>
    <w:p w:rsidRDefault="009A6857" w:rsidP="009A6857" w:rsidR="009A6857">
      <w:pPr>
        <w:ind w:firstLine="708"/>
        <w:jc w:val="both"/>
      </w:pPr>
    </w:p>
    <w:p w:rsidRDefault="005A2E90" w:rsidP="009A6857" w:rsidR="005A2E90" w:rsidRPr="00A930D6">
      <w:pPr>
        <w:jc w:val="center"/>
      </w:pPr>
    </w:p>
    <w:sectPr w:rsidSect="00254F96"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517A"/>
    <w:rsid w:val="000E0EA6"/>
    <w:rsid w:val="000E414B"/>
    <w:rsid w:val="000F0458"/>
    <w:rsid w:val="000F1348"/>
    <w:rsid w:val="000F4858"/>
    <w:rsid w:val="000F7BC0"/>
    <w:rsid w:val="00101E37"/>
    <w:rsid w:val="0010784A"/>
    <w:rsid w:val="00111495"/>
    <w:rsid w:val="001212CA"/>
    <w:rsid w:val="00134D91"/>
    <w:rsid w:val="00135891"/>
    <w:rsid w:val="00143A3D"/>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46B3"/>
    <w:rsid w:val="003C56E4"/>
    <w:rsid w:val="003C679B"/>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7FC"/>
    <w:rsid w:val="00497410"/>
    <w:rsid w:val="004A4B8D"/>
    <w:rsid w:val="004B2700"/>
    <w:rsid w:val="004B2DFF"/>
    <w:rsid w:val="004B3E77"/>
    <w:rsid w:val="004B6990"/>
    <w:rsid w:val="004C0CAE"/>
    <w:rsid w:val="004C3FE0"/>
    <w:rsid w:val="004C53D6"/>
    <w:rsid w:val="004D1B2A"/>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32B9"/>
    <w:rsid w:val="005F73AB"/>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9449B"/>
    <w:rsid w:val="006A3D23"/>
    <w:rsid w:val="006A56C2"/>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762A0"/>
    <w:rsid w:val="0078379B"/>
    <w:rsid w:val="00785945"/>
    <w:rsid w:val="00787494"/>
    <w:rsid w:val="0078785D"/>
    <w:rsid w:val="0079034C"/>
    <w:rsid w:val="007904B4"/>
    <w:rsid w:val="007A22A0"/>
    <w:rsid w:val="007A31CF"/>
    <w:rsid w:val="007B0E8C"/>
    <w:rsid w:val="007C1241"/>
    <w:rsid w:val="007C2100"/>
    <w:rsid w:val="007E26A2"/>
    <w:rsid w:val="007E56A4"/>
    <w:rsid w:val="007F1960"/>
    <w:rsid w:val="007F3C1E"/>
    <w:rsid w:val="007F5322"/>
    <w:rsid w:val="007F7905"/>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4420"/>
    <w:rsid w:val="00A930D6"/>
    <w:rsid w:val="00AB1592"/>
    <w:rsid w:val="00AB56F9"/>
    <w:rsid w:val="00AC2C6D"/>
    <w:rsid w:val="00AC78F7"/>
    <w:rsid w:val="00AD50E4"/>
    <w:rsid w:val="00AE227B"/>
    <w:rsid w:val="00AE7E53"/>
    <w:rsid w:val="00B16CD5"/>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39B2"/>
    <w:rsid w:val="00C60995"/>
    <w:rsid w:val="00C67713"/>
    <w:rsid w:val="00C67AF2"/>
    <w:rsid w:val="00C72083"/>
    <w:rsid w:val="00C8158A"/>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35B3"/>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B16CD5"/>
    <w:rPr>
      <w:color w:val="808080"/>
      <w:bdr w:space="0" w:sz="0" w:color="auto" w:val="none"/>
      <w:shd w:fill="auto" w:color="auto" w:val="clear"/>
    </w:rPr>
  </w:style>
  <w:style w:customStyle="true" w:styleId="eSPISCCParagraphDefaultFont" w:type="character">
    <w:name w:val="eSPIS_CC_Paragraph Default Font"/>
    <w:basedOn w:val="Zadanifontodlomka"/>
    <w:rsid w:val="00B16C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6CD5"/>
    <w:rPr>
      <w:bdr w:space="0" w:sz="0" w:color="auto" w:val="none"/>
      <w:shd w:fill="FFFFCC" w:color="auto" w:val="clear"/>
      <w:lang w:val="hr-HR"/>
    </w:rPr>
  </w:style>
  <w:style w:customStyle="true" w:styleId="PozadinaSvijetloCrvena" w:type="character">
    <w:name w:val="Pozadina_SvijetloCrvena"/>
    <w:basedOn w:val="eSPISCCParagraphDefaultFont"/>
    <w:rsid w:val="00B16C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6C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B16CD5"/>
    <w:rPr>
      <w:color w:val="808080"/>
      <w:bdr w:color="auto" w:space="0" w:sz="0" w:val="none"/>
      <w:shd w:color="auto" w:fill="auto" w:val="clear"/>
    </w:rPr>
  </w:style>
  <w:style w:customStyle="1" w:styleId="eSPISCCParagraphDefaultFont" w:type="character">
    <w:name w:val="eSPIS_CC_Paragraph Default Font"/>
    <w:basedOn w:val="Zadanifontodlomka"/>
    <w:rsid w:val="00B16C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6CD5"/>
    <w:rPr>
      <w:bdr w:color="auto" w:space="0" w:sz="0" w:val="none"/>
      <w:shd w:color="auto" w:fill="FFFFCC" w:val="clear"/>
      <w:lang w:val="hr-HR"/>
    </w:rPr>
  </w:style>
  <w:style w:customStyle="1" w:styleId="PozadinaSvijetloCrvena" w:type="character">
    <w:name w:val="Pozadina_SvijetloCrvena"/>
    <w:basedOn w:val="eSPISCCParagraphDefaultFont"/>
    <w:rsid w:val="00B16C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6C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St-641/2016-9</izvorni_sadrzaj>
    <derivirana_varijabla naziv="DomainObject.Oznaka_1">St-641/2016-9</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izvorni_sadrzaj>
    <derivirana_varijabla naziv="DomainObject.Predmet.Broj_1">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lipnja 2016.</izvorni_sadrzaj>
    <derivirana_varijabla naziv="DomainObject.Predmet.DatumRjesavanja_1">2. lipnja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St-641/2016</izvorni_sadrzaj>
    <derivirana_varijabla naziv="DomainObject.Predmet.OznakaBroj_1">St-641/2016</derivirana_varijabla>
  </DomainObject.Predmet.OznakaBroj>
  <DomainObject.Predmet.OznakaBrojOptuznogAkta>
    <izvorni_sadrzaj/>
    <derivirana_varijabla naziv="DomainObject.Predmet.OznakaBrojOptuznogAkta_1"/>
  </DomainObject.Predmet.OznakaBrojOptuznogAkta>
  <DomainObject.Predmet.PredmetRijesio.Ime>
    <izvorni_sadrzaj>Jadranka</izvorni_sadrzaj>
    <derivirana_varijabla naziv="DomainObject.Predmet.PredmetRijesio.Ime_1">Jadranka</derivirana_varijabla>
  </DomainObject.Predmet.PredmetRijesio.Ime>
  <DomainObject.Predmet.PredmetRijesio.Oib>
    <izvorni_sadrzaj>05650777003</izvorni_sadrzaj>
    <derivirana_varijabla naziv="DomainObject.Predmet.PredmetRijesio.Oib_1">05650777003</derivirana_varijabla>
  </DomainObject.Predmet.PredmetRijesio.Oib>
  <DomainObject.Predmet.PredmetRijesio.Prezime>
    <izvorni_sadrzaj>Herman</izvorni_sadrzaj>
    <derivirana_varijabla naziv="DomainObject.Predmet.PredmetRijesio.Prezime_1">Herman</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TRIGONUM j.d.o.o. za ugostiteljstvo</izvorni_sadrzaj>
    <derivirana_varijabla naziv="DomainObject.Predmet.ProtustrankaFormated_1">  TRIGONUM j.d.o.o. za ugostiteljstvo</derivirana_varijabla>
  </DomainObject.Predmet.ProtustrankaFormated>
  <DomainObject.Predmet.ProtustrankaFormatedOIB>
    <izvorni_sadrzaj>  TRIGONUM j.d.o.o. za ugostiteljstvo, OIB 05050766989</izvorni_sadrzaj>
    <derivirana_varijabla naziv="DomainObject.Predmet.ProtustrankaFormatedOIB_1">  TRIGONUM j.d.o.o. za ugostiteljstvo, OIB 05050766989</derivirana_varijabla>
  </DomainObject.Predmet.ProtustrankaFormatedOIB>
  <DomainObject.Predmet.ProtustrankaFormatedWithAdress>
    <izvorni_sadrzaj> TRIGONUM j.d.o.o. za ugostiteljstvo, Slobode 2, 32000 Vukovar</izvorni_sadrzaj>
    <derivirana_varijabla naziv="DomainObject.Predmet.ProtustrankaFormatedWithAdress_1"> TRIGONUM j.d.o.o. za ugostiteljstvo, Slobode 2, 32000 Vukovar</derivirana_varijabla>
  </DomainObject.Predmet.ProtustrankaFormatedWithAdress>
  <DomainObject.Predmet.ProtustrankaFormatedWithAdressOIB>
    <izvorni_sadrzaj> TRIGONUM j.d.o.o. za ugostiteljstvo, OIB 05050766989, Slobode 2, 32000 Vukovar</izvorni_sadrzaj>
    <derivirana_varijabla naziv="DomainObject.Predmet.ProtustrankaFormatedWithAdressOIB_1"> TRIGONUM j.d.o.o. za ugostiteljstvo, OIB 05050766989, Slobode 2, 32000 Vukovar</derivirana_varijabla>
  </DomainObject.Predmet.ProtustrankaFormatedWithAdressOIB>
  <DomainObject.Predmet.ProtustrankaWithAdress>
    <izvorni_sadrzaj>TRIGONUM j.d.o.o. za ugostiteljstvo Slobode 2, 32000 Vukovar</izvorni_sadrzaj>
    <derivirana_varijabla naziv="DomainObject.Predmet.ProtustrankaWithAdress_1">TRIGONUM j.d.o.o. za ugostiteljstvo Slobode 2, 32000 Vukovar</derivirana_varijabla>
  </DomainObject.Predmet.ProtustrankaWithAdress>
  <DomainObject.Predmet.ProtustrankaWithAdressOIB>
    <izvorni_sadrzaj>TRIGONUM j.d.o.o. za ugostiteljstvo, OIB 05050766989, Slobode 2, 32000 Vukovar</izvorni_sadrzaj>
    <derivirana_varijabla naziv="DomainObject.Predmet.ProtustrankaWithAdressOIB_1">TRIGONUM j.d.o.o. za ugostiteljstvo, OIB 05050766989, Slobode 2, 32000 Vukovar</derivirana_varijabla>
  </DomainObject.Predmet.ProtustrankaWithAdressOIB>
  <DomainObject.Predmet.ProtustrankaNazivFormated>
    <izvorni_sadrzaj>TRIGONUM j.d.o.o. za ugostiteljstvo</izvorni_sadrzaj>
    <derivirana_varijabla naziv="DomainObject.Predmet.ProtustrankaNazivFormated_1">TRIGONUM j.d.o.o. za ugostiteljstvo</derivirana_varijabla>
  </DomainObject.Predmet.ProtustrankaNazivFormated>
  <DomainObject.Predmet.ProtustrankaNazivFormatedOIB>
    <izvorni_sadrzaj>TRIGONUM j.d.o.o. za ugostiteljstvo, OIB 05050766989</izvorni_sadrzaj>
    <derivirana_varijabla naziv="DomainObject.Predmet.ProtustrankaNazivFormatedOIB_1">TRIGONUM j.d.o.o. za ugostiteljstvo, OIB 05050766989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TRIGONUM j.d.o.o. za ugostiteljstvo</item>
    </izvorni_sadrzaj>
    <derivirana_varijabla naziv="DomainObject.Predmet.ProtuStrankaListFormated_1">
      <item>TRIGONUM j.d.o.o. za ugostiteljstvo</item>
    </derivirana_varijabla>
  </DomainObject.Predmet.ProtuStrankaListFormated>
  <DomainObject.Predmet.ProtuStrankaListFormatedOIB>
    <izvorni_sadrzaj>
      <item>TRIGONUM j.d.o.o. za ugostiteljstvo, OIB 05050766989</item>
    </izvorni_sadrzaj>
    <derivirana_varijabla naziv="DomainObject.Predmet.ProtuStrankaListFormatedOIB_1">
      <item>TRIGONUM j.d.o.o. za ugostiteljstvo, OIB 05050766989</item>
    </derivirana_varijabla>
  </DomainObject.Predmet.ProtuStrankaListFormatedOIB>
  <DomainObject.Predmet.ProtuStrankaListFormatedWithAdress>
    <izvorni_sadrzaj>
      <item>TRIGONUM j.d.o.o. za ugostiteljstvo, Slobode 2, 32000 Vukovar</item>
    </izvorni_sadrzaj>
    <derivirana_varijabla naziv="DomainObject.Predmet.ProtuStrankaListFormatedWithAdress_1">
      <item>TRIGONUM j.d.o.o. za ugostiteljstvo, Slobode 2, 32000 Vukovar</item>
    </derivirana_varijabla>
  </DomainObject.Predmet.ProtuStrankaListFormatedWithAdress>
  <DomainObject.Predmet.ProtuStrankaListFormatedWithAdressOIB>
    <izvorni_sadrzaj>
      <item>TRIGONUM j.d.o.o. za ugostiteljstvo, OIB 05050766989, Slobode 2, 32000 Vukovar</item>
    </izvorni_sadrzaj>
    <derivirana_varijabla naziv="DomainObject.Predmet.ProtuStrankaListFormatedWithAdressOIB_1">
      <item>TRIGONUM j.d.o.o. za ugostiteljstvo, OIB 05050766989, Slobode 2, 32000 Vukovar</item>
    </derivirana_varijabla>
  </DomainObject.Predmet.ProtuStrankaListFormatedWithAdressOIB>
  <DomainObject.Predmet.ProtuStrankaListNazivFormated>
    <izvorni_sadrzaj>
      <item>TRIGONUM j.d.o.o. za ugostiteljstvo</item>
    </izvorni_sadrzaj>
    <derivirana_varijabla naziv="DomainObject.Predmet.ProtuStrankaListNazivFormated_1">
      <item>TRIGONUM j.d.o.o. za ugostiteljstvo</item>
    </derivirana_varijabla>
  </DomainObject.Predmet.ProtuStrankaListNazivFormated>
  <DomainObject.Predmet.ProtuStrankaListNazivFormatedOIB>
    <izvorni_sadrzaj>
      <item>TRIGONUM j.d.o.o. za ugostiteljstvo, OIB 05050766989</item>
    </izvorni_sadrzaj>
    <derivirana_varijabla naziv="DomainObject.Predmet.ProtuStrankaListNazivFormatedOIB_1">
      <item>TRIGONUM j.d.o.o. za ugostiteljstvo, OIB 05050766989</item>
    </derivirana_varijabla>
  </DomainObject.Predmet.ProtuStrankaListNazivFormatedOIB>
  <DomainObject.Predmet.OstaliListFormated>
    <izvorni_sadrzaj>
      <item>Alen Borić</item>
      <item>ŽDO GUO VUKOVAR</item>
    </izvorni_sadrzaj>
    <derivirana_varijabla naziv="DomainObject.Predmet.OstaliListFormated_1">
      <item>Alen Borić</item>
      <item>ŽDO GUO VUKOVAR</item>
    </derivirana_varijabla>
  </DomainObject.Predmet.OstaliListFormated>
  <DomainObject.Predmet.OstaliListFormatedOIB>
    <izvorni_sadrzaj>
      <item>Alen Borić, OIB 71135055229</item>
      <item>ŽDO GUO VUKOVAR, OIB 61379160880</item>
    </izvorni_sadrzaj>
    <derivirana_varijabla naziv="DomainObject.Predmet.OstaliListFormatedOIB_1">
      <item>Alen Borić, OIB 71135055229</item>
      <item>ŽDO GUO VUKOVAR, OIB 61379160880</item>
    </derivirana_varijabla>
  </DomainObject.Predmet.OstaliListFormatedOIB>
  <DomainObject.Predmet.OstaliListFormatedWithAdress>
    <izvorni_sadrzaj>
      <item>Alen Borić, Mirogojska 8, 32000 Vukovar</item>
      <item>ŽDO GUO VUKOVAR</item>
    </izvorni_sadrzaj>
    <derivirana_varijabla naziv="DomainObject.Predmet.OstaliListFormatedWithAdress_1">
      <item>Alen Borić, Mirogojska 8, 32000 Vukovar</item>
      <item>ŽDO GUO VUKOVAR</item>
    </derivirana_varijabla>
  </DomainObject.Predmet.OstaliListFormatedWithAdress>
  <DomainObject.Predmet.OstaliListFormatedWithAdressOIB>
    <izvorni_sadrzaj>
      <item>Alen Borić, OIB 71135055229, Mirogojska 8, 32000 Vukovar</item>
      <item>ŽDO GUO VUKOVAR, OIB 61379160880</item>
    </izvorni_sadrzaj>
    <derivirana_varijabla naziv="DomainObject.Predmet.OstaliListFormatedWithAdressOIB_1">
      <item>Alen Borić, OIB 71135055229, Mirogojska 8, 32000 Vukovar</item>
      <item>ŽDO GUO VUKOVAR, OIB 61379160880</item>
    </derivirana_varijabla>
  </DomainObject.Predmet.OstaliListFormatedWithAdressOIB>
  <DomainObject.Predmet.OstaliListNazivFormated>
    <izvorni_sadrzaj>
      <item>Alen Borić</item>
      <item>ŽDO GUO VUKOVAR</item>
    </izvorni_sadrzaj>
    <derivirana_varijabla naziv="DomainObject.Predmet.OstaliListNazivFormated_1">
      <item>Alen Borić</item>
      <item>ŽDO GUO VUKOVAR</item>
    </derivirana_varijabla>
  </DomainObject.Predmet.OstaliListNazivFormated>
  <DomainObject.Predmet.OstaliListNazivFormatedOIB>
    <izvorni_sadrzaj>
      <item>Alen Borić, OIB 71135055229</item>
      <item>ŽDO GUO VUKOVAR, OIB 61379160880</item>
    </izvorni_sadrzaj>
    <derivirana_varijabla naziv="DomainObject.Predmet.OstaliListNazivFormatedOIB_1">
      <item>Alen Borić, OIB 71135055229</item>
      <item>ŽDO GUO VUKOVAR,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St-641/2016-9</izvorni_sadrzaj>
    <derivirana_varijabla naziv="DomainObject.PoslovniBrojDokumenta_1">St-641/2016-9</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TRIGONUM j.d.o.o. za ugostiteljstvo</izvorni_sadrzaj>
    <derivirana_varijabla naziv="DomainObject.Predmet.ProtustrankaIDrugi_1">TRIGONUM j.d.o.o. za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TRIGONUM j.d.o.o. za ugostiteljstvo, OIB 05050766989, Slobode 2, 32000 Vukovar</izvorni_sadrzaj>
    <derivirana_varijabla naziv="DomainObject.Predmet.ProtustrankaIDrugiAdressOIB_1">TRIGONUM j.d.o.o. za ugostiteljstvo, OIB 05050766989, Slobode 2,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lipnja 2016.</izvorni_sadrzaj>
    <derivirana_varijabla naziv="DomainObject.Predmet.OdlukaRjesenje.DatumDonosenjaOdluke_1">2. lipnja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St-641/2016-9</izvorni_sadrzaj>
    <derivirana_varijabla naziv="DomainObject.Predmet.OdlukaRjesenje.Oznaka_1">St-641/2016-9</derivirana_varijabla>
  </DomainObject.Predmet.OdlukaRjesenje.Oznaka>
  <DomainObject.Predmet.SudioniciListNaziv>
    <izvorni_sadrzaj>
      <item>FINA RC OSIJEK</item>
      <item>TRIGONUM j.d.o.o. za ugostiteljstvo</item>
      <item>Alen Borić</item>
      <item>ŽDO GUO VUKOVAR</item>
    </izvorni_sadrzaj>
    <derivirana_varijabla naziv="DomainObject.Predmet.SudioniciListNaziv_1">
      <item>FINA RC OSIJEK</item>
      <item>TRIGONUM j.d.o.o. za ugostiteljstvo</item>
      <item>Alen Borić</item>
      <item>ŽDO GUO VUKOVAR</item>
    </derivirana_varijabla>
  </DomainObject.Predmet.SudioniciListNaziv>
  <DomainObject.Predmet.SudioniciListAdressOIB>
    <izvorni_sadrzaj>
      <item>FINA RC OSIJEK, OIB 85821130368</item>
      <item>TRIGONUM j.d.o.o. za ugostiteljstvo, OIB 05050766989, Slobode 2,32000 Vukovar</item>
      <item>Alen Borić, OIB 71135055229, Mirogojska 8,32000 Vukovar</item>
      <item>ŽDO GUO VUKOVAR, OIB 61379160880</item>
    </izvorni_sadrzaj>
    <derivirana_varijabla naziv="DomainObject.Predmet.SudioniciListAdressOIB_1">
      <item>FINA RC OSIJEK, OIB 85821130368</item>
      <item>TRIGONUM j.d.o.o. za ugostiteljstvo, OIB 05050766989, Slobode 2,32000 Vukovar</item>
      <item>Alen Borić, OIB 71135055229, Mirogojska 8,32000 Vukovar</item>
      <item>ŽDO GUO VUKOVAR, OIB 61379160880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05050766989</item>
      <item>, OIB 71135055229</item>
      <item>, OIB 61379160880</item>
    </izvorni_sadrzaj>
    <derivirana_varijabla naziv="DomainObject.Predmet.SudioniciListNazivOIB_1">
      <item>, OIB 85821130368</item>
      <item>, OIB 05050766989</item>
      <item>, OIB 71135055229</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tem>Davor Lamza, OIB 55486063770, Zagrebačka 7 Osijek</item>
    </izvorni_sadrzaj>
    <derivirana_varijabla naziv="DomainObject.Predmet.StecajniUpraviteljiListAddressOIB_1">
      <item>Davor Lamza, OIB 55486063770, Zagrebačka 7 Osijek</item>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007584-CC21-47FD-894F-3933788D61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1269</properties:Words>
  <properties:Characters>7050</properties:Characters>
  <properties:Lines>154</properties:Lines>
  <properties:Paragraphs>49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8416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2016-06-02T07:06:00Z</dcterms:created>
  <dc:creator>hermanj</dc:creator>
  <cp:lastModifiedBy>Maja Kocijan</cp:lastModifiedBy>
  <cp:lastPrinted>2016-06-02T07:47:00Z</cp:lastPrinted>
  <dcterms:modified xmlns:xsi="http://www.w3.org/2001/XMLSchema-instance" xsi:type="dcterms:W3CDTF">2016-06-02T07:49:00Z</dcterms:modified>
  <cp:revision>6</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St-641/2016-9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