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4fe8" w14:paraId="e584fe8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5C4EB7">
        <w:rPr>
          <w:rFonts w:hAnsi="Times New Roman" w:ascii="Times New Roman"/>
          <w:sz w:val="22"/>
          <w:szCs w:val="22"/>
          <w:lang w:val="hr-HR"/>
        </w:rPr>
        <w:t>2807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5C4EB7" w:rsidR="00EE23D3" w:rsidRPr="00FC3C7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FC3C72">
        <w:rPr>
          <w:rFonts w:hAnsi="Times New Roman" w:ascii="Times New Roman"/>
          <w:sz w:val="22"/>
          <w:szCs w:val="22"/>
          <w:lang w:val="hr-HR"/>
        </w:rPr>
        <w:t>prijedloga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FC3C7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FC3C72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FC3C72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FC3C72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FC3C72">
        <w:rPr>
          <w:rFonts w:hAnsi="Times New Roman" w:ascii="Times New Roman"/>
          <w:sz w:val="22"/>
          <w:szCs w:val="22"/>
          <w:lang w:val="hr-HR"/>
        </w:rPr>
        <w:t>otvaranje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5C4EB7" w:rsidRPr="005C4EB7">
        <w:rPr>
          <w:rFonts w:hAnsi="Times New Roman" w:ascii="Times New Roman"/>
          <w:sz w:val="22"/>
          <w:szCs w:val="22"/>
          <w:lang w:val="pt-BR"/>
        </w:rPr>
        <w:t>DUGA STUDIO d.o.o., Sesvete, Ive Dulčića 31, OIB: 46530380632</w:t>
      </w:r>
      <w:r w:rsidR="00A91658" w:rsidRPr="00FC3C72">
        <w:rPr>
          <w:rFonts w:hAnsi="Times New Roman" w:ascii="Times New Roman"/>
          <w:sz w:val="22"/>
          <w:szCs w:val="22"/>
        </w:rPr>
        <w:t>,</w:t>
      </w:r>
      <w:r w:rsidR="00B740CC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0E6F">
        <w:rPr>
          <w:rFonts w:hAnsi="Times New Roman" w:ascii="Times New Roman"/>
          <w:sz w:val="22"/>
          <w:szCs w:val="22"/>
          <w:lang w:val="hr-HR"/>
        </w:rPr>
        <w:t>kojeg zastupa punomoćnik Krešimir Pejić, odvjetnik u odvjetničkom društvu L</w:t>
      </w:r>
      <w:r w:rsidR="0034192F">
        <w:rPr>
          <w:rFonts w:hAnsi="Times New Roman" w:ascii="Times New Roman"/>
          <w:sz w:val="22"/>
          <w:szCs w:val="22"/>
          <w:lang w:val="hr-HR"/>
        </w:rPr>
        <w:t>ozo &amp; Partneri d.o.o., Zagreb, V</w:t>
      </w:r>
      <w:r w:rsidR="006A0E6F">
        <w:rPr>
          <w:rFonts w:hAnsi="Times New Roman" w:ascii="Times New Roman"/>
          <w:sz w:val="22"/>
          <w:szCs w:val="22"/>
          <w:lang w:val="hr-HR"/>
        </w:rPr>
        <w:t xml:space="preserve">aršavska </w:t>
      </w:r>
      <w:proofErr w:type="spellStart"/>
      <w:r w:rsidR="006A0E6F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6A0E6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442F2">
        <w:rPr>
          <w:rFonts w:hAnsi="Times New Roman" w:ascii="Times New Roman"/>
          <w:sz w:val="22"/>
          <w:szCs w:val="22"/>
          <w:lang w:val="hr-HR"/>
        </w:rPr>
        <w:t>3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442F2">
        <w:rPr>
          <w:rFonts w:hAnsi="Times New Roman" w:ascii="Times New Roman"/>
          <w:sz w:val="22"/>
          <w:szCs w:val="22"/>
          <w:lang w:val="hr-HR"/>
        </w:rPr>
        <w:t>listopada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0A69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8921D4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4442F2" w:rsidRPr="004442F2">
        <w:rPr>
          <w:rFonts w:hAnsi="Times New Roman" w:ascii="Times New Roman"/>
          <w:sz w:val="22"/>
          <w:szCs w:val="22"/>
          <w:lang w:val="pt-BR"/>
        </w:rPr>
        <w:t>DUGA STUDIO d.o.o., Sesvete, Ive Dulčića 31, OIB: 46530380632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0343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B934FC" w:rsidRPr="00B934FC">
        <w:rPr>
          <w:rFonts w:hAnsi="Times New Roman" w:ascii="Times New Roman"/>
          <w:sz w:val="22"/>
          <w:szCs w:val="22"/>
          <w:lang w:val="pt-BR"/>
        </w:rPr>
        <w:t>DUGA STUDIO d.o.o., Sesvete, Ive Dulčića 31, OIB: 46530380632</w:t>
      </w:r>
      <w:r w:rsidR="00EB055B" w:rsidRPr="00FC3C72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000343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000343">
        <w:rPr>
          <w:rFonts w:hAnsi="Times New Roman" w:ascii="Times New Roman"/>
          <w:sz w:val="22"/>
          <w:szCs w:val="22"/>
          <w:lang w:val="hr-HR"/>
        </w:rPr>
        <w:t>. st. 2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6A0E6F" w:rsidP="008957BC" w:rsidR="004C1A9C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 ročištu održanom 3. listopada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punomoćnik dužnika je dostavio u spis Očevidnik o </w:t>
      </w:r>
      <w:r w:rsidR="00454805" w:rsidRPr="00454805">
        <w:rPr>
          <w:rFonts w:hAnsi="Times New Roman" w:ascii="Times New Roman"/>
          <w:sz w:val="22"/>
          <w:szCs w:val="22"/>
          <w:lang w:val="hr-HR"/>
        </w:rPr>
        <w:t>redoslijedu plaćanja za dužnika</w:t>
      </w:r>
      <w:r w:rsidR="000C3AD8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C3AD8">
        <w:rPr>
          <w:rFonts w:hAnsi="Times New Roman" w:ascii="Times New Roman"/>
          <w:sz w:val="22"/>
          <w:szCs w:val="22"/>
          <w:lang w:val="hr-HR"/>
        </w:rPr>
        <w:t xml:space="preserve">navedeni Očevidnik utvrđeno je kako na dan 2. listopada </w:t>
      </w:r>
      <w:proofErr w:type="spellStart"/>
      <w:r w:rsidR="000C3AD8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0C3AD8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neizvršenih osnova za plaćanje </w:t>
      </w:r>
      <w:r w:rsidR="000C3AD8">
        <w:rPr>
          <w:rFonts w:hAnsi="Times New Roman" w:ascii="Times New Roman"/>
          <w:sz w:val="22"/>
          <w:szCs w:val="22"/>
          <w:lang w:val="hr-HR"/>
        </w:rPr>
        <w:t xml:space="preserve">u Očevidniku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i </w:t>
      </w:r>
      <w:r w:rsidRPr="00FC3C72">
        <w:rPr>
          <w:rFonts w:hAnsi="Times New Roman" w:ascii="Times New Roman"/>
          <w:sz w:val="22"/>
          <w:szCs w:val="22"/>
          <w:lang w:val="hr-HR"/>
        </w:rPr>
        <w:t>da dužnikov račun nije blokiran.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FC3C72" w:rsidRPr="00FC3C72">
        <w:rPr>
          <w:rFonts w:hAnsi="Times New Roman" w:ascii="Times New Roman"/>
          <w:sz w:val="22"/>
          <w:szCs w:val="22"/>
          <w:lang w:val="hr-HR"/>
        </w:rPr>
        <w:t>3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797C">
        <w:rPr>
          <w:rFonts w:hAnsi="Times New Roman" w:ascii="Times New Roman"/>
          <w:sz w:val="22"/>
          <w:szCs w:val="22"/>
          <w:lang w:val="hr-HR"/>
        </w:rPr>
        <w:t>listopada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DF4A41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B6797C">
        <w:rPr>
          <w:rFonts w:hAnsi="Times New Roman" w:ascii="Times New Roman"/>
          <w:sz w:val="22"/>
          <w:szCs w:val="22"/>
          <w:lang w:val="hr-HR"/>
        </w:rPr>
        <w:t>od dostave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F4A41" w:rsidP="00DF4A41" w:rsidR="00DF4A41" w:rsidRPr="00DF4A4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F4A41">
        <w:rPr>
          <w:rFonts w:hAnsi="Times New Roman" w:ascii="Times New Roman"/>
          <w:sz w:val="22"/>
          <w:szCs w:val="22"/>
          <w:lang w:val="hr-HR"/>
        </w:rPr>
        <w:t>Za točnost otpravka - ovlašteni službenik</w:t>
      </w:r>
    </w:p>
    <w:p w:rsidRDefault="00DF4A41" w:rsidP="00DF4A41" w:rsidR="006C314D" w:rsidRPr="00AB3519">
      <w:pPr>
        <w:jc w:val="both"/>
        <w:rPr>
          <w:rFonts w:hAnsi="Times New Roman" w:ascii="Times New Roman"/>
          <w:sz w:val="22"/>
          <w:szCs w:val="22"/>
        </w:rPr>
      </w:pPr>
      <w:r w:rsidRPr="00DF4A41">
        <w:rPr>
          <w:rFonts w:hAnsi="Times New Roman" w:ascii="Times New Roman"/>
          <w:sz w:val="22"/>
          <w:szCs w:val="22"/>
          <w:lang w:val="hr-HR"/>
        </w:rPr>
        <w:t>Petra Čiček</w:t>
      </w:r>
    </w:p>
    <w:sectPr w:rsidSect="005938F3" w:rsidR="006C314D" w:rsidRPr="00AB3519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B351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343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6996"/>
    <w:rsid w:val="000A7A4B"/>
    <w:rsid w:val="000B5A32"/>
    <w:rsid w:val="000B609B"/>
    <w:rsid w:val="000C3AD8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192F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442F2"/>
    <w:rsid w:val="00454805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01C9A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C4EB7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0E6F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21D4"/>
    <w:rsid w:val="008957BC"/>
    <w:rsid w:val="008A329D"/>
    <w:rsid w:val="008B463B"/>
    <w:rsid w:val="008B7543"/>
    <w:rsid w:val="008C06FE"/>
    <w:rsid w:val="008C5861"/>
    <w:rsid w:val="008D42A8"/>
    <w:rsid w:val="008E2B89"/>
    <w:rsid w:val="008F0D78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2EEA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519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797C"/>
    <w:rsid w:val="00B740CC"/>
    <w:rsid w:val="00B803A8"/>
    <w:rsid w:val="00B81EAC"/>
    <w:rsid w:val="00B83D6D"/>
    <w:rsid w:val="00B9264B"/>
    <w:rsid w:val="00B934FC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378C1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4A41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St-2807/2016-17</izvorni_sadrzaj>
    <derivirana_varijabla naziv="DomainObject.Oznaka_1">St-2807/2016-17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2017.</izvorni_sadrzaj>
    <derivirana_varijabla naziv="DomainObject.Predmet.DatumRjesavanja_1">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 zastupanog po punomoćniku Odvjetničko društvo Lozo &amp; Partneri, društvo s ograničenom odgovornošću</izvorni_sadrzaj>
    <derivirana_varijabla naziv="DomainObject.Predmet.ProtustrankaFormated_1">  DUGA STUDIO d.o.o. zastupanog po punomoćniku Odvjetničko društvo Lozo &amp; Partneri, društvo s ograničenom odgovornošću</derivirana_varijabla>
  </DomainObject.Predmet.ProtustrankaFormated>
  <DomainObject.Predmet.ProtustrankaFormatedOIB>
    <izvorni_sadrzaj>  DUGA STUDIO d.o.o., OIB 46530380632 zastupanog po punomoćniku Odvjetničko društvo Lozo &amp; Partneri, društvo s ograničenom odgovornošću</izvorni_sadrzaj>
    <derivirana_varijabla naziv="DomainObject.Predmet.ProtustrankaFormatedOIB_1">  DUGA STUDIO d.o.o., OIB 46530380632 zastupanog po punomoćniku Odvjetničko društvo Lozo &amp; Partneri, društvo s ograničenom odgovornošću</derivirana_varijabla>
  </DomainObject.Predmet.ProtustrankaFormatedOIB>
  <DomainObject.Predmet.ProtustrankaFormatedWithAdress>
    <izvorni_sadrzaj> DUGA STUDIO d.o.o., Ive Dulčića 31, 10360 Sesvete zastupanog po punomoćniku Odvjetničko društvo Lozo &amp; Partneri, društvo s ograničenom odgovornošću</izvorni_sadrzaj>
    <derivirana_varijabla naziv="DomainObject.Predmet.ProtustrankaFormatedWithAdress_1"> DUGA STUDIO d.o.o., Ive Dulčića 31, 10360 Sesvete zastupanog po punomoćniku Odvjetničko društvo Lozo &amp; Partneri, društvo s ograničenom odgovornošću</derivirana_varijabla>
  </DomainObject.Predmet.ProtustrankaFormatedWithAdress>
  <DomainObject.Predmet.ProtustrankaFormatedWithAdressOIB>
    <izvorni_sadrzaj> DUGA STUDIO d.o.o., OIB 46530380632, Ive Dulčića 31, 10360 Sesvete zastupanog po punomoćniku Odvjetničko društvo Lozo &amp; Partneri, društvo s ograničenom odgovornošću</izvorni_sadrzaj>
    <derivirana_varijabla naziv="DomainObject.Predmet.ProtustrankaFormatedWithAdressOIB_1"> DUGA STUDIO d.o.o., OIB 46530380632, Ive Dulčića 31, 10360 Sesvete zastupanog po punomoćniku Odvjetničko društvo Lozo &amp; Partneri, društvo s ograničenom odgovornošću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 zastupanog po punomoćniku Odvjetničko društvo Lozo &amp; Partneri, društvo s ograničenom odgovornošću</item>
    </izvorni_sadrzaj>
    <derivirana_varijabla naziv="DomainObject.Predmet.ProtuStrankaListFormated_1">
      <item>DUGA STUDIO d.o.o. zastupanog po punomoćniku Odvjetničko društvo Lozo &amp; Partneri, društvo s ograničenom odgovornošću</item>
    </derivirana_varijabla>
  </DomainObject.Predmet.ProtuStrankaListFormated>
  <DomainObject.Predmet.ProtuStrankaListFormatedOIB>
    <izvorni_sadrzaj>
      <item>DUGA STUDIO d.o.o., OIB 46530380632 zastupanog po punomoćniku Odvjetničko društvo Lozo &amp; Partneri, društvo s ograničenom odgovornošću</item>
    </izvorni_sadrzaj>
    <derivirana_varijabla naziv="DomainObject.Predmet.ProtuStrankaListFormatedOIB_1">
      <item>DUGA STUDIO d.o.o., OIB 46530380632 zastupanog po punomoćniku Odvjetničko društvo Lozo &amp; Partneri, društvo s ograničenom odgovornošću</item>
    </derivirana_varijabla>
  </DomainObject.Predmet.ProtuStrankaListFormatedOIB>
  <DomainObject.Predmet.ProtuStrankaListFormatedWithAdress>
    <izvorni_sadrzaj>
      <item>DUGA STUDIO d.o.o., Ive Dulčića 31, 10360 Sesvete zastupanog po punomoćniku Odvjetničko društvo Lozo &amp; Partneri, društvo s ograničenom odgovornošću</item>
    </izvorni_sadrzaj>
    <derivirana_varijabla naziv="DomainObject.Predmet.ProtuStrankaListFormatedWithAdress_1">
      <item>DUGA STUDIO d.o.o., Ive Dulčića 31, 10360 Sesvete zastupanog po punomoćniku Odvjetničko društvo Lozo &amp; Partneri, društvo s ograničenom odgovornošću</item>
    </derivirana_varijabla>
  </DomainObject.Predmet.ProtuStrankaListFormatedWithAdress>
  <DomainObject.Predmet.ProtuStrankaListFormatedWithAdressOIB>
    <izvorni_sadrzaj>
      <item>DUGA STUDIO d.o.o., OIB 46530380632, Ive Dulčića 31, 10360 Sesvete zastupanog po punomoćniku Odvjetničko društvo Lozo &amp; Partneri, društvo s ograničenom odgovornošću</item>
    </izvorni_sadrzaj>
    <derivirana_varijabla naziv="DomainObject.Predmet.ProtuStrankaListFormatedWithAdressOIB_1">
      <item>DUGA STUDIO d.o.o., OIB 46530380632, Ive Dulčića 31, 10360 Sesvete zastupanog po punomoćniku Odvjetničko društvo Lozo &amp; Partneri, društvo s ograničenom odgovornošću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 punomoćnik sudionika u postupku DUGA STUDIO d.o.o.</item>
    </izvorni_sadrzaj>
    <derivirana_varijabla naziv="DomainObject.Predmet.OstaliListFormated_1">
      <item>Zlatko Blažević</item>
      <item>Odvjetničko društvo Lozo &amp; Partneri, društvo s ograničenom odgovornošću punomoćnik sudionika u postupku DUGA STUDIO d.o.o.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 punomoćnik sudionika u postupku DUGA STUDIO d.o.o.</item>
    </izvorni_sadrzaj>
    <derivirana_varijabla naziv="DomainObject.Predmet.OstaliListFormatedOIB_1">
      <item>Zlatko Blažević, OIB 44228131848</item>
      <item>Odvjetničko društvo Lozo &amp; Partneri, društvo s ograničenom odgovornošću, OIB 03919089153 punomoćnik sudionika u postupku DUGA STUDIO d.o.o.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 punomoćnik sudionika u postupku DUGA STUDIO d.o.o.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 punomoćnik sudionika u postupku DUGA STUDIO d.o.o.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 punomoćnik sudionika u postupku DUGA STUDIO d.o.o.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 punomoćnik sudionika u postupku DUGA STUDIO d.o.o.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St-2807/2016-17</izvorni_sadrzaj>
    <derivirana_varijabla naziv="DomainObject.PoslovniBrojDokumenta_1">St-2807/2016-17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2017.</izvorni_sadrzaj>
    <derivirana_varijabla naziv="DomainObject.Predmet.OdlukaRjesenje.DatumDonosenjaOdluke_1">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St-2807/2016-17</izvorni_sadrzaj>
    <derivirana_varijabla naziv="DomainObject.Predmet.OdlukaRjesenje.Oznaka_1">St-2807/2016-17</derivirana_varijabla>
  </DomainObject.Predmet.OdlukaRjesenje.Oznaka>
  <DomainObject.Predmet.SudioniciListNaziv>
    <izvorni_sadrzaj>
      <item>FINA Regionalni centar Zagreb</item>
      <item>DUGA STUDIO d.o.o.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FINA Regionalni centar Zagreb</item>
      <item>DUGA STUDIO d.o.o.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DUGA STUDIO d.o.o., OIB 46530380632, Ive Dulčića 31,10360 Sesvete</item>
      <item>Zlatko Blažević, OIB 44228131848, Ulica Ive Dulčića 31,10360 Sesvete</item>
      <item>Zlatko Blažević, OIB 44228131848,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FINA Regionalni centar Zagreb, OIB 85821130368, Trg svibanjskih žrtava 1995. br. 1,10000 Zagreb</item>
      <item>DUGA STUDIO d.o.o., OIB 46530380632, Ive Dulčića 31,10360 Sesvete</item>
      <item>Zlatko Blažević, OIB 44228131848, Ulica Ive Dulčića 31,10360 Sesvete</item>
      <item>Zlatko Blažević, OIB 44228131848,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46530380632</item>
      <item>, OIB 44228131848</item>
      <item>, OIB 44228131848</item>
      <item>, OIB 03919089153</item>
    </izvorni_sadrzaj>
    <derivirana_varijabla naziv="DomainObject.Predmet.SudioniciListNazivOIB_1">
      <item>, OIB 85821130368</item>
      <item>, OIB 46530380632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80163-92A4-41A2-BC30-CE9ED13EF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1708</properties:Characters>
  <properties:Lines>47</properties:Lines>
  <properties:Paragraphs>21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2017-10-03T09:27:00Z</cp:lastPrinted>
  <dcterms:modified xmlns:xsi="http://www.w3.org/2001/XMLSchema-instance" xsi:type="dcterms:W3CDTF">2017-10-03T09:27:00Z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St-2807/2016-17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