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dd478" w14:paraId="4bdd478" w:rsidRDefault="00903677" w:rsidP="00903677" w:rsidR="00903677" w:rsidRPr="00C7091E">
      <w:pPr>
        <w15:collapsed w:val="false"/>
        <w:rPr>
          <w:rFonts w:hAnsi="Times New Roman" w:ascii="Times New Roman"/>
          <w:sz w:val="24"/>
          <w:szCs w:val="24"/>
        </w:rPr>
      </w:pPr>
      <w:bookmarkStart w:name="_GoBack" w:id="0"/>
      <w:bookmarkEnd w:id="0"/>
    </w:p>
    <w:p w:rsidRDefault="00903677" w:rsidP="00903677" w:rsidR="00903677" w:rsidRPr="00C7091E">
      <w:pPr>
        <w:spacing w:lineRule="atLeast" w:line="240" w:after="0"/>
        <w:rPr>
          <w:rFonts w:hAnsi="Times New Roman" w:ascii="Times New Roman"/>
          <w:sz w:val="24"/>
          <w:szCs w:val="24"/>
        </w:rPr>
      </w:pPr>
    </w:p>
    <w:p w:rsidRDefault="00903677" w:rsidP="00903677" w:rsidR="00903677" w:rsidRPr="00C7091E">
      <w:pPr>
        <w:spacing w:lineRule="atLeast" w:line="240" w:after="0"/>
        <w:rPr>
          <w:rFonts w:hAnsi="Times New Roman" w:ascii="Times New Roman"/>
          <w:sz w:val="24"/>
          <w:szCs w:val="24"/>
        </w:rPr>
      </w:pPr>
      <w:r w:rsidRPr="00C7091E">
        <w:rPr>
          <w:rFonts w:hAnsi="Times New Roman" w:ascii="Times New Roman"/>
          <w:sz w:val="24"/>
          <w:szCs w:val="24"/>
        </w:rPr>
        <w:t xml:space="preserve"> REPUBLIKA HRVATSKA</w:t>
      </w:r>
    </w:p>
    <w:p w:rsidRDefault="00903677" w:rsidP="00903677" w:rsidR="00903677" w:rsidRPr="00C7091E">
      <w:pPr>
        <w:spacing w:lineRule="atLeast" w:line="240" w:after="0"/>
        <w:rPr>
          <w:rFonts w:hAnsi="Times New Roman" w:ascii="Times New Roman"/>
          <w:sz w:val="24"/>
          <w:szCs w:val="24"/>
        </w:rPr>
      </w:pPr>
      <w:r w:rsidRPr="00C7091E">
        <w:rPr>
          <w:rFonts w:hAnsi="Times New Roman" w:ascii="Times New Roman"/>
          <w:sz w:val="24"/>
          <w:szCs w:val="24"/>
        </w:rPr>
        <w:t>TRGOVAČKI SUD U ZADRU</w:t>
      </w:r>
      <w:r w:rsidRPr="00C7091E">
        <w:rPr>
          <w:rFonts w:hAnsi="Times New Roman" w:ascii="Times New Roman"/>
          <w:sz w:val="24"/>
          <w:szCs w:val="24"/>
        </w:rPr>
        <w:tab/>
      </w:r>
      <w:r w:rsidRPr="00C7091E">
        <w:rPr>
          <w:rFonts w:hAnsi="Times New Roman" w:ascii="Times New Roman"/>
          <w:sz w:val="24"/>
          <w:szCs w:val="24"/>
        </w:rPr>
        <w:tab/>
      </w:r>
      <w:r w:rsidRPr="00C7091E">
        <w:rPr>
          <w:rFonts w:hAnsi="Times New Roman" w:ascii="Times New Roman"/>
          <w:sz w:val="24"/>
          <w:szCs w:val="24"/>
        </w:rPr>
        <w:tab/>
      </w:r>
      <w:r w:rsidRPr="00C7091E">
        <w:rPr>
          <w:rFonts w:hAnsi="Times New Roman" w:ascii="Times New Roman"/>
          <w:sz w:val="24"/>
          <w:szCs w:val="24"/>
        </w:rPr>
        <w:tab/>
      </w:r>
      <w:r w:rsidRPr="00C7091E">
        <w:rPr>
          <w:rFonts w:hAnsi="Times New Roman" w:ascii="Times New Roman"/>
          <w:sz w:val="24"/>
          <w:szCs w:val="24"/>
        </w:rPr>
        <w:tab/>
      </w:r>
      <w:r w:rsidRPr="00C7091E">
        <w:rPr>
          <w:rFonts w:hAnsi="Times New Roman" w:ascii="Times New Roman"/>
          <w:sz w:val="24"/>
          <w:szCs w:val="24"/>
        </w:rPr>
        <w:tab/>
        <w:t>1 St-</w:t>
      </w:r>
      <w:r w:rsidR="0048628B" w:rsidRPr="00C7091E">
        <w:rPr>
          <w:rFonts w:hAnsi="Times New Roman" w:ascii="Times New Roman"/>
          <w:sz w:val="24"/>
          <w:szCs w:val="24"/>
        </w:rPr>
        <w:t>317</w:t>
      </w:r>
      <w:r w:rsidRPr="00C7091E">
        <w:rPr>
          <w:rFonts w:hAnsi="Times New Roman" w:ascii="Times New Roman"/>
          <w:sz w:val="24"/>
          <w:szCs w:val="24"/>
        </w:rPr>
        <w:t>/1</w:t>
      </w:r>
      <w:r w:rsidR="0048628B" w:rsidRPr="00C7091E">
        <w:rPr>
          <w:rFonts w:hAnsi="Times New Roman" w:ascii="Times New Roman"/>
          <w:sz w:val="24"/>
          <w:szCs w:val="24"/>
        </w:rPr>
        <w:t>6</w:t>
      </w:r>
      <w:r w:rsidRPr="00C7091E">
        <w:rPr>
          <w:rFonts w:hAnsi="Times New Roman" w:ascii="Times New Roman"/>
          <w:sz w:val="24"/>
          <w:szCs w:val="24"/>
        </w:rPr>
        <w:t>-</w:t>
      </w:r>
      <w:r w:rsidR="00571979" w:rsidRPr="00C7091E">
        <w:rPr>
          <w:rFonts w:hAnsi="Times New Roman" w:ascii="Times New Roman"/>
          <w:sz w:val="24"/>
          <w:szCs w:val="24"/>
        </w:rPr>
        <w:t>38</w:t>
      </w:r>
    </w:p>
    <w:p w:rsidRDefault="00903677" w:rsidP="00903677" w:rsidR="00903677" w:rsidRPr="00C7091E">
      <w:pPr>
        <w:spacing w:lineRule="atLeast" w:line="240" w:after="0"/>
        <w:rPr>
          <w:rFonts w:hAnsi="Times New Roman" w:ascii="Times New Roman"/>
          <w:sz w:val="24"/>
          <w:szCs w:val="24"/>
        </w:rPr>
      </w:pPr>
    </w:p>
    <w:p w:rsidRDefault="00903677" w:rsidP="00903677" w:rsidR="00903677" w:rsidRPr="00C7091E">
      <w:pPr>
        <w:spacing w:lineRule="atLeast" w:line="240" w:after="0"/>
        <w:jc w:val="center"/>
        <w:rPr>
          <w:rFonts w:hAnsi="Times New Roman" w:ascii="Times New Roman"/>
          <w:sz w:val="24"/>
          <w:szCs w:val="24"/>
        </w:rPr>
      </w:pPr>
      <w:r w:rsidRPr="00C7091E">
        <w:rPr>
          <w:rFonts w:hAnsi="Times New Roman" w:ascii="Times New Roman"/>
          <w:sz w:val="24"/>
          <w:szCs w:val="24"/>
        </w:rPr>
        <w:t>R J E Š E N J E</w:t>
      </w:r>
    </w:p>
    <w:p w:rsidRDefault="00903677" w:rsidP="00903677" w:rsidR="00903677" w:rsidRPr="00C7091E">
      <w:pPr>
        <w:spacing w:lineRule="atLeast" w:line="240" w:after="0"/>
        <w:rPr>
          <w:rFonts w:hAnsi="Times New Roman" w:ascii="Times New Roman"/>
          <w:sz w:val="24"/>
          <w:szCs w:val="24"/>
        </w:rPr>
      </w:pPr>
    </w:p>
    <w:p w:rsidRDefault="00903677" w:rsidP="009E5A7A" w:rsidR="00903677" w:rsidRPr="00C7091E">
      <w:pPr>
        <w:jc w:val="both"/>
        <w:rPr>
          <w:rFonts w:hAnsi="Times New Roman" w:ascii="Times New Roman"/>
          <w:sz w:val="24"/>
          <w:szCs w:val="24"/>
        </w:rPr>
      </w:pPr>
      <w:r w:rsidRPr="00C7091E">
        <w:rPr>
          <w:rFonts w:hAnsi="Times New Roman" w:ascii="Times New Roman"/>
          <w:sz w:val="24"/>
          <w:szCs w:val="24"/>
        </w:rPr>
        <w:tab/>
      </w:r>
      <w:r w:rsidR="009E5A7A" w:rsidRPr="00C7091E">
        <w:rPr>
          <w:rFonts w:eastAsia="Times New Roman" w:hAnsi="Times New Roman" w:ascii="Times New Roman"/>
          <w:sz w:val="24"/>
          <w:szCs w:val="24"/>
          <w:lang w:eastAsia="hr-HR"/>
        </w:rPr>
        <w:t xml:space="preserve">Trgovački sud u Zadru (OIB:39670464653) po sucu Ardeni Bajlo kao stečajnom sucu, u stečajnom postupku nad stečajnim dužnikom </w:t>
      </w:r>
      <w:r w:rsidR="00571979" w:rsidRPr="00C7091E">
        <w:rPr>
          <w:rFonts w:hAnsi="Times New Roman" w:ascii="Times New Roman"/>
          <w:sz w:val="24"/>
          <w:szCs w:val="24"/>
        </w:rPr>
        <w:t>TISKARA MALENICA d.o.o. Šibenik u stečaju, OIB: 21268596817, koga zastupa stečajni upravitelj Željko Vrkić</w:t>
      </w:r>
      <w:r w:rsidR="009E5A7A" w:rsidRPr="00C7091E">
        <w:rPr>
          <w:rFonts w:eastAsia="Times New Roman" w:hAnsi="Times New Roman" w:ascii="Times New Roman"/>
          <w:sz w:val="24"/>
          <w:szCs w:val="24"/>
          <w:lang w:eastAsia="hr-HR"/>
        </w:rPr>
        <w:t xml:space="preserve">, </w:t>
      </w:r>
      <w:r w:rsidR="00177815" w:rsidRPr="00C7091E">
        <w:rPr>
          <w:rFonts w:hAnsi="Times New Roman" w:ascii="Times New Roman"/>
          <w:sz w:val="24"/>
          <w:szCs w:val="24"/>
        </w:rPr>
        <w:t>postupajući temeljem članka 21. stavak 4. Zakona o osiguranju potraživanja radnika u slučaju stečaja po</w:t>
      </w:r>
      <w:r w:rsidR="00571979" w:rsidRPr="00C7091E">
        <w:rPr>
          <w:rFonts w:hAnsi="Times New Roman" w:ascii="Times New Roman"/>
          <w:sz w:val="24"/>
          <w:szCs w:val="24"/>
        </w:rPr>
        <w:t>slodavca (Narodne novine 86/08,</w:t>
      </w:r>
      <w:r w:rsidR="00177815" w:rsidRPr="00C7091E">
        <w:rPr>
          <w:rFonts w:hAnsi="Times New Roman" w:ascii="Times New Roman"/>
          <w:sz w:val="24"/>
          <w:szCs w:val="24"/>
        </w:rPr>
        <w:t xml:space="preserve"> 80/13</w:t>
      </w:r>
      <w:r w:rsidR="00571979" w:rsidRPr="00C7091E">
        <w:rPr>
          <w:rFonts w:hAnsi="Times New Roman" w:ascii="Times New Roman"/>
          <w:sz w:val="24"/>
          <w:szCs w:val="24"/>
        </w:rPr>
        <w:t xml:space="preserve"> i 82/15</w:t>
      </w:r>
      <w:r w:rsidR="00177815" w:rsidRPr="00C7091E">
        <w:rPr>
          <w:rFonts w:hAnsi="Times New Roman" w:ascii="Times New Roman"/>
          <w:sz w:val="24"/>
          <w:szCs w:val="24"/>
        </w:rPr>
        <w:t xml:space="preserve">), </w:t>
      </w:r>
      <w:r w:rsidRPr="00C7091E">
        <w:rPr>
          <w:rFonts w:hAnsi="Times New Roman" w:ascii="Times New Roman"/>
          <w:sz w:val="24"/>
          <w:szCs w:val="24"/>
        </w:rPr>
        <w:t xml:space="preserve">dana </w:t>
      </w:r>
      <w:r w:rsidR="00571979" w:rsidRPr="00C7091E">
        <w:rPr>
          <w:rFonts w:hAnsi="Times New Roman" w:ascii="Times New Roman"/>
          <w:sz w:val="24"/>
          <w:szCs w:val="24"/>
        </w:rPr>
        <w:t>3. listopada 2016.</w:t>
      </w:r>
    </w:p>
    <w:p w:rsidRDefault="00903677" w:rsidP="00903677" w:rsidR="00903677" w:rsidRPr="00C7091E">
      <w:pPr>
        <w:spacing w:lineRule="atLeast" w:line="240" w:after="0"/>
        <w:jc w:val="center"/>
        <w:rPr>
          <w:rFonts w:hAnsi="Times New Roman" w:ascii="Times New Roman"/>
          <w:sz w:val="24"/>
          <w:szCs w:val="24"/>
        </w:rPr>
      </w:pPr>
      <w:r w:rsidRPr="00C7091E">
        <w:rPr>
          <w:rFonts w:hAnsi="Times New Roman" w:ascii="Times New Roman"/>
          <w:sz w:val="24"/>
          <w:szCs w:val="24"/>
        </w:rPr>
        <w:t>r i j e š i o   j e</w:t>
      </w:r>
    </w:p>
    <w:p w:rsidRDefault="00903677" w:rsidP="00903677" w:rsidR="00903677" w:rsidRPr="00C7091E">
      <w:pPr>
        <w:spacing w:lineRule="atLeast" w:line="240" w:after="0"/>
        <w:rPr>
          <w:rFonts w:hAnsi="Times New Roman" w:ascii="Times New Roman"/>
          <w:b/>
          <w:sz w:val="24"/>
          <w:szCs w:val="24"/>
        </w:rPr>
      </w:pPr>
    </w:p>
    <w:p w:rsidRDefault="00903677" w:rsidP="00903677" w:rsidR="00903677" w:rsidRPr="00C7091E">
      <w:pPr>
        <w:spacing w:lineRule="atLeast" w:line="240" w:after="0"/>
        <w:rPr>
          <w:rFonts w:hAnsi="Times New Roman" w:ascii="Times New Roman"/>
          <w:b/>
          <w:sz w:val="24"/>
          <w:szCs w:val="24"/>
        </w:rPr>
      </w:pPr>
    </w:p>
    <w:p w:rsidRDefault="00177815" w:rsidP="00177815" w:rsidR="004B21E9" w:rsidRPr="00C7091E">
      <w:pPr>
        <w:numPr>
          <w:ilvl w:val="0"/>
          <w:numId w:val="9"/>
        </w:numPr>
        <w:spacing w:lineRule="atLeast" w:line="240" w:after="0"/>
        <w:rPr>
          <w:rFonts w:hAnsi="Times New Roman" w:ascii="Times New Roman"/>
          <w:sz w:val="24"/>
          <w:szCs w:val="24"/>
        </w:rPr>
      </w:pPr>
      <w:r w:rsidRPr="00C7091E">
        <w:rPr>
          <w:rFonts w:hAnsi="Times New Roman" w:ascii="Times New Roman"/>
          <w:sz w:val="24"/>
          <w:szCs w:val="24"/>
        </w:rPr>
        <w:t xml:space="preserve">Ispravlja se tablica </w:t>
      </w:r>
      <w:r w:rsidR="00571979" w:rsidRPr="00C7091E">
        <w:rPr>
          <w:rFonts w:hAnsi="Times New Roman" w:ascii="Times New Roman"/>
          <w:sz w:val="24"/>
          <w:szCs w:val="24"/>
        </w:rPr>
        <w:t xml:space="preserve">stečajnog suca </w:t>
      </w:r>
      <w:r w:rsidRPr="00C7091E">
        <w:rPr>
          <w:rFonts w:hAnsi="Times New Roman" w:ascii="Times New Roman"/>
          <w:sz w:val="24"/>
          <w:szCs w:val="24"/>
        </w:rPr>
        <w:t xml:space="preserve">utvrđenih tražbina prvog višeg isplatnog reda </w:t>
      </w:r>
    </w:p>
    <w:p w:rsidRDefault="004B21E9" w:rsidP="004B21E9" w:rsidR="00B41292" w:rsidRPr="00C7091E">
      <w:pPr>
        <w:spacing w:lineRule="atLeast" w:line="240" w:after="0"/>
        <w:rPr>
          <w:rFonts w:hAnsi="Times New Roman" w:ascii="Times New Roman"/>
          <w:sz w:val="24"/>
          <w:szCs w:val="24"/>
        </w:rPr>
      </w:pPr>
      <w:r w:rsidRPr="00C7091E">
        <w:rPr>
          <w:rFonts w:hAnsi="Times New Roman" w:ascii="Times New Roman"/>
          <w:sz w:val="24"/>
          <w:szCs w:val="24"/>
        </w:rPr>
        <w:t>sadržana u rješenju ovog suda poslovni broj 1St-</w:t>
      </w:r>
      <w:r w:rsidR="00571979" w:rsidRPr="00C7091E">
        <w:rPr>
          <w:rFonts w:hAnsi="Times New Roman" w:ascii="Times New Roman"/>
          <w:sz w:val="24"/>
          <w:szCs w:val="24"/>
        </w:rPr>
        <w:t>317</w:t>
      </w:r>
      <w:r w:rsidRPr="00C7091E">
        <w:rPr>
          <w:rFonts w:hAnsi="Times New Roman" w:ascii="Times New Roman"/>
          <w:sz w:val="24"/>
          <w:szCs w:val="24"/>
        </w:rPr>
        <w:t>/1</w:t>
      </w:r>
      <w:r w:rsidR="00571979" w:rsidRPr="00C7091E">
        <w:rPr>
          <w:rFonts w:hAnsi="Times New Roman" w:ascii="Times New Roman"/>
          <w:sz w:val="24"/>
          <w:szCs w:val="24"/>
        </w:rPr>
        <w:t>6</w:t>
      </w:r>
      <w:r w:rsidRPr="00C7091E">
        <w:rPr>
          <w:rFonts w:hAnsi="Times New Roman" w:ascii="Times New Roman"/>
          <w:sz w:val="24"/>
          <w:szCs w:val="24"/>
        </w:rPr>
        <w:t>-</w:t>
      </w:r>
      <w:r w:rsidR="00571979" w:rsidRPr="00C7091E">
        <w:rPr>
          <w:rFonts w:hAnsi="Times New Roman" w:ascii="Times New Roman"/>
          <w:sz w:val="24"/>
          <w:szCs w:val="24"/>
        </w:rPr>
        <w:t xml:space="preserve">27 </w:t>
      </w:r>
      <w:r w:rsidRPr="00C7091E">
        <w:rPr>
          <w:rFonts w:hAnsi="Times New Roman" w:ascii="Times New Roman"/>
          <w:sz w:val="24"/>
          <w:szCs w:val="24"/>
        </w:rPr>
        <w:t xml:space="preserve">od dana </w:t>
      </w:r>
      <w:r w:rsidR="00571979" w:rsidRPr="00C7091E">
        <w:rPr>
          <w:rFonts w:hAnsi="Times New Roman" w:ascii="Times New Roman"/>
          <w:sz w:val="24"/>
          <w:szCs w:val="24"/>
        </w:rPr>
        <w:t>21. lipnja 2016.</w:t>
      </w:r>
      <w:r w:rsidRPr="00C7091E">
        <w:rPr>
          <w:rFonts w:hAnsi="Times New Roman" w:ascii="Times New Roman"/>
          <w:sz w:val="24"/>
          <w:szCs w:val="24"/>
        </w:rPr>
        <w:t xml:space="preserve"> </w:t>
      </w:r>
      <w:r w:rsidR="00177815" w:rsidRPr="00C7091E">
        <w:rPr>
          <w:rFonts w:hAnsi="Times New Roman" w:ascii="Times New Roman"/>
          <w:sz w:val="24"/>
          <w:szCs w:val="24"/>
        </w:rPr>
        <w:t xml:space="preserve">na način da </w:t>
      </w:r>
      <w:r w:rsidR="00C7091E" w:rsidRPr="00C7091E">
        <w:rPr>
          <w:rFonts w:hAnsi="Times New Roman" w:ascii="Times New Roman"/>
          <w:sz w:val="24"/>
          <w:szCs w:val="24"/>
        </w:rPr>
        <w:t xml:space="preserve">nakon  isplate osiguranih radničkih potraživanja </w:t>
      </w:r>
      <w:r w:rsidR="00177815" w:rsidRPr="00C7091E">
        <w:rPr>
          <w:rFonts w:hAnsi="Times New Roman" w:ascii="Times New Roman"/>
          <w:sz w:val="24"/>
          <w:szCs w:val="24"/>
        </w:rPr>
        <w:t>sada glasi</w:t>
      </w:r>
      <w:r w:rsidR="00903677" w:rsidRPr="00C7091E">
        <w:rPr>
          <w:rFonts w:hAnsi="Times New Roman" w:ascii="Times New Roman"/>
          <w:sz w:val="24"/>
          <w:szCs w:val="24"/>
        </w:rPr>
        <w:t>:</w:t>
      </w:r>
    </w:p>
    <w:p w:rsidRDefault="007662EC" w:rsidP="00B41292" w:rsidR="007662EC" w:rsidRPr="00C7091E">
      <w:pPr>
        <w:spacing w:lineRule="atLeast" w:line="240" w:after="0"/>
        <w:rPr>
          <w:rFonts w:hAnsi="Times New Roman" w:ascii="Times New Roman"/>
          <w:b/>
          <w:sz w:val="24"/>
          <w:szCs w:val="24"/>
        </w:rPr>
      </w:pPr>
    </w:p>
    <w:p w:rsidRDefault="009E5A7A" w:rsidP="009E5A7A" w:rsidR="009E5A7A" w:rsidRPr="00C7091E">
      <w:pPr>
        <w:numPr>
          <w:ilvl w:val="0"/>
          <w:numId w:val="16"/>
        </w:numPr>
        <w:spacing w:lineRule="auto" w:line="240" w:after="0"/>
        <w:jc w:val="both"/>
        <w:rPr>
          <w:rFonts w:eastAsia="Times New Roman" w:hAnsi="Times New Roman" w:ascii="Times New Roman"/>
          <w:sz w:val="24"/>
          <w:szCs w:val="24"/>
          <w:lang w:eastAsia="hr-HR"/>
        </w:rPr>
      </w:pPr>
      <w:r w:rsidRPr="00C7091E">
        <w:rPr>
          <w:rFonts w:eastAsia="Times New Roman" w:hAnsi="Times New Roman" w:ascii="Times New Roman"/>
          <w:sz w:val="24"/>
          <w:szCs w:val="24"/>
          <w:lang w:eastAsia="hr-HR"/>
        </w:rPr>
        <w:t xml:space="preserve">Utvrđuju se tražbine koje se namiruju kao tražbine prvog višeg </w:t>
      </w:r>
    </w:p>
    <w:p w:rsidRDefault="009E5A7A" w:rsidP="009E5A7A" w:rsidR="009E5A7A" w:rsidRPr="00C7091E">
      <w:pPr>
        <w:spacing w:lineRule="auto" w:line="240" w:after="0"/>
        <w:jc w:val="both"/>
        <w:rPr>
          <w:rFonts w:eastAsia="Times New Roman" w:hAnsi="Times New Roman" w:ascii="Times New Roman"/>
          <w:sz w:val="24"/>
          <w:szCs w:val="24"/>
          <w:lang w:eastAsia="hr-HR"/>
        </w:rPr>
      </w:pPr>
      <w:r w:rsidRPr="00C7091E">
        <w:rPr>
          <w:rFonts w:eastAsia="Times New Roman" w:hAnsi="Times New Roman" w:ascii="Times New Roman"/>
          <w:sz w:val="24"/>
          <w:szCs w:val="24"/>
          <w:lang w:eastAsia="hr-HR"/>
        </w:rPr>
        <w:t>isplatnog reda:</w:t>
      </w:r>
    </w:p>
    <w:p w:rsidRDefault="009E5A7A" w:rsidP="009E5A7A" w:rsidR="009E5A7A" w:rsidRPr="00C7091E">
      <w:pPr>
        <w:spacing w:lineRule="auto" w:line="240" w:after="0"/>
        <w:jc w:val="both"/>
        <w:rPr>
          <w:rFonts w:eastAsia="Times New Roman" w:hAnsi="Times New Roman" w:ascii="Times New Roman"/>
          <w:sz w:val="24"/>
          <w:szCs w:val="24"/>
          <w:lang w:eastAsia="hr-HR"/>
        </w:rPr>
      </w:pPr>
    </w:p>
    <w:tbl>
      <w:tblPr>
        <w:tblW w:type="dxa" w:w="8662"/>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24"/>
        <w:gridCol w:w="2268"/>
        <w:gridCol w:w="1701"/>
        <w:gridCol w:w="1701"/>
        <w:gridCol w:w="2268"/>
      </w:tblGrid>
      <w:tr w:rsidTr="00571979" w:rsidR="00571979" w:rsidRPr="00C7091E">
        <w:trPr>
          <w:trHeight w:val="180"/>
        </w:trPr>
        <w:tc>
          <w:tcPr>
            <w:tcW w:type="dxa" w:w="724"/>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C7091E">
            <w:pPr>
              <w:pStyle w:val="Bezproreda1"/>
              <w:jc w:val="center"/>
              <w:rPr>
                <w:rFonts w:hAnsi="Times New Roman" w:ascii="Times New Roman"/>
                <w:b/>
                <w:sz w:val="24"/>
                <w:szCs w:val="24"/>
              </w:rPr>
            </w:pPr>
            <w:r w:rsidRPr="00C7091E">
              <w:rPr>
                <w:rFonts w:hAnsi="Times New Roman" w:ascii="Times New Roman"/>
                <w:b/>
                <w:sz w:val="24"/>
                <w:szCs w:val="24"/>
              </w:rPr>
              <w:t>R.Br.</w:t>
            </w:r>
          </w:p>
        </w:tc>
        <w:tc>
          <w:tcPr>
            <w:tcW w:type="dxa" w:w="2268"/>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C7091E">
            <w:pPr>
              <w:pStyle w:val="Bezproreda1"/>
              <w:rPr>
                <w:rFonts w:hAnsi="Times New Roman" w:ascii="Times New Roman"/>
                <w:b/>
                <w:sz w:val="24"/>
                <w:szCs w:val="24"/>
              </w:rPr>
            </w:pPr>
            <w:r w:rsidRPr="00C7091E">
              <w:rPr>
                <w:rFonts w:hAnsi="Times New Roman" w:ascii="Times New Roman"/>
                <w:b/>
                <w:sz w:val="24"/>
                <w:szCs w:val="24"/>
              </w:rPr>
              <w:t>NAZIV VJEROVNIKA</w:t>
            </w:r>
          </w:p>
        </w:tc>
        <w:tc>
          <w:tcPr>
            <w:tcW w:type="dxa" w:w="1701"/>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C7091E">
            <w:pPr>
              <w:pStyle w:val="Bezproreda1"/>
              <w:rPr>
                <w:rFonts w:hAnsi="Times New Roman" w:ascii="Times New Roman"/>
                <w:b/>
                <w:sz w:val="24"/>
                <w:szCs w:val="24"/>
              </w:rPr>
            </w:pPr>
            <w:r w:rsidRPr="00C7091E">
              <w:rPr>
                <w:rFonts w:hAnsi="Times New Roman" w:ascii="Times New Roman"/>
                <w:b/>
                <w:sz w:val="24"/>
                <w:szCs w:val="24"/>
              </w:rPr>
              <w:t>OIB</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571979" w:rsidP="00571979" w:rsidR="00571979" w:rsidRPr="00C7091E">
            <w:pPr>
              <w:pStyle w:val="Bezproreda1"/>
              <w:rPr>
                <w:rFonts w:hAnsi="Times New Roman" w:ascii="Times New Roman"/>
                <w:b/>
                <w:sz w:val="24"/>
                <w:szCs w:val="24"/>
              </w:rPr>
            </w:pPr>
            <w:r w:rsidRPr="00C7091E">
              <w:rPr>
                <w:rFonts w:hAnsi="Times New Roman" w:ascii="Times New Roman"/>
                <w:b/>
                <w:sz w:val="24"/>
                <w:szCs w:val="24"/>
              </w:rPr>
              <w:t>ADRESA</w:t>
            </w:r>
          </w:p>
        </w:tc>
        <w:tc>
          <w:tcPr>
            <w:tcW w:type="dxa" w:w="2268"/>
          </w:tcPr>
          <w:p w:rsidRDefault="00571979" w:rsidP="00571979" w:rsidR="00571979" w:rsidRPr="00C7091E">
            <w:pPr>
              <w:pStyle w:val="Bezproreda1"/>
              <w:jc w:val="right"/>
              <w:rPr>
                <w:rFonts w:hAnsi="Times New Roman" w:ascii="Times New Roman"/>
                <w:b/>
                <w:sz w:val="24"/>
                <w:szCs w:val="24"/>
              </w:rPr>
            </w:pPr>
            <w:r w:rsidRPr="00C7091E">
              <w:rPr>
                <w:rFonts w:hAnsi="Times New Roman" w:ascii="Times New Roman"/>
                <w:b/>
                <w:sz w:val="24"/>
                <w:szCs w:val="24"/>
              </w:rPr>
              <w:t>PRIZNATO</w:t>
            </w:r>
          </w:p>
        </w:tc>
      </w:tr>
      <w:tr w:rsidTr="00571979" w:rsidR="00571979" w:rsidRPr="00C7091E">
        <w:trPr>
          <w:trHeight w:val="180"/>
        </w:trPr>
        <w:tc>
          <w:tcPr>
            <w:tcW w:type="dxa" w:w="724"/>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C7091E">
            <w:pPr>
              <w:pStyle w:val="Bezproreda1"/>
              <w:jc w:val="center"/>
              <w:rPr>
                <w:rFonts w:hAnsi="Times New Roman" w:ascii="Times New Roman"/>
                <w:sz w:val="24"/>
                <w:szCs w:val="24"/>
              </w:rPr>
            </w:pPr>
            <w:r w:rsidRPr="00C7091E">
              <w:rPr>
                <w:rFonts w:hAnsi="Times New Roman" w:ascii="Times New Roman"/>
                <w:sz w:val="24"/>
                <w:szCs w:val="24"/>
              </w:rPr>
              <w:t>1.</w:t>
            </w:r>
          </w:p>
        </w:tc>
        <w:tc>
          <w:tcPr>
            <w:tcW w:type="dxa" w:w="2268"/>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C7091E">
            <w:pPr>
              <w:pStyle w:val="Bezproreda2"/>
              <w:rPr>
                <w:rFonts w:hAnsi="Times New Roman" w:ascii="Times New Roman"/>
                <w:sz w:val="24"/>
                <w:szCs w:val="24"/>
              </w:rPr>
            </w:pPr>
            <w:r w:rsidRPr="00C7091E">
              <w:rPr>
                <w:rFonts w:hAnsi="Times New Roman" w:ascii="Times New Roman"/>
                <w:sz w:val="24"/>
                <w:szCs w:val="24"/>
              </w:rPr>
              <w:t>JOSO GRBAVICA</w:t>
            </w:r>
          </w:p>
        </w:tc>
        <w:tc>
          <w:tcPr>
            <w:tcW w:type="dxa" w:w="1701"/>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C7091E">
            <w:pPr>
              <w:pStyle w:val="Bezproreda2"/>
              <w:rPr>
                <w:rFonts w:hAnsi="Times New Roman" w:ascii="Times New Roman"/>
                <w:sz w:val="24"/>
                <w:szCs w:val="24"/>
              </w:rPr>
            </w:pPr>
            <w:r w:rsidRPr="00C7091E">
              <w:rPr>
                <w:rFonts w:hAnsi="Times New Roman" w:ascii="Times New Roman"/>
                <w:sz w:val="24"/>
                <w:szCs w:val="24"/>
              </w:rPr>
              <w:t>74525167231</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571979" w:rsidP="00571979" w:rsidR="00571979" w:rsidRPr="00C7091E">
            <w:pPr>
              <w:pStyle w:val="Bezproreda2"/>
              <w:rPr>
                <w:rFonts w:hAnsi="Times New Roman" w:ascii="Times New Roman"/>
                <w:sz w:val="24"/>
                <w:szCs w:val="24"/>
              </w:rPr>
            </w:pPr>
            <w:r w:rsidRPr="00C7091E">
              <w:rPr>
                <w:rFonts w:hAnsi="Times New Roman" w:ascii="Times New Roman"/>
                <w:sz w:val="24"/>
                <w:szCs w:val="24"/>
              </w:rPr>
              <w:t>Njegošev trg 6, Šibenik</w:t>
            </w:r>
          </w:p>
        </w:tc>
        <w:tc>
          <w:tcPr>
            <w:tcW w:type="dxa" w:w="2268"/>
          </w:tcPr>
          <w:p w:rsidRDefault="00571979" w:rsidP="00571979" w:rsidR="00571979" w:rsidRPr="00C7091E">
            <w:pPr>
              <w:pStyle w:val="Bezproreda2"/>
              <w:jc w:val="right"/>
              <w:rPr>
                <w:rFonts w:hAnsi="Times New Roman" w:ascii="Times New Roman"/>
                <w:sz w:val="24"/>
                <w:szCs w:val="24"/>
              </w:rPr>
            </w:pPr>
            <w:r w:rsidRPr="00C7091E">
              <w:rPr>
                <w:rFonts w:hAnsi="Times New Roman" w:ascii="Times New Roman"/>
                <w:sz w:val="24"/>
                <w:szCs w:val="24"/>
              </w:rPr>
              <w:t>30.192,80</w:t>
            </w:r>
          </w:p>
        </w:tc>
      </w:tr>
      <w:tr w:rsidTr="00571979" w:rsidR="00BD5ADA" w:rsidRPr="00BD5ADA">
        <w:trPr>
          <w:trHeight w:val="180"/>
        </w:trPr>
        <w:tc>
          <w:tcPr>
            <w:tcW w:type="dxa" w:w="724"/>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1"/>
              <w:jc w:val="center"/>
              <w:rPr>
                <w:rFonts w:hAnsi="Times New Roman" w:ascii="Times New Roman"/>
                <w:sz w:val="24"/>
                <w:szCs w:val="24"/>
              </w:rPr>
            </w:pPr>
            <w:r w:rsidRPr="00BD5ADA">
              <w:rPr>
                <w:rFonts w:hAnsi="Times New Roman" w:ascii="Times New Roman"/>
                <w:sz w:val="24"/>
                <w:szCs w:val="24"/>
              </w:rPr>
              <w:t>2.</w:t>
            </w:r>
          </w:p>
        </w:tc>
        <w:tc>
          <w:tcPr>
            <w:tcW w:type="dxa" w:w="2268"/>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KREŠIMIR BOLANČA</w:t>
            </w:r>
          </w:p>
        </w:tc>
        <w:tc>
          <w:tcPr>
            <w:tcW w:type="dxa" w:w="1701"/>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57207911137</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Bana Ivana Mažuranića 5, Šibenik</w:t>
            </w:r>
          </w:p>
        </w:tc>
        <w:tc>
          <w:tcPr>
            <w:tcW w:type="dxa" w:w="2268"/>
          </w:tcPr>
          <w:p w:rsidRDefault="00571979" w:rsidP="00571979" w:rsidR="00571979" w:rsidRPr="00BD5ADA">
            <w:pPr>
              <w:pStyle w:val="Bezproreda2"/>
              <w:jc w:val="right"/>
              <w:rPr>
                <w:rFonts w:hAnsi="Times New Roman" w:ascii="Times New Roman"/>
                <w:sz w:val="24"/>
                <w:szCs w:val="24"/>
              </w:rPr>
            </w:pPr>
            <w:r w:rsidRPr="00BD5ADA">
              <w:rPr>
                <w:rFonts w:hAnsi="Times New Roman" w:ascii="Times New Roman"/>
                <w:sz w:val="24"/>
                <w:szCs w:val="24"/>
              </w:rPr>
              <w:t>30.663,84</w:t>
            </w:r>
          </w:p>
        </w:tc>
      </w:tr>
      <w:tr w:rsidTr="00571979" w:rsidR="00BD5ADA" w:rsidRPr="00BD5ADA">
        <w:trPr>
          <w:trHeight w:val="180"/>
        </w:trPr>
        <w:tc>
          <w:tcPr>
            <w:tcW w:type="dxa" w:w="724"/>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1"/>
              <w:jc w:val="center"/>
              <w:rPr>
                <w:rFonts w:hAnsi="Times New Roman" w:ascii="Times New Roman"/>
                <w:sz w:val="24"/>
                <w:szCs w:val="24"/>
              </w:rPr>
            </w:pPr>
            <w:r w:rsidRPr="00BD5ADA">
              <w:rPr>
                <w:rFonts w:hAnsi="Times New Roman" w:ascii="Times New Roman"/>
                <w:sz w:val="24"/>
                <w:szCs w:val="24"/>
              </w:rPr>
              <w:t>3.</w:t>
            </w:r>
          </w:p>
        </w:tc>
        <w:tc>
          <w:tcPr>
            <w:tcW w:type="dxa" w:w="2268"/>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VESELA BARIŠIĆ</w:t>
            </w:r>
          </w:p>
        </w:tc>
        <w:tc>
          <w:tcPr>
            <w:tcW w:type="dxa" w:w="1701"/>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24931910151</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Mandalinskih žrtava 11/D, Šibenik</w:t>
            </w:r>
          </w:p>
        </w:tc>
        <w:tc>
          <w:tcPr>
            <w:tcW w:type="dxa" w:w="2268"/>
          </w:tcPr>
          <w:p w:rsidRDefault="00571979" w:rsidP="00571979" w:rsidR="00571979" w:rsidRPr="00BD5ADA">
            <w:pPr>
              <w:pStyle w:val="Bezproreda2"/>
              <w:jc w:val="right"/>
              <w:rPr>
                <w:rFonts w:hAnsi="Times New Roman" w:ascii="Times New Roman"/>
                <w:sz w:val="24"/>
                <w:szCs w:val="24"/>
              </w:rPr>
            </w:pPr>
            <w:r w:rsidRPr="00BD5ADA">
              <w:rPr>
                <w:rFonts w:hAnsi="Times New Roman" w:ascii="Times New Roman"/>
                <w:sz w:val="24"/>
                <w:szCs w:val="24"/>
              </w:rPr>
              <w:t>20.404,76</w:t>
            </w:r>
          </w:p>
        </w:tc>
      </w:tr>
      <w:tr w:rsidTr="00571979" w:rsidR="00BD5ADA" w:rsidRPr="00BD5ADA">
        <w:trPr>
          <w:trHeight w:val="180"/>
        </w:trPr>
        <w:tc>
          <w:tcPr>
            <w:tcW w:type="dxa" w:w="724"/>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1"/>
              <w:jc w:val="center"/>
              <w:rPr>
                <w:rFonts w:hAnsi="Times New Roman" w:ascii="Times New Roman"/>
                <w:sz w:val="24"/>
                <w:szCs w:val="24"/>
              </w:rPr>
            </w:pPr>
            <w:r w:rsidRPr="00BD5ADA">
              <w:rPr>
                <w:rFonts w:hAnsi="Times New Roman" w:ascii="Times New Roman"/>
                <w:sz w:val="24"/>
                <w:szCs w:val="24"/>
              </w:rPr>
              <w:t>4.</w:t>
            </w:r>
          </w:p>
        </w:tc>
        <w:tc>
          <w:tcPr>
            <w:tcW w:type="dxa" w:w="2268"/>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ANĐELKO SILOV</w:t>
            </w:r>
          </w:p>
        </w:tc>
        <w:tc>
          <w:tcPr>
            <w:tcW w:type="dxa" w:w="1701"/>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84873361304</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Rupe 281A, Rupe</w:t>
            </w:r>
          </w:p>
        </w:tc>
        <w:tc>
          <w:tcPr>
            <w:tcW w:type="dxa" w:w="2268"/>
          </w:tcPr>
          <w:p w:rsidRDefault="00571979" w:rsidP="00571979" w:rsidR="00571979" w:rsidRPr="00BD5ADA">
            <w:pPr>
              <w:pStyle w:val="Bezproreda2"/>
              <w:jc w:val="right"/>
              <w:rPr>
                <w:rFonts w:hAnsi="Times New Roman" w:ascii="Times New Roman"/>
                <w:sz w:val="24"/>
                <w:szCs w:val="24"/>
              </w:rPr>
            </w:pPr>
            <w:r w:rsidRPr="00BD5ADA">
              <w:rPr>
                <w:rFonts w:hAnsi="Times New Roman" w:ascii="Times New Roman"/>
                <w:sz w:val="24"/>
                <w:szCs w:val="24"/>
              </w:rPr>
              <w:t>28.954,80</w:t>
            </w:r>
          </w:p>
        </w:tc>
      </w:tr>
      <w:tr w:rsidTr="00571979" w:rsidR="00BD5ADA" w:rsidRPr="00BD5ADA">
        <w:trPr>
          <w:trHeight w:val="180"/>
        </w:trPr>
        <w:tc>
          <w:tcPr>
            <w:tcW w:type="dxa" w:w="724"/>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1"/>
              <w:jc w:val="center"/>
              <w:rPr>
                <w:rFonts w:hAnsi="Times New Roman" w:ascii="Times New Roman"/>
                <w:sz w:val="24"/>
                <w:szCs w:val="24"/>
              </w:rPr>
            </w:pPr>
            <w:r w:rsidRPr="00BD5ADA">
              <w:rPr>
                <w:rFonts w:hAnsi="Times New Roman" w:ascii="Times New Roman"/>
                <w:sz w:val="24"/>
                <w:szCs w:val="24"/>
              </w:rPr>
              <w:t>5.</w:t>
            </w:r>
          </w:p>
        </w:tc>
        <w:tc>
          <w:tcPr>
            <w:tcW w:type="dxa" w:w="2268"/>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DRAGO KALIK</w:t>
            </w:r>
          </w:p>
        </w:tc>
        <w:tc>
          <w:tcPr>
            <w:tcW w:type="dxa" w:w="1701"/>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99432447345</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Put Vida 41, Šibenik</w:t>
            </w:r>
          </w:p>
        </w:tc>
        <w:tc>
          <w:tcPr>
            <w:tcW w:type="dxa" w:w="2268"/>
          </w:tcPr>
          <w:p w:rsidRDefault="00571979" w:rsidP="00571979" w:rsidR="00571979" w:rsidRPr="00BD5ADA">
            <w:pPr>
              <w:pStyle w:val="Bezproreda2"/>
              <w:jc w:val="right"/>
              <w:rPr>
                <w:rFonts w:hAnsi="Times New Roman" w:ascii="Times New Roman"/>
                <w:sz w:val="24"/>
                <w:szCs w:val="24"/>
              </w:rPr>
            </w:pPr>
            <w:r w:rsidRPr="00BD5ADA">
              <w:rPr>
                <w:rFonts w:hAnsi="Times New Roman" w:ascii="Times New Roman"/>
                <w:sz w:val="24"/>
                <w:szCs w:val="24"/>
              </w:rPr>
              <w:t>14.142,53</w:t>
            </w:r>
          </w:p>
        </w:tc>
      </w:tr>
      <w:tr w:rsidTr="00571979" w:rsidR="00BD5ADA" w:rsidRPr="00BD5ADA">
        <w:trPr>
          <w:trHeight w:val="180"/>
        </w:trPr>
        <w:tc>
          <w:tcPr>
            <w:tcW w:type="dxa" w:w="724"/>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1"/>
              <w:jc w:val="center"/>
              <w:rPr>
                <w:rFonts w:hAnsi="Times New Roman" w:ascii="Times New Roman"/>
                <w:sz w:val="24"/>
                <w:szCs w:val="24"/>
              </w:rPr>
            </w:pPr>
            <w:r w:rsidRPr="00BD5ADA">
              <w:rPr>
                <w:rFonts w:hAnsi="Times New Roman" w:ascii="Times New Roman"/>
                <w:sz w:val="24"/>
                <w:szCs w:val="24"/>
              </w:rPr>
              <w:t>6.</w:t>
            </w:r>
          </w:p>
        </w:tc>
        <w:tc>
          <w:tcPr>
            <w:tcW w:type="dxa" w:w="2268"/>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SENKA SMOLIĆ</w:t>
            </w:r>
          </w:p>
        </w:tc>
        <w:tc>
          <w:tcPr>
            <w:tcW w:type="dxa" w:w="1701"/>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03123759569</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Miljevačka 6, Šibenik</w:t>
            </w:r>
          </w:p>
        </w:tc>
        <w:tc>
          <w:tcPr>
            <w:tcW w:type="dxa" w:w="2268"/>
          </w:tcPr>
          <w:p w:rsidRDefault="00571979" w:rsidP="00571979" w:rsidR="00571979" w:rsidRPr="00BD5ADA">
            <w:pPr>
              <w:pStyle w:val="Bezproreda2"/>
              <w:jc w:val="right"/>
              <w:rPr>
                <w:rFonts w:hAnsi="Times New Roman" w:ascii="Times New Roman"/>
                <w:sz w:val="24"/>
                <w:szCs w:val="24"/>
              </w:rPr>
            </w:pPr>
            <w:r w:rsidRPr="00BD5ADA">
              <w:rPr>
                <w:rFonts w:hAnsi="Times New Roman" w:ascii="Times New Roman"/>
                <w:sz w:val="24"/>
                <w:szCs w:val="24"/>
              </w:rPr>
              <w:t>15.726,56</w:t>
            </w:r>
          </w:p>
        </w:tc>
      </w:tr>
      <w:tr w:rsidTr="00571979" w:rsidR="00BD5ADA" w:rsidRPr="00BD5ADA">
        <w:trPr>
          <w:trHeight w:val="180"/>
        </w:trPr>
        <w:tc>
          <w:tcPr>
            <w:tcW w:type="dxa" w:w="724"/>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1"/>
              <w:jc w:val="center"/>
              <w:rPr>
                <w:rFonts w:hAnsi="Times New Roman" w:ascii="Times New Roman"/>
                <w:sz w:val="24"/>
                <w:szCs w:val="24"/>
              </w:rPr>
            </w:pPr>
            <w:r w:rsidRPr="00BD5ADA">
              <w:rPr>
                <w:rFonts w:hAnsi="Times New Roman" w:ascii="Times New Roman"/>
                <w:sz w:val="24"/>
                <w:szCs w:val="24"/>
              </w:rPr>
              <w:t>7.</w:t>
            </w:r>
          </w:p>
        </w:tc>
        <w:tc>
          <w:tcPr>
            <w:tcW w:type="dxa" w:w="2268"/>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BRANIMIR MALENICA</w:t>
            </w:r>
          </w:p>
        </w:tc>
        <w:tc>
          <w:tcPr>
            <w:tcW w:type="dxa" w:w="1701"/>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35344261606</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Antuna Gustava Matoša 4, Šibenik</w:t>
            </w:r>
          </w:p>
        </w:tc>
        <w:tc>
          <w:tcPr>
            <w:tcW w:type="dxa" w:w="2268"/>
          </w:tcPr>
          <w:p w:rsidRDefault="00571979" w:rsidP="00571979" w:rsidR="00571979" w:rsidRPr="00BD5ADA">
            <w:pPr>
              <w:pStyle w:val="Bezproreda2"/>
              <w:jc w:val="right"/>
              <w:rPr>
                <w:rFonts w:hAnsi="Times New Roman" w:ascii="Times New Roman"/>
                <w:sz w:val="24"/>
                <w:szCs w:val="24"/>
              </w:rPr>
            </w:pPr>
            <w:r w:rsidRPr="00BD5ADA">
              <w:rPr>
                <w:rFonts w:hAnsi="Times New Roman" w:ascii="Times New Roman"/>
                <w:sz w:val="24"/>
                <w:szCs w:val="24"/>
              </w:rPr>
              <w:t>11.673,80</w:t>
            </w:r>
          </w:p>
        </w:tc>
      </w:tr>
      <w:tr w:rsidTr="00571979" w:rsidR="00BD5ADA" w:rsidRPr="00BD5ADA">
        <w:trPr>
          <w:trHeight w:val="180"/>
        </w:trPr>
        <w:tc>
          <w:tcPr>
            <w:tcW w:type="dxa" w:w="724"/>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1"/>
              <w:jc w:val="center"/>
              <w:rPr>
                <w:rFonts w:hAnsi="Times New Roman" w:ascii="Times New Roman"/>
                <w:sz w:val="24"/>
                <w:szCs w:val="24"/>
              </w:rPr>
            </w:pPr>
            <w:r w:rsidRPr="00BD5ADA">
              <w:rPr>
                <w:rFonts w:hAnsi="Times New Roman" w:ascii="Times New Roman"/>
                <w:sz w:val="24"/>
                <w:szCs w:val="24"/>
              </w:rPr>
              <w:t>8.</w:t>
            </w:r>
          </w:p>
        </w:tc>
        <w:tc>
          <w:tcPr>
            <w:tcW w:type="dxa" w:w="2268"/>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MILENA ŽIVKOVIĆ</w:t>
            </w:r>
          </w:p>
        </w:tc>
        <w:tc>
          <w:tcPr>
            <w:tcW w:type="dxa" w:w="1701"/>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77364100435</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571979" w:rsidP="00571979" w:rsidR="00571979" w:rsidRPr="00BD5ADA">
            <w:pPr>
              <w:pStyle w:val="Bezproreda2"/>
              <w:rPr>
                <w:rFonts w:hAnsi="Times New Roman" w:ascii="Times New Roman"/>
                <w:sz w:val="24"/>
                <w:szCs w:val="24"/>
              </w:rPr>
            </w:pPr>
            <w:r w:rsidRPr="00BD5ADA">
              <w:rPr>
                <w:rFonts w:hAnsi="Times New Roman" w:ascii="Times New Roman"/>
                <w:sz w:val="24"/>
                <w:szCs w:val="24"/>
              </w:rPr>
              <w:t>Fra Jerolima Milete 13, Šibenik</w:t>
            </w:r>
          </w:p>
        </w:tc>
        <w:tc>
          <w:tcPr>
            <w:tcW w:type="dxa" w:w="2268"/>
          </w:tcPr>
          <w:p w:rsidRDefault="00571979" w:rsidP="00571979" w:rsidR="00571979" w:rsidRPr="00BD5ADA">
            <w:pPr>
              <w:pStyle w:val="Bezproreda2"/>
              <w:jc w:val="right"/>
              <w:rPr>
                <w:rFonts w:hAnsi="Times New Roman" w:ascii="Times New Roman"/>
                <w:sz w:val="24"/>
                <w:szCs w:val="24"/>
              </w:rPr>
            </w:pPr>
            <w:r w:rsidRPr="00BD5ADA">
              <w:rPr>
                <w:rFonts w:hAnsi="Times New Roman" w:ascii="Times New Roman"/>
                <w:sz w:val="24"/>
                <w:szCs w:val="24"/>
              </w:rPr>
              <w:t>18.605,09</w:t>
            </w:r>
          </w:p>
        </w:tc>
      </w:tr>
      <w:tr w:rsidTr="00571979" w:rsidR="00BD5ADA" w:rsidRPr="00BD5ADA">
        <w:trPr>
          <w:trHeight w:val="180"/>
        </w:trPr>
        <w:tc>
          <w:tcPr>
            <w:tcW w:type="dxa" w:w="724"/>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1"/>
              <w:jc w:val="center"/>
              <w:rPr>
                <w:rFonts w:hAnsi="Times New Roman" w:ascii="Times New Roman"/>
                <w:sz w:val="24"/>
                <w:szCs w:val="24"/>
              </w:rPr>
            </w:pPr>
            <w:r w:rsidRPr="00BD5ADA">
              <w:rPr>
                <w:rFonts w:hAnsi="Times New Roman" w:ascii="Times New Roman"/>
                <w:sz w:val="24"/>
                <w:szCs w:val="24"/>
              </w:rPr>
              <w:lastRenderedPageBreak/>
              <w:t>9.</w:t>
            </w:r>
          </w:p>
        </w:tc>
        <w:tc>
          <w:tcPr>
            <w:tcW w:type="dxa" w:w="2268"/>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2"/>
              <w:snapToGrid w:val="false"/>
              <w:rPr>
                <w:rFonts w:hAnsi="Times New Roman" w:ascii="Times New Roman"/>
                <w:sz w:val="24"/>
                <w:szCs w:val="24"/>
              </w:rPr>
            </w:pPr>
            <w:r w:rsidRPr="00BD5ADA">
              <w:rPr>
                <w:rFonts w:hAnsi="Times New Roman" w:ascii="Times New Roman"/>
                <w:sz w:val="24"/>
                <w:szCs w:val="24"/>
              </w:rPr>
              <w:t>DAMIR BRALIĆ</w:t>
            </w:r>
          </w:p>
        </w:tc>
        <w:tc>
          <w:tcPr>
            <w:tcW w:type="dxa" w:w="1701"/>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snapToGrid w:val="false"/>
              <w:rPr>
                <w:rFonts w:hAnsi="Times New Roman" w:ascii="Times New Roman"/>
                <w:sz w:val="24"/>
                <w:szCs w:val="24"/>
              </w:rPr>
            </w:pPr>
            <w:r w:rsidRPr="00BD5ADA">
              <w:rPr>
                <w:rFonts w:hAnsi="Times New Roman" w:ascii="Times New Roman"/>
                <w:sz w:val="24"/>
                <w:szCs w:val="24"/>
              </w:rPr>
              <w:t>87099567412</w:t>
            </w:r>
          </w:p>
          <w:p w:rsidRDefault="00571979" w:rsidP="00571979" w:rsidR="00571979" w:rsidRPr="00BD5ADA">
            <w:pPr>
              <w:snapToGrid w:val="false"/>
              <w:rPr>
                <w:rFonts w:hAnsi="Times New Roman" w:ascii="Times New Roman"/>
                <w:sz w:val="24"/>
                <w:szCs w:val="24"/>
              </w:rPr>
            </w:pP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571979" w:rsidP="00571979" w:rsidR="00571979" w:rsidRPr="00BD5ADA">
            <w:pPr>
              <w:snapToGrid w:val="false"/>
              <w:rPr>
                <w:rFonts w:hAnsi="Times New Roman" w:ascii="Times New Roman"/>
                <w:sz w:val="24"/>
                <w:szCs w:val="24"/>
              </w:rPr>
            </w:pPr>
            <w:r w:rsidRPr="00BD5ADA">
              <w:rPr>
                <w:rFonts w:hAnsi="Times New Roman" w:ascii="Times New Roman"/>
                <w:sz w:val="24"/>
                <w:szCs w:val="24"/>
              </w:rPr>
              <w:t>Stjepana Radića 46, Šibenik</w:t>
            </w:r>
          </w:p>
        </w:tc>
        <w:tc>
          <w:tcPr>
            <w:tcW w:type="dxa" w:w="2268"/>
          </w:tcPr>
          <w:p w:rsidRDefault="00571979" w:rsidP="00571979" w:rsidR="00571979" w:rsidRPr="00BD5ADA">
            <w:pPr>
              <w:pStyle w:val="Bezproreda2"/>
              <w:snapToGrid w:val="false"/>
              <w:jc w:val="right"/>
              <w:rPr>
                <w:rFonts w:hAnsi="Times New Roman" w:ascii="Times New Roman"/>
                <w:sz w:val="24"/>
                <w:szCs w:val="24"/>
              </w:rPr>
            </w:pPr>
            <w:r w:rsidRPr="00BD5ADA">
              <w:rPr>
                <w:rFonts w:hAnsi="Times New Roman" w:ascii="Times New Roman"/>
                <w:sz w:val="24"/>
                <w:szCs w:val="24"/>
              </w:rPr>
              <w:t>11.820,00</w:t>
            </w:r>
          </w:p>
        </w:tc>
      </w:tr>
      <w:tr w:rsidTr="00571979" w:rsidR="00BD5ADA" w:rsidRPr="00BD5ADA">
        <w:trPr>
          <w:trHeight w:val="180"/>
        </w:trPr>
        <w:tc>
          <w:tcPr>
            <w:tcW w:type="dxa" w:w="724"/>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1"/>
              <w:jc w:val="center"/>
              <w:rPr>
                <w:rFonts w:hAnsi="Times New Roman" w:ascii="Times New Roman"/>
                <w:sz w:val="24"/>
                <w:szCs w:val="24"/>
              </w:rPr>
            </w:pPr>
            <w:r w:rsidRPr="00BD5ADA">
              <w:rPr>
                <w:rFonts w:hAnsi="Times New Roman" w:ascii="Times New Roman"/>
                <w:sz w:val="24"/>
                <w:szCs w:val="24"/>
              </w:rPr>
              <w:t>10.</w:t>
            </w:r>
          </w:p>
        </w:tc>
        <w:tc>
          <w:tcPr>
            <w:tcW w:type="dxa" w:w="2268"/>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2"/>
              <w:snapToGrid w:val="false"/>
              <w:rPr>
                <w:rFonts w:hAnsi="Times New Roman" w:ascii="Times New Roman"/>
                <w:sz w:val="24"/>
                <w:szCs w:val="24"/>
              </w:rPr>
            </w:pPr>
            <w:r w:rsidRPr="00BD5ADA">
              <w:rPr>
                <w:rFonts w:hAnsi="Times New Roman" w:ascii="Times New Roman"/>
                <w:sz w:val="24"/>
                <w:szCs w:val="24"/>
              </w:rPr>
              <w:t>ANA KNEŽIĆ</w:t>
            </w:r>
          </w:p>
        </w:tc>
        <w:tc>
          <w:tcPr>
            <w:tcW w:type="dxa" w:w="1701"/>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snapToGrid w:val="false"/>
              <w:rPr>
                <w:rFonts w:hAnsi="Times New Roman" w:ascii="Times New Roman"/>
                <w:sz w:val="24"/>
                <w:szCs w:val="24"/>
              </w:rPr>
            </w:pPr>
            <w:r w:rsidRPr="00BD5ADA">
              <w:rPr>
                <w:rFonts w:hAnsi="Times New Roman" w:ascii="Times New Roman"/>
                <w:sz w:val="24"/>
                <w:szCs w:val="24"/>
              </w:rPr>
              <w:t>76077491408</w:t>
            </w:r>
          </w:p>
          <w:p w:rsidRDefault="00571979" w:rsidP="00571979" w:rsidR="00571979" w:rsidRPr="00BD5ADA">
            <w:pPr>
              <w:snapToGrid w:val="false"/>
              <w:rPr>
                <w:rFonts w:hAnsi="Times New Roman" w:ascii="Times New Roman"/>
                <w:sz w:val="24"/>
                <w:szCs w:val="24"/>
              </w:rPr>
            </w:pP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571979" w:rsidP="00571979" w:rsidR="00571979" w:rsidRPr="00BD5ADA">
            <w:pPr>
              <w:snapToGrid w:val="false"/>
              <w:rPr>
                <w:rFonts w:hAnsi="Times New Roman" w:ascii="Times New Roman"/>
                <w:sz w:val="24"/>
                <w:szCs w:val="24"/>
              </w:rPr>
            </w:pPr>
            <w:r w:rsidRPr="00BD5ADA">
              <w:rPr>
                <w:rFonts w:hAnsi="Times New Roman" w:ascii="Times New Roman"/>
                <w:sz w:val="24"/>
                <w:szCs w:val="24"/>
              </w:rPr>
              <w:t>Kralja Zvonimira 15, Šibenik</w:t>
            </w:r>
          </w:p>
        </w:tc>
        <w:tc>
          <w:tcPr>
            <w:tcW w:type="dxa" w:w="2268"/>
          </w:tcPr>
          <w:p w:rsidRDefault="00571979" w:rsidP="00571979" w:rsidR="00571979" w:rsidRPr="00BD5ADA">
            <w:pPr>
              <w:pStyle w:val="Bezproreda2"/>
              <w:snapToGrid w:val="false"/>
              <w:jc w:val="right"/>
              <w:rPr>
                <w:rFonts w:hAnsi="Times New Roman" w:ascii="Times New Roman"/>
                <w:sz w:val="24"/>
                <w:szCs w:val="24"/>
              </w:rPr>
            </w:pPr>
            <w:r w:rsidRPr="00BD5ADA">
              <w:rPr>
                <w:rFonts w:hAnsi="Times New Roman" w:ascii="Times New Roman"/>
                <w:sz w:val="24"/>
                <w:szCs w:val="24"/>
              </w:rPr>
              <w:t>17.383,45</w:t>
            </w:r>
          </w:p>
        </w:tc>
      </w:tr>
      <w:tr w:rsidTr="00571979" w:rsidR="00BD5ADA" w:rsidRPr="00BD5ADA">
        <w:trPr>
          <w:trHeight w:val="930"/>
        </w:trPr>
        <w:tc>
          <w:tcPr>
            <w:tcW w:type="dxa" w:w="724"/>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1"/>
              <w:jc w:val="center"/>
              <w:rPr>
                <w:rFonts w:hAnsi="Times New Roman" w:ascii="Times New Roman"/>
                <w:sz w:val="24"/>
                <w:szCs w:val="24"/>
              </w:rPr>
            </w:pPr>
            <w:r w:rsidRPr="00BD5ADA">
              <w:rPr>
                <w:rFonts w:hAnsi="Times New Roman" w:ascii="Times New Roman"/>
                <w:sz w:val="24"/>
                <w:szCs w:val="24"/>
              </w:rPr>
              <w:t>11.</w:t>
            </w:r>
          </w:p>
        </w:tc>
        <w:tc>
          <w:tcPr>
            <w:tcW w:type="dxa" w:w="2268"/>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2"/>
              <w:snapToGrid w:val="false"/>
              <w:rPr>
                <w:rFonts w:hAnsi="Times New Roman" w:ascii="Times New Roman"/>
                <w:sz w:val="24"/>
                <w:szCs w:val="24"/>
              </w:rPr>
            </w:pPr>
            <w:r w:rsidRPr="00BD5ADA">
              <w:rPr>
                <w:rFonts w:hAnsi="Times New Roman" w:ascii="Times New Roman"/>
                <w:sz w:val="24"/>
                <w:szCs w:val="24"/>
              </w:rPr>
              <w:t>BISERKA MALENICA</w:t>
            </w:r>
          </w:p>
        </w:tc>
        <w:tc>
          <w:tcPr>
            <w:tcW w:type="dxa" w:w="1701"/>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snapToGrid w:val="false"/>
              <w:rPr>
                <w:rFonts w:hAnsi="Times New Roman" w:ascii="Times New Roman"/>
                <w:sz w:val="24"/>
                <w:szCs w:val="24"/>
              </w:rPr>
            </w:pPr>
            <w:r w:rsidRPr="00BD5ADA">
              <w:rPr>
                <w:rFonts w:hAnsi="Times New Roman" w:ascii="Times New Roman"/>
                <w:sz w:val="24"/>
                <w:szCs w:val="24"/>
              </w:rPr>
              <w:t>86661043429</w:t>
            </w:r>
          </w:p>
          <w:p w:rsidRDefault="00571979" w:rsidP="00571979" w:rsidR="00571979" w:rsidRPr="00BD5ADA">
            <w:pPr>
              <w:snapToGrid w:val="false"/>
              <w:rPr>
                <w:rFonts w:hAnsi="Times New Roman" w:ascii="Times New Roman"/>
                <w:sz w:val="24"/>
                <w:szCs w:val="24"/>
              </w:rPr>
            </w:pP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571979" w:rsidP="00571979" w:rsidR="00571979" w:rsidRPr="00BD5ADA">
            <w:pPr>
              <w:snapToGrid w:val="false"/>
              <w:rPr>
                <w:rFonts w:hAnsi="Times New Roman" w:ascii="Times New Roman"/>
                <w:sz w:val="24"/>
                <w:szCs w:val="24"/>
              </w:rPr>
            </w:pPr>
            <w:r w:rsidRPr="00BD5ADA">
              <w:rPr>
                <w:rFonts w:hAnsi="Times New Roman" w:ascii="Times New Roman"/>
                <w:sz w:val="24"/>
                <w:szCs w:val="24"/>
              </w:rPr>
              <w:t>Sv. Josipa radnika 3, Šibenik</w:t>
            </w:r>
          </w:p>
        </w:tc>
        <w:tc>
          <w:tcPr>
            <w:tcW w:type="dxa" w:w="2268"/>
          </w:tcPr>
          <w:p w:rsidRDefault="00571979" w:rsidP="00571979" w:rsidR="00571979" w:rsidRPr="00BD5ADA">
            <w:pPr>
              <w:pStyle w:val="Bezproreda2"/>
              <w:snapToGrid w:val="false"/>
              <w:jc w:val="right"/>
              <w:rPr>
                <w:rFonts w:hAnsi="Times New Roman" w:ascii="Times New Roman"/>
                <w:sz w:val="24"/>
                <w:szCs w:val="24"/>
              </w:rPr>
            </w:pPr>
            <w:r w:rsidRPr="00BD5ADA">
              <w:rPr>
                <w:rFonts w:hAnsi="Times New Roman" w:ascii="Times New Roman"/>
                <w:sz w:val="24"/>
                <w:szCs w:val="24"/>
              </w:rPr>
              <w:t>10.144,89</w:t>
            </w:r>
          </w:p>
        </w:tc>
      </w:tr>
      <w:tr w:rsidTr="00571979" w:rsidR="00BD5ADA" w:rsidRPr="00BD5ADA">
        <w:trPr>
          <w:trHeight w:val="180"/>
        </w:trPr>
        <w:tc>
          <w:tcPr>
            <w:tcW w:type="dxa" w:w="724"/>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1"/>
              <w:jc w:val="center"/>
              <w:rPr>
                <w:rFonts w:hAnsi="Times New Roman" w:ascii="Times New Roman"/>
                <w:sz w:val="24"/>
                <w:szCs w:val="24"/>
              </w:rPr>
            </w:pPr>
            <w:r w:rsidRPr="00BD5ADA">
              <w:rPr>
                <w:rFonts w:hAnsi="Times New Roman" w:ascii="Times New Roman"/>
                <w:sz w:val="24"/>
                <w:szCs w:val="24"/>
              </w:rPr>
              <w:t>12.</w:t>
            </w:r>
          </w:p>
        </w:tc>
        <w:tc>
          <w:tcPr>
            <w:tcW w:type="dxa" w:w="2268"/>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2"/>
              <w:snapToGrid w:val="false"/>
              <w:rPr>
                <w:rFonts w:hAnsi="Times New Roman" w:ascii="Times New Roman"/>
                <w:sz w:val="24"/>
                <w:szCs w:val="24"/>
              </w:rPr>
            </w:pPr>
            <w:r w:rsidRPr="00BD5ADA">
              <w:rPr>
                <w:rFonts w:hAnsi="Times New Roman" w:ascii="Times New Roman"/>
                <w:sz w:val="24"/>
                <w:szCs w:val="24"/>
              </w:rPr>
              <w:t>JERKO MARINOV</w:t>
            </w:r>
          </w:p>
        </w:tc>
        <w:tc>
          <w:tcPr>
            <w:tcW w:type="dxa" w:w="1701"/>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snapToGrid w:val="false"/>
              <w:rPr>
                <w:rFonts w:hAnsi="Times New Roman" w:ascii="Times New Roman"/>
                <w:sz w:val="24"/>
                <w:szCs w:val="24"/>
              </w:rPr>
            </w:pPr>
            <w:r w:rsidRPr="00BD5ADA">
              <w:rPr>
                <w:rFonts w:hAnsi="Times New Roman" w:ascii="Times New Roman"/>
                <w:sz w:val="24"/>
                <w:szCs w:val="24"/>
              </w:rPr>
              <w:t>27653210702</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571979" w:rsidP="00571979" w:rsidR="00571979" w:rsidRPr="00BD5ADA">
            <w:pPr>
              <w:snapToGrid w:val="false"/>
              <w:rPr>
                <w:rFonts w:hAnsi="Times New Roman" w:ascii="Times New Roman"/>
                <w:sz w:val="24"/>
                <w:szCs w:val="24"/>
              </w:rPr>
            </w:pPr>
            <w:r w:rsidRPr="00BD5ADA">
              <w:rPr>
                <w:rFonts w:hAnsi="Times New Roman" w:ascii="Times New Roman"/>
                <w:sz w:val="24"/>
                <w:szCs w:val="24"/>
              </w:rPr>
              <w:t>Njegošev trg 2, Šibenik</w:t>
            </w:r>
          </w:p>
        </w:tc>
        <w:tc>
          <w:tcPr>
            <w:tcW w:type="dxa" w:w="2268"/>
          </w:tcPr>
          <w:p w:rsidRDefault="00571979" w:rsidP="00571979" w:rsidR="00571979" w:rsidRPr="00BD5ADA">
            <w:pPr>
              <w:pStyle w:val="Bezproreda2"/>
              <w:snapToGrid w:val="false"/>
              <w:jc w:val="right"/>
              <w:rPr>
                <w:rFonts w:hAnsi="Times New Roman" w:ascii="Times New Roman"/>
                <w:sz w:val="24"/>
                <w:szCs w:val="24"/>
              </w:rPr>
            </w:pPr>
            <w:r w:rsidRPr="00BD5ADA">
              <w:rPr>
                <w:rFonts w:hAnsi="Times New Roman" w:ascii="Times New Roman"/>
                <w:sz w:val="24"/>
                <w:szCs w:val="24"/>
              </w:rPr>
              <w:t>35.147,67</w:t>
            </w:r>
          </w:p>
        </w:tc>
      </w:tr>
      <w:tr w:rsidTr="00571979" w:rsidR="00BD5ADA" w:rsidRPr="00BD5ADA">
        <w:trPr>
          <w:trHeight w:val="180"/>
        </w:trPr>
        <w:tc>
          <w:tcPr>
            <w:tcW w:type="dxa" w:w="724"/>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1"/>
              <w:jc w:val="center"/>
              <w:rPr>
                <w:rFonts w:hAnsi="Times New Roman" w:ascii="Times New Roman"/>
                <w:sz w:val="24"/>
                <w:szCs w:val="24"/>
              </w:rPr>
            </w:pPr>
            <w:r w:rsidRPr="00BD5ADA">
              <w:rPr>
                <w:rFonts w:hAnsi="Times New Roman" w:ascii="Times New Roman"/>
                <w:sz w:val="24"/>
                <w:szCs w:val="24"/>
              </w:rPr>
              <w:t>13.</w:t>
            </w:r>
          </w:p>
        </w:tc>
        <w:tc>
          <w:tcPr>
            <w:tcW w:type="dxa" w:w="2268"/>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2"/>
              <w:snapToGrid w:val="false"/>
              <w:rPr>
                <w:rFonts w:hAnsi="Times New Roman" w:ascii="Times New Roman"/>
                <w:sz w:val="24"/>
                <w:szCs w:val="24"/>
              </w:rPr>
            </w:pPr>
            <w:r w:rsidRPr="00BD5ADA">
              <w:rPr>
                <w:rFonts w:hAnsi="Times New Roman" w:ascii="Times New Roman"/>
                <w:sz w:val="24"/>
                <w:szCs w:val="24"/>
              </w:rPr>
              <w:t>ANTONIJA TARE MIMICA</w:t>
            </w:r>
          </w:p>
        </w:tc>
        <w:tc>
          <w:tcPr>
            <w:tcW w:type="dxa" w:w="1701"/>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snapToGrid w:val="false"/>
              <w:rPr>
                <w:rFonts w:hAnsi="Times New Roman" w:ascii="Times New Roman"/>
                <w:sz w:val="24"/>
                <w:szCs w:val="24"/>
              </w:rPr>
            </w:pPr>
            <w:r w:rsidRPr="00BD5ADA">
              <w:rPr>
                <w:rFonts w:hAnsi="Times New Roman" w:ascii="Times New Roman"/>
                <w:sz w:val="24"/>
                <w:szCs w:val="24"/>
              </w:rPr>
              <w:t>87798905174</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571979" w:rsidP="00571979" w:rsidR="00571979" w:rsidRPr="00BD5ADA">
            <w:pPr>
              <w:snapToGrid w:val="false"/>
              <w:rPr>
                <w:rFonts w:hAnsi="Times New Roman" w:ascii="Times New Roman"/>
                <w:sz w:val="24"/>
                <w:szCs w:val="24"/>
              </w:rPr>
            </w:pPr>
            <w:r w:rsidRPr="00BD5ADA">
              <w:rPr>
                <w:rFonts w:hAnsi="Times New Roman" w:ascii="Times New Roman"/>
                <w:sz w:val="24"/>
                <w:szCs w:val="24"/>
              </w:rPr>
              <w:t>Bože Peričića 34, Šibenik</w:t>
            </w:r>
          </w:p>
        </w:tc>
        <w:tc>
          <w:tcPr>
            <w:tcW w:type="dxa" w:w="2268"/>
          </w:tcPr>
          <w:p w:rsidRDefault="00571979" w:rsidP="00571979" w:rsidR="00571979" w:rsidRPr="00BD5ADA">
            <w:pPr>
              <w:pStyle w:val="Bezproreda2"/>
              <w:snapToGrid w:val="false"/>
              <w:jc w:val="right"/>
              <w:rPr>
                <w:rFonts w:hAnsi="Times New Roman" w:ascii="Times New Roman"/>
                <w:sz w:val="24"/>
                <w:szCs w:val="24"/>
              </w:rPr>
            </w:pPr>
            <w:r w:rsidRPr="00BD5ADA">
              <w:rPr>
                <w:rFonts w:hAnsi="Times New Roman" w:ascii="Times New Roman"/>
                <w:sz w:val="24"/>
                <w:szCs w:val="24"/>
              </w:rPr>
              <w:t>12.373,12</w:t>
            </w:r>
          </w:p>
        </w:tc>
      </w:tr>
      <w:tr w:rsidTr="00571979" w:rsidR="00571979" w:rsidRPr="00BD5ADA">
        <w:trPr>
          <w:trHeight w:val="180"/>
        </w:trPr>
        <w:tc>
          <w:tcPr>
            <w:tcW w:type="dxa" w:w="724"/>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1"/>
              <w:jc w:val="center"/>
              <w:rPr>
                <w:rFonts w:hAnsi="Times New Roman" w:ascii="Times New Roman"/>
                <w:sz w:val="24"/>
                <w:szCs w:val="24"/>
              </w:rPr>
            </w:pPr>
            <w:r w:rsidRPr="00BD5ADA">
              <w:rPr>
                <w:rFonts w:hAnsi="Times New Roman" w:ascii="Times New Roman"/>
                <w:sz w:val="24"/>
                <w:szCs w:val="24"/>
              </w:rPr>
              <w:t>14.</w:t>
            </w:r>
          </w:p>
        </w:tc>
        <w:tc>
          <w:tcPr>
            <w:tcW w:type="dxa" w:w="2268"/>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pStyle w:val="Bezproreda2"/>
              <w:snapToGrid w:val="false"/>
              <w:rPr>
                <w:rFonts w:hAnsi="Times New Roman" w:ascii="Times New Roman"/>
                <w:sz w:val="24"/>
                <w:szCs w:val="24"/>
              </w:rPr>
            </w:pPr>
            <w:r w:rsidRPr="00BD5ADA">
              <w:rPr>
                <w:rFonts w:hAnsi="Times New Roman" w:ascii="Times New Roman"/>
                <w:sz w:val="24"/>
                <w:szCs w:val="24"/>
              </w:rPr>
              <w:t>Agencija za osiguranje radničkih potraživanja u slučaju stečaja poslodavca</w:t>
            </w:r>
          </w:p>
        </w:tc>
        <w:tc>
          <w:tcPr>
            <w:tcW w:type="dxa" w:w="1701"/>
            <w:tcBorders>
              <w:top w:space="0" w:sz="4" w:color="auto" w:val="single"/>
              <w:left w:space="0" w:sz="4" w:color="auto" w:val="single"/>
              <w:bottom w:space="0" w:sz="4" w:color="auto" w:val="single"/>
              <w:right w:space="0" w:sz="4" w:color="auto" w:val="single"/>
            </w:tcBorders>
            <w:shd w:fill="auto" w:color="auto" w:val="clear"/>
            <w:noWrap/>
          </w:tcPr>
          <w:p w:rsidRDefault="00571979" w:rsidP="00571979" w:rsidR="00571979" w:rsidRPr="00BD5ADA">
            <w:pPr>
              <w:snapToGrid w:val="false"/>
              <w:rPr>
                <w:rFonts w:hAnsi="Times New Roman" w:ascii="Times New Roman"/>
                <w:sz w:val="24"/>
                <w:szCs w:val="24"/>
              </w:rPr>
            </w:pPr>
            <w:r w:rsidRPr="00BD5ADA">
              <w:rPr>
                <w:rFonts w:hAnsi="Times New Roman" w:ascii="Times New Roman"/>
                <w:sz w:val="24"/>
                <w:szCs w:val="24"/>
              </w:rPr>
              <w:t>04323472109</w:t>
            </w:r>
          </w:p>
        </w:tc>
        <w:tc>
          <w:tcPr>
            <w:tcW w:type="dxa" w:w="1701"/>
            <w:tcBorders>
              <w:top w:space="0" w:sz="4" w:color="auto" w:val="single"/>
              <w:left w:space="0" w:sz="4" w:color="auto" w:val="single"/>
              <w:bottom w:space="0" w:sz="4" w:color="auto" w:val="single"/>
              <w:right w:space="0" w:sz="4" w:color="auto" w:val="single"/>
            </w:tcBorders>
            <w:shd w:fill="auto" w:color="auto" w:val="clear"/>
          </w:tcPr>
          <w:p w:rsidRDefault="00571979" w:rsidP="00571979" w:rsidR="00571979" w:rsidRPr="00BD5ADA">
            <w:pPr>
              <w:snapToGrid w:val="false"/>
              <w:rPr>
                <w:rFonts w:hAnsi="Times New Roman" w:ascii="Times New Roman"/>
                <w:sz w:val="24"/>
                <w:szCs w:val="24"/>
              </w:rPr>
            </w:pPr>
            <w:r w:rsidRPr="00BD5ADA">
              <w:rPr>
                <w:rFonts w:hAnsi="Times New Roman" w:ascii="Times New Roman"/>
                <w:sz w:val="24"/>
                <w:szCs w:val="24"/>
              </w:rPr>
              <w:t>Frankopanska 11, Zagreb</w:t>
            </w:r>
          </w:p>
        </w:tc>
        <w:tc>
          <w:tcPr>
            <w:tcW w:type="dxa" w:w="2268"/>
          </w:tcPr>
          <w:p w:rsidRDefault="00571979" w:rsidP="00571979" w:rsidR="00571979" w:rsidRPr="00BD5ADA">
            <w:pPr>
              <w:pStyle w:val="Bezproreda2"/>
              <w:snapToGrid w:val="false"/>
              <w:jc w:val="right"/>
              <w:rPr>
                <w:rFonts w:hAnsi="Times New Roman" w:ascii="Times New Roman"/>
                <w:sz w:val="24"/>
                <w:szCs w:val="24"/>
              </w:rPr>
            </w:pPr>
            <w:r w:rsidRPr="00BD5ADA">
              <w:rPr>
                <w:rFonts w:hAnsi="Times New Roman" w:ascii="Times New Roman"/>
                <w:sz w:val="24"/>
                <w:szCs w:val="24"/>
              </w:rPr>
              <w:t>198.016,50</w:t>
            </w:r>
          </w:p>
        </w:tc>
      </w:tr>
    </w:tbl>
    <w:p w:rsidRDefault="009E5A7A" w:rsidP="009E5A7A" w:rsidR="009E5A7A" w:rsidRPr="00BD5ADA">
      <w:pPr>
        <w:spacing w:lineRule="auto" w:line="240" w:after="0"/>
        <w:jc w:val="both"/>
        <w:rPr>
          <w:rFonts w:eastAsia="Times New Roman" w:hAnsi="Times New Roman" w:ascii="Times New Roman"/>
          <w:sz w:val="24"/>
          <w:szCs w:val="24"/>
          <w:lang w:eastAsia="hr-HR"/>
        </w:rPr>
      </w:pPr>
    </w:p>
    <w:p w:rsidRDefault="00903677" w:rsidP="00903677" w:rsidR="00903677" w:rsidRPr="00BD5ADA">
      <w:pPr>
        <w:spacing w:lineRule="atLeast" w:line="240" w:after="0"/>
        <w:rPr>
          <w:rFonts w:hAnsi="Times New Roman" w:ascii="Times New Roman"/>
          <w:b/>
          <w:sz w:val="24"/>
          <w:szCs w:val="24"/>
        </w:rPr>
      </w:pPr>
    </w:p>
    <w:p w:rsidRDefault="00903677" w:rsidP="00903677" w:rsidR="00903677" w:rsidRPr="00BD5ADA">
      <w:pPr>
        <w:spacing w:lineRule="atLeast" w:line="240" w:after="0"/>
        <w:jc w:val="center"/>
        <w:rPr>
          <w:rFonts w:hAnsi="Times New Roman" w:ascii="Times New Roman"/>
          <w:b/>
          <w:sz w:val="24"/>
          <w:szCs w:val="24"/>
        </w:rPr>
      </w:pPr>
      <w:r w:rsidRPr="00BD5ADA">
        <w:rPr>
          <w:rFonts w:hAnsi="Times New Roman" w:ascii="Times New Roman"/>
          <w:b/>
          <w:sz w:val="24"/>
          <w:szCs w:val="24"/>
        </w:rPr>
        <w:t>Obrazloženje</w:t>
      </w:r>
    </w:p>
    <w:p w:rsidRDefault="00903677" w:rsidP="00903677" w:rsidR="00903677" w:rsidRPr="00BD5ADA">
      <w:pPr>
        <w:spacing w:lineRule="atLeast" w:line="240" w:after="0"/>
        <w:rPr>
          <w:rFonts w:hAnsi="Times New Roman" w:ascii="Times New Roman"/>
          <w:b/>
          <w:sz w:val="24"/>
          <w:szCs w:val="24"/>
        </w:rPr>
      </w:pPr>
    </w:p>
    <w:p w:rsidRDefault="00903677" w:rsidP="001B70E5" w:rsidR="00903677" w:rsidRPr="00BD5ADA">
      <w:pPr>
        <w:spacing w:lineRule="atLeast" w:line="240" w:after="0"/>
        <w:jc w:val="both"/>
        <w:rPr>
          <w:rFonts w:hAnsi="Times New Roman" w:ascii="Times New Roman"/>
          <w:sz w:val="24"/>
          <w:szCs w:val="24"/>
        </w:rPr>
      </w:pPr>
      <w:r w:rsidRPr="00BD5ADA">
        <w:rPr>
          <w:rFonts w:hAnsi="Times New Roman" w:ascii="Times New Roman"/>
          <w:sz w:val="24"/>
          <w:szCs w:val="24"/>
        </w:rPr>
        <w:t xml:space="preserve">          U stečajnom postupku koji se vodi kod ovog suda pod gornjim poslovnim brojem nad </w:t>
      </w:r>
      <w:r w:rsidR="007662EC" w:rsidRPr="00BD5ADA">
        <w:rPr>
          <w:rFonts w:hAnsi="Times New Roman" w:ascii="Times New Roman"/>
          <w:sz w:val="24"/>
          <w:szCs w:val="24"/>
        </w:rPr>
        <w:t xml:space="preserve">stečajnim </w:t>
      </w:r>
      <w:r w:rsidRPr="00BD5ADA">
        <w:rPr>
          <w:rFonts w:hAnsi="Times New Roman" w:ascii="Times New Roman"/>
          <w:sz w:val="24"/>
          <w:szCs w:val="24"/>
        </w:rPr>
        <w:t>dužnik</w:t>
      </w:r>
      <w:r w:rsidR="007662EC" w:rsidRPr="00BD5ADA">
        <w:rPr>
          <w:rFonts w:hAnsi="Times New Roman" w:ascii="Times New Roman"/>
          <w:sz w:val="24"/>
          <w:szCs w:val="24"/>
        </w:rPr>
        <w:t>om</w:t>
      </w:r>
      <w:r w:rsidRPr="00BD5ADA">
        <w:rPr>
          <w:rFonts w:hAnsi="Times New Roman" w:ascii="Times New Roman"/>
          <w:sz w:val="24"/>
          <w:szCs w:val="24"/>
        </w:rPr>
        <w:t xml:space="preserve"> </w:t>
      </w:r>
      <w:r w:rsidR="00571979" w:rsidRPr="00BD5ADA">
        <w:rPr>
          <w:rFonts w:hAnsi="Times New Roman" w:ascii="Times New Roman"/>
          <w:sz w:val="24"/>
          <w:szCs w:val="24"/>
        </w:rPr>
        <w:t>TISKARA MALENICA d.o.o. Šibenik u stečaju</w:t>
      </w:r>
      <w:r w:rsidRPr="00BD5ADA">
        <w:rPr>
          <w:rFonts w:hAnsi="Times New Roman" w:ascii="Times New Roman"/>
          <w:sz w:val="24"/>
          <w:szCs w:val="24"/>
        </w:rPr>
        <w:t xml:space="preserve">, na ispitnom ročištu održanom dana </w:t>
      </w:r>
      <w:r w:rsidR="00C7091E" w:rsidRPr="00BD5ADA">
        <w:rPr>
          <w:rFonts w:hAnsi="Times New Roman" w:ascii="Times New Roman"/>
          <w:sz w:val="24"/>
          <w:szCs w:val="24"/>
        </w:rPr>
        <w:t xml:space="preserve">17. lipnja 2016. </w:t>
      </w:r>
      <w:r w:rsidRPr="00BD5ADA">
        <w:rPr>
          <w:rFonts w:hAnsi="Times New Roman" w:ascii="Times New Roman"/>
          <w:sz w:val="24"/>
          <w:szCs w:val="24"/>
        </w:rPr>
        <w:t xml:space="preserve"> ispitane su tražbine vjerovnika iz točke I.</w:t>
      </w:r>
      <w:r w:rsidR="00D655E6" w:rsidRPr="00BD5ADA">
        <w:rPr>
          <w:rFonts w:hAnsi="Times New Roman" w:ascii="Times New Roman"/>
          <w:sz w:val="24"/>
          <w:szCs w:val="24"/>
        </w:rPr>
        <w:t xml:space="preserve"> </w:t>
      </w:r>
      <w:r w:rsidRPr="00BD5ADA">
        <w:rPr>
          <w:rFonts w:hAnsi="Times New Roman" w:ascii="Times New Roman"/>
          <w:sz w:val="24"/>
          <w:szCs w:val="24"/>
        </w:rPr>
        <w:t xml:space="preserve">ovog rješenja. </w:t>
      </w:r>
    </w:p>
    <w:p w:rsidRDefault="004B21E9" w:rsidP="001B70E5" w:rsidR="004B21E9" w:rsidRPr="00C7091E">
      <w:pPr>
        <w:spacing w:lineRule="atLeast" w:line="240" w:after="0"/>
        <w:jc w:val="both"/>
        <w:rPr>
          <w:rFonts w:hAnsi="Times New Roman" w:ascii="Times New Roman"/>
          <w:sz w:val="24"/>
          <w:szCs w:val="24"/>
        </w:rPr>
      </w:pPr>
      <w:r w:rsidRPr="00BD5ADA">
        <w:rPr>
          <w:rFonts w:hAnsi="Times New Roman" w:ascii="Times New Roman"/>
          <w:sz w:val="24"/>
          <w:szCs w:val="24"/>
        </w:rPr>
        <w:t xml:space="preserve">          Postupajući temeljem odredbe članka 21.  Zakona o osiguranju potraživanja radni</w:t>
      </w:r>
      <w:r w:rsidRPr="00C7091E">
        <w:rPr>
          <w:rFonts w:hAnsi="Times New Roman" w:ascii="Times New Roman"/>
          <w:sz w:val="24"/>
          <w:szCs w:val="24"/>
        </w:rPr>
        <w:t>ka u slučaju stečaja poslodavca, Agencija je izvijestila sud da je djelomično ispunila svoju obvezu prema radnicima čija su potraživanja utvrđena, te je zatražila da sud postupajući temeljem članka 21. stavak 4. ispravi rješenje o utvrđenim tražbinama.</w:t>
      </w:r>
    </w:p>
    <w:p w:rsidRDefault="00E36CD0" w:rsidP="00B41292" w:rsidR="00E36CD0" w:rsidRPr="00C7091E">
      <w:pPr>
        <w:spacing w:lineRule="atLeast" w:line="240" w:after="0"/>
        <w:jc w:val="both"/>
        <w:rPr>
          <w:rFonts w:hAnsi="Times New Roman" w:ascii="Times New Roman"/>
          <w:sz w:val="24"/>
          <w:szCs w:val="24"/>
        </w:rPr>
      </w:pPr>
      <w:r w:rsidRPr="00C7091E">
        <w:rPr>
          <w:rFonts w:hAnsi="Times New Roman" w:ascii="Times New Roman"/>
          <w:sz w:val="24"/>
          <w:szCs w:val="24"/>
        </w:rPr>
        <w:t xml:space="preserve">          Stoga je odlučeno kao u izreci.</w:t>
      </w:r>
    </w:p>
    <w:p w:rsidRDefault="00E36CD0" w:rsidP="00E36CD0" w:rsidR="00E36CD0" w:rsidRPr="00C7091E">
      <w:pPr>
        <w:spacing w:lineRule="atLeast" w:line="240" w:after="0"/>
        <w:rPr>
          <w:rFonts w:hAnsi="Times New Roman" w:ascii="Times New Roman"/>
          <w:sz w:val="24"/>
          <w:szCs w:val="24"/>
        </w:rPr>
      </w:pPr>
    </w:p>
    <w:p w:rsidRDefault="00951034" w:rsidP="00E36CD0" w:rsidR="00951034" w:rsidRPr="00C7091E">
      <w:pPr>
        <w:spacing w:lineRule="atLeast" w:line="240" w:after="0"/>
        <w:rPr>
          <w:rFonts w:hAnsi="Times New Roman" w:ascii="Times New Roman"/>
          <w:sz w:val="24"/>
          <w:szCs w:val="24"/>
        </w:rPr>
      </w:pPr>
    </w:p>
    <w:p w:rsidRDefault="00E36CD0" w:rsidP="00E36CD0" w:rsidR="00E36CD0" w:rsidRPr="00C7091E">
      <w:pPr>
        <w:spacing w:lineRule="atLeast" w:line="240" w:after="0"/>
        <w:jc w:val="center"/>
        <w:rPr>
          <w:rFonts w:hAnsi="Times New Roman" w:ascii="Times New Roman"/>
          <w:sz w:val="24"/>
          <w:szCs w:val="24"/>
        </w:rPr>
      </w:pPr>
      <w:r w:rsidRPr="00C7091E">
        <w:rPr>
          <w:rFonts w:hAnsi="Times New Roman" w:ascii="Times New Roman"/>
          <w:sz w:val="24"/>
          <w:szCs w:val="24"/>
        </w:rPr>
        <w:t xml:space="preserve">U Zadru, dana </w:t>
      </w:r>
      <w:r w:rsidR="00C7091E" w:rsidRPr="00C7091E">
        <w:rPr>
          <w:rFonts w:hAnsi="Times New Roman" w:ascii="Times New Roman"/>
          <w:sz w:val="24"/>
          <w:szCs w:val="24"/>
        </w:rPr>
        <w:t>3. listopada 2016</w:t>
      </w:r>
      <w:r w:rsidRPr="00C7091E">
        <w:rPr>
          <w:rFonts w:hAnsi="Times New Roman" w:ascii="Times New Roman"/>
          <w:sz w:val="24"/>
          <w:szCs w:val="24"/>
        </w:rPr>
        <w:t>.</w:t>
      </w:r>
    </w:p>
    <w:p w:rsidRDefault="00E36CD0" w:rsidP="00E36CD0" w:rsidR="00E36CD0" w:rsidRPr="00C7091E">
      <w:pPr>
        <w:spacing w:lineRule="atLeast" w:line="240" w:after="0"/>
        <w:rPr>
          <w:rFonts w:hAnsi="Times New Roman" w:ascii="Times New Roman"/>
          <w:sz w:val="24"/>
          <w:szCs w:val="24"/>
        </w:rPr>
      </w:pPr>
    </w:p>
    <w:p w:rsidRDefault="00C7091E" w:rsidP="002859C9" w:rsidR="00C7091E" w:rsidRPr="00C7091E">
      <w:pPr>
        <w:spacing w:lineRule="atLeast" w:line="240" w:after="0"/>
        <w:rPr>
          <w:rFonts w:hAnsi="Times New Roman" w:ascii="Times New Roman"/>
          <w:sz w:val="24"/>
          <w:szCs w:val="24"/>
        </w:rPr>
      </w:pPr>
    </w:p>
    <w:p w:rsidRDefault="00C7091E" w:rsidP="002859C9" w:rsidR="00C7091E" w:rsidRPr="00C7091E">
      <w:pPr>
        <w:spacing w:lineRule="atLeast" w:line="240" w:after="0"/>
        <w:rPr>
          <w:rFonts w:hAnsi="Times New Roman" w:ascii="Times New Roman"/>
          <w:sz w:val="24"/>
          <w:szCs w:val="24"/>
        </w:rPr>
      </w:pPr>
    </w:p>
    <w:p w:rsidRDefault="00C7091E" w:rsidP="00C7091E" w:rsidR="00E36CD0" w:rsidRPr="00C7091E">
      <w:pPr>
        <w:spacing w:lineRule="atLeast" w:line="240" w:after="0"/>
        <w:jc w:val="right"/>
        <w:rPr>
          <w:rFonts w:hAnsi="Times New Roman" w:ascii="Times New Roman"/>
          <w:sz w:val="24"/>
          <w:szCs w:val="24"/>
        </w:rPr>
      </w:pPr>
      <w:r w:rsidRPr="00C7091E">
        <w:rPr>
          <w:rFonts w:hAnsi="Times New Roman" w:ascii="Times New Roman"/>
          <w:sz w:val="24"/>
          <w:szCs w:val="24"/>
        </w:rPr>
        <w:t>S</w:t>
      </w:r>
      <w:r w:rsidR="00E36CD0" w:rsidRPr="00C7091E">
        <w:rPr>
          <w:rFonts w:hAnsi="Times New Roman" w:ascii="Times New Roman"/>
          <w:sz w:val="24"/>
          <w:szCs w:val="24"/>
        </w:rPr>
        <w:t>udac</w:t>
      </w:r>
    </w:p>
    <w:p w:rsidRDefault="00E36CD0" w:rsidP="00C7091E" w:rsidR="001755EA" w:rsidRPr="00C7091E">
      <w:pPr>
        <w:spacing w:lineRule="atLeast" w:line="240" w:after="0"/>
        <w:jc w:val="right"/>
        <w:rPr>
          <w:rFonts w:hAnsi="Times New Roman" w:ascii="Times New Roman"/>
          <w:b/>
          <w:sz w:val="24"/>
          <w:szCs w:val="24"/>
        </w:rPr>
      </w:pPr>
      <w:r w:rsidRPr="00C7091E">
        <w:rPr>
          <w:rFonts w:hAnsi="Times New Roman" w:ascii="Times New Roman"/>
          <w:sz w:val="24"/>
          <w:szCs w:val="24"/>
        </w:rPr>
        <w:t>Ardena Bajlo</w:t>
      </w:r>
    </w:p>
    <w:p w:rsidRDefault="001E6837" w:rsidP="00E34590" w:rsidR="001E6837" w:rsidRPr="00C7091E">
      <w:pPr>
        <w:spacing w:lineRule="atLeast" w:line="240" w:after="0"/>
        <w:jc w:val="right"/>
        <w:rPr>
          <w:rFonts w:hAnsi="Times New Roman" w:ascii="Times New Roman"/>
          <w:b/>
          <w:sz w:val="24"/>
          <w:szCs w:val="24"/>
        </w:rPr>
      </w:pPr>
    </w:p>
    <w:p w:rsidRDefault="0052773F" w:rsidP="00CD3BDE" w:rsidR="0052773F" w:rsidRPr="00C7091E">
      <w:pPr>
        <w:spacing w:lineRule="atLeast" w:line="240" w:after="0"/>
        <w:jc w:val="right"/>
        <w:rPr>
          <w:rFonts w:hAnsi="Times New Roman" w:ascii="Times New Roman"/>
          <w:b/>
          <w:sz w:val="24"/>
          <w:szCs w:val="24"/>
        </w:rPr>
      </w:pPr>
    </w:p>
    <w:p w:rsidRDefault="00C7091E" w:rsidP="00CD3BDE" w:rsidR="00C7091E" w:rsidRPr="00C7091E">
      <w:pPr>
        <w:spacing w:lineRule="atLeast" w:line="240" w:after="0"/>
        <w:jc w:val="right"/>
        <w:rPr>
          <w:rFonts w:hAnsi="Times New Roman" w:ascii="Times New Roman"/>
          <w:b/>
          <w:sz w:val="24"/>
          <w:szCs w:val="24"/>
        </w:rPr>
      </w:pPr>
    </w:p>
    <w:p w:rsidRDefault="00C7091E" w:rsidP="00CD3BDE" w:rsidR="00C7091E" w:rsidRPr="00C7091E">
      <w:pPr>
        <w:spacing w:lineRule="atLeast" w:line="240" w:after="0"/>
        <w:jc w:val="right"/>
        <w:rPr>
          <w:rFonts w:hAnsi="Times New Roman" w:ascii="Times New Roman"/>
          <w:b/>
          <w:sz w:val="24"/>
          <w:szCs w:val="24"/>
        </w:rPr>
      </w:pPr>
    </w:p>
    <w:p w:rsidRDefault="00C7091E" w:rsidP="00CD3BDE" w:rsidR="00C7091E" w:rsidRPr="00C7091E">
      <w:pPr>
        <w:spacing w:lineRule="atLeast" w:line="240" w:after="0"/>
        <w:jc w:val="right"/>
        <w:rPr>
          <w:rFonts w:hAnsi="Times New Roman" w:ascii="Times New Roman"/>
          <w:b/>
          <w:sz w:val="24"/>
          <w:szCs w:val="24"/>
        </w:rPr>
      </w:pPr>
    </w:p>
    <w:p w:rsidRDefault="00E36CD0" w:rsidP="00E36CD0" w:rsidR="00E36CD0" w:rsidRPr="00C7091E">
      <w:pPr>
        <w:spacing w:lineRule="atLeast" w:line="240" w:after="0"/>
        <w:rPr>
          <w:rFonts w:hAnsi="Times New Roman" w:ascii="Times New Roman"/>
          <w:b/>
          <w:sz w:val="24"/>
          <w:szCs w:val="24"/>
        </w:rPr>
      </w:pPr>
    </w:p>
    <w:p w:rsidRDefault="008975E3" w:rsidP="00E36CD0" w:rsidR="008975E3" w:rsidRPr="00C7091E">
      <w:pPr>
        <w:spacing w:lineRule="atLeast" w:line="240" w:after="0"/>
        <w:rPr>
          <w:rFonts w:hAnsi="Times New Roman" w:ascii="Times New Roman"/>
          <w:b/>
          <w:sz w:val="24"/>
          <w:szCs w:val="24"/>
        </w:rPr>
      </w:pPr>
    </w:p>
    <w:p w:rsidRDefault="00E36CD0" w:rsidP="00E36CD0" w:rsidR="00E36CD0" w:rsidRPr="00C7091E">
      <w:pPr>
        <w:spacing w:lineRule="atLeast" w:line="240" w:after="0"/>
        <w:rPr>
          <w:rFonts w:hAnsi="Times New Roman" w:ascii="Times New Roman"/>
          <w:sz w:val="24"/>
          <w:szCs w:val="24"/>
        </w:rPr>
      </w:pPr>
      <w:r w:rsidRPr="00C7091E">
        <w:rPr>
          <w:rFonts w:hAnsi="Times New Roman" w:ascii="Times New Roman"/>
          <w:b/>
          <w:sz w:val="24"/>
          <w:szCs w:val="24"/>
        </w:rPr>
        <w:t>Pouka o pravnom lijeku</w:t>
      </w:r>
      <w:r w:rsidRPr="00C7091E">
        <w:rPr>
          <w:rFonts w:hAnsi="Times New Roman" w:ascii="Times New Roman"/>
          <w:sz w:val="24"/>
          <w:szCs w:val="24"/>
        </w:rPr>
        <w:t xml:space="preserve">: </w:t>
      </w:r>
    </w:p>
    <w:p w:rsidRDefault="00D7480A" w:rsidP="001E6837" w:rsidR="00D7480A" w:rsidRPr="00C7091E">
      <w:pPr>
        <w:spacing w:lineRule="atLeast" w:line="240" w:after="0"/>
        <w:rPr>
          <w:rFonts w:hAnsi="Times New Roman" w:ascii="Times New Roman"/>
          <w:sz w:val="24"/>
          <w:szCs w:val="24"/>
        </w:rPr>
      </w:pPr>
    </w:p>
    <w:p w:rsidRDefault="00C5230E" w:rsidP="00C5230E" w:rsidR="00C5230E" w:rsidRPr="00C7091E">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4"/>
          <w:lang w:eastAsia="hr-HR"/>
        </w:rPr>
      </w:pPr>
      <w:r w:rsidRPr="00C7091E">
        <w:rPr>
          <w:rFonts w:eastAsia="Times New Roman" w:hAnsi="Times New Roman" w:ascii="Times New Roman"/>
          <w:sz w:val="24"/>
          <w:szCs w:val="24"/>
          <w:lang w:eastAsia="hr-HR"/>
        </w:rPr>
        <w:t>Protiv  ovog  rješenja nezadovoljna stranka može podnijeti žalbu u roku od 8 dana od dana primitka istog. Žalba  se podnosi putem ovog  suda u tri  istovjetna primjerka, a o žalbi odlučuje Visoki trgovački sud  Republike  Hrvatske.</w:t>
      </w:r>
    </w:p>
    <w:p w:rsidRDefault="00D7480A" w:rsidP="001E6837" w:rsidR="00D7480A" w:rsidRPr="00C7091E">
      <w:pPr>
        <w:spacing w:lineRule="atLeast" w:line="240" w:after="0"/>
        <w:rPr>
          <w:rFonts w:hAnsi="Times New Roman" w:ascii="Times New Roman"/>
          <w:sz w:val="24"/>
          <w:szCs w:val="24"/>
        </w:rPr>
      </w:pPr>
    </w:p>
    <w:p w:rsidRDefault="001E6837" w:rsidP="001E6837" w:rsidR="001E6837" w:rsidRPr="00C7091E">
      <w:pPr>
        <w:spacing w:lineRule="atLeast" w:line="240" w:after="0"/>
        <w:jc w:val="both"/>
        <w:rPr>
          <w:rFonts w:hAnsi="Times New Roman" w:ascii="Times New Roman"/>
          <w:sz w:val="24"/>
          <w:szCs w:val="24"/>
        </w:rPr>
      </w:pPr>
    </w:p>
    <w:p w:rsidRDefault="002859C9" w:rsidP="002859C9" w:rsidR="002859C9" w:rsidRPr="00C7091E">
      <w:pPr>
        <w:spacing w:lineRule="atLeast" w:line="240" w:after="0"/>
        <w:rPr>
          <w:rFonts w:hAnsi="Times New Roman" w:ascii="Times New Roman"/>
          <w:sz w:val="24"/>
          <w:szCs w:val="24"/>
        </w:rPr>
      </w:pPr>
      <w:r w:rsidRPr="00C7091E">
        <w:rPr>
          <w:rFonts w:hAnsi="Times New Roman" w:ascii="Times New Roman"/>
          <w:sz w:val="24"/>
          <w:szCs w:val="24"/>
        </w:rPr>
        <w:t>Dostaviti:</w:t>
      </w:r>
    </w:p>
    <w:p w:rsidRDefault="002859C9" w:rsidP="002859C9" w:rsidR="002859C9" w:rsidRPr="00C7091E">
      <w:pPr>
        <w:numPr>
          <w:ilvl w:val="0"/>
          <w:numId w:val="1"/>
        </w:numPr>
        <w:spacing w:lineRule="atLeast" w:line="240" w:after="0"/>
        <w:rPr>
          <w:rFonts w:hAnsi="Times New Roman" w:ascii="Times New Roman"/>
          <w:sz w:val="24"/>
          <w:szCs w:val="24"/>
        </w:rPr>
      </w:pPr>
      <w:r w:rsidRPr="00C7091E">
        <w:rPr>
          <w:rFonts w:hAnsi="Times New Roman" w:ascii="Times New Roman"/>
          <w:sz w:val="24"/>
          <w:szCs w:val="24"/>
        </w:rPr>
        <w:t>stečajnom upravitelju</w:t>
      </w:r>
    </w:p>
    <w:p w:rsidRDefault="002859C9" w:rsidP="002859C9" w:rsidR="002859C9" w:rsidRPr="00C7091E">
      <w:pPr>
        <w:numPr>
          <w:ilvl w:val="0"/>
          <w:numId w:val="1"/>
        </w:numPr>
        <w:spacing w:lineRule="atLeast" w:line="240" w:after="0"/>
        <w:jc w:val="both"/>
        <w:rPr>
          <w:rFonts w:hAnsi="Times New Roman" w:ascii="Times New Roman"/>
          <w:sz w:val="24"/>
          <w:szCs w:val="24"/>
        </w:rPr>
      </w:pPr>
      <w:r w:rsidRPr="00C7091E">
        <w:rPr>
          <w:rFonts w:hAnsi="Times New Roman" w:ascii="Times New Roman"/>
          <w:sz w:val="24"/>
          <w:szCs w:val="24"/>
        </w:rPr>
        <w:t>Agencija za osiguranje radničkih potraživanja u slučaju stečaja poslodavca</w:t>
      </w:r>
    </w:p>
    <w:p w:rsidRDefault="002859C9" w:rsidP="002859C9" w:rsidR="002859C9" w:rsidRPr="00C7091E">
      <w:pPr>
        <w:numPr>
          <w:ilvl w:val="0"/>
          <w:numId w:val="1"/>
        </w:numPr>
        <w:spacing w:lineRule="atLeast" w:line="240" w:after="0"/>
        <w:rPr>
          <w:rFonts w:hAnsi="Times New Roman" w:ascii="Times New Roman"/>
          <w:sz w:val="24"/>
          <w:szCs w:val="24"/>
        </w:rPr>
      </w:pPr>
      <w:r w:rsidRPr="00C7091E">
        <w:rPr>
          <w:rFonts w:hAnsi="Times New Roman" w:ascii="Times New Roman"/>
          <w:sz w:val="24"/>
          <w:szCs w:val="24"/>
        </w:rPr>
        <w:t>oglasna ploča</w:t>
      </w:r>
    </w:p>
    <w:p w:rsidRDefault="002859C9" w:rsidP="002859C9" w:rsidR="002859C9" w:rsidRPr="00C7091E">
      <w:pPr>
        <w:numPr>
          <w:ilvl w:val="0"/>
          <w:numId w:val="1"/>
        </w:numPr>
        <w:spacing w:lineRule="atLeast" w:line="240" w:after="0"/>
        <w:rPr>
          <w:rFonts w:hAnsi="Times New Roman" w:ascii="Times New Roman"/>
          <w:sz w:val="24"/>
          <w:szCs w:val="24"/>
        </w:rPr>
      </w:pPr>
      <w:r w:rsidRPr="00C7091E">
        <w:rPr>
          <w:rFonts w:hAnsi="Times New Roman" w:ascii="Times New Roman"/>
          <w:sz w:val="24"/>
          <w:szCs w:val="24"/>
        </w:rPr>
        <w:t>u spis.</w:t>
      </w:r>
    </w:p>
    <w:p w:rsidRDefault="002859C9" w:rsidP="002859C9" w:rsidR="002859C9" w:rsidRPr="00C7091E">
      <w:pPr>
        <w:spacing w:lineRule="atLeast" w:line="240" w:after="0"/>
        <w:rPr>
          <w:rFonts w:hAnsi="Times New Roman" w:ascii="Times New Roman"/>
          <w:sz w:val="24"/>
          <w:szCs w:val="24"/>
        </w:rPr>
      </w:pPr>
    </w:p>
    <w:p w:rsidRDefault="002859C9" w:rsidP="002859C9" w:rsidR="002859C9" w:rsidRPr="00C7091E">
      <w:pPr>
        <w:spacing w:lineRule="atLeast" w:line="240" w:after="0"/>
        <w:jc w:val="both"/>
        <w:rPr>
          <w:rFonts w:hAnsi="Times New Roman" w:ascii="Times New Roman"/>
          <w:sz w:val="24"/>
          <w:szCs w:val="24"/>
        </w:rPr>
      </w:pPr>
    </w:p>
    <w:p w:rsidRDefault="002859C9" w:rsidP="002859C9" w:rsidR="002859C9" w:rsidRPr="00C7091E">
      <w:pPr>
        <w:spacing w:lineRule="atLeast" w:line="240" w:after="0"/>
        <w:jc w:val="both"/>
        <w:rPr>
          <w:rFonts w:hAnsi="Times New Roman" w:ascii="Times New Roman"/>
          <w:sz w:val="24"/>
          <w:szCs w:val="24"/>
        </w:rPr>
      </w:pPr>
    </w:p>
    <w:p w:rsidRDefault="006C3C92" w:rsidP="006C3C92" w:rsidR="006C3C92" w:rsidRPr="00C7091E">
      <w:pPr>
        <w:spacing w:lineRule="atLeast" w:line="240" w:after="0"/>
        <w:rPr>
          <w:rFonts w:hAnsi="Times New Roman" w:ascii="Times New Roman"/>
          <w:sz w:val="24"/>
          <w:szCs w:val="24"/>
        </w:rPr>
      </w:pPr>
    </w:p>
    <w:sectPr w:rsidSect="004452BC" w:rsidR="006C3C92" w:rsidRPr="00C7091E">
      <w:headerReference w:type="even" r:id="rId10"/>
      <w:headerReference w:type="default" r:id="rId11"/>
      <w:footerReference w:type="even" r:id="rId12"/>
      <w:footerReference w:type="default" r:id="rId13"/>
      <w:pgSz w:h="16838" w:w="11906"/>
      <w:pgMar w:gutter="0" w:footer="708" w:header="708" w:left="1417" w:bottom="141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61E0" w:rsidR="00F561E0">
      <w:pPr>
        <w:spacing w:lineRule="auto" w:line="240" w:after="0"/>
      </w:pPr>
      <w:r>
        <w:separator/>
      </w:r>
    </w:p>
  </w:endnote>
  <w:endnote w:id="0" w:type="continuationSeparator">
    <w:p w:rsidRDefault="00F561E0" w:rsidR="00F561E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979" w:rsidP="004452BC" w:rsidR="0057197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71979" w:rsidP="004452BC" w:rsidR="0057197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979" w:rsidP="004452BC" w:rsidR="0057197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61E0" w:rsidR="00F561E0">
      <w:pPr>
        <w:spacing w:lineRule="auto" w:line="240" w:after="0"/>
      </w:pPr>
      <w:r>
        <w:separator/>
      </w:r>
    </w:p>
  </w:footnote>
  <w:footnote w:id="0" w:type="continuationSeparator">
    <w:p w:rsidRDefault="00F561E0" w:rsidR="00F561E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979" w:rsidP="004452BC" w:rsidR="0057197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71979" w:rsidR="0057197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979" w:rsidP="004452BC" w:rsidR="0057197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1497">
      <w:rPr>
        <w:rStyle w:val="Brojstranice"/>
        <w:noProof/>
      </w:rPr>
      <w:t>3</w:t>
    </w:r>
    <w:r>
      <w:rPr>
        <w:rStyle w:val="Brojstranice"/>
      </w:rPr>
      <w:fldChar w:fldCharType="end"/>
    </w:r>
  </w:p>
  <w:p w:rsidRDefault="00571979" w:rsidR="00571979" w:rsidRPr="00BD0C69">
    <w:pPr>
      <w:pStyle w:val="Zaglavlje"/>
      <w:rPr>
        <w:rFonts w:hAnsi="Arial" w:ascii="Arial"/>
      </w:rPr>
    </w:pPr>
    <w:r w:rsidRPr="00BD0C69">
      <w:rPr>
        <w:rFonts w:hAnsi="Arial" w:ascii="Arial"/>
      </w:rPr>
      <w:t xml:space="preserve">                                                                                                           </w:t>
    </w:r>
    <w:r>
      <w:rPr>
        <w:rFonts w:hAnsi="Arial" w:ascii="Arial"/>
      </w:rPr>
      <w:t xml:space="preserve"> </w:t>
    </w:r>
    <w:r w:rsidR="00C7091E">
      <w:rPr>
        <w:rFonts w:hAnsi="Arial" w:ascii="Arial"/>
      </w:rPr>
      <w:t xml:space="preserve"> </w:t>
    </w:r>
    <w:r w:rsidRPr="00BD0C69">
      <w:rPr>
        <w:rFonts w:hAnsi="Arial" w:ascii="Arial"/>
      </w:rPr>
      <w:t xml:space="preserve">  1 St-</w:t>
    </w:r>
    <w:r w:rsidR="00C7091E">
      <w:rPr>
        <w:rFonts w:hAnsi="Arial" w:ascii="Arial"/>
      </w:rPr>
      <w:t>317</w:t>
    </w:r>
    <w:r w:rsidRPr="00BD0C69">
      <w:rPr>
        <w:rFonts w:hAnsi="Arial" w:ascii="Arial"/>
      </w:rPr>
      <w:t>/1</w:t>
    </w:r>
    <w:r w:rsidR="00C7091E">
      <w:rPr>
        <w:rFonts w:hAnsi="Arial" w:ascii="Arial"/>
      </w:rPr>
      <w:t>6-38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8">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3">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4">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5">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9"/>
  </w:num>
  <w:num w:numId="3">
    <w:abstractNumId w:val="6"/>
  </w:num>
  <w:num w:numId="4">
    <w:abstractNumId w:val="5"/>
  </w:num>
  <w:num w:numId="5">
    <w:abstractNumId w:val="8"/>
  </w:num>
  <w:num w:numId="6">
    <w:abstractNumId w:val="4"/>
  </w:num>
  <w:num w:numId="7">
    <w:abstractNumId w:val="10"/>
  </w:num>
  <w:num w:numId="8">
    <w:abstractNumId w:val="0"/>
  </w:num>
  <w:num w:numId="9">
    <w:abstractNumId w:val="12"/>
  </w:num>
  <w:num w:numId="10">
    <w:abstractNumId w:val="14"/>
  </w:num>
  <w:num w:numId="11">
    <w:abstractNumId w:val="1"/>
  </w:num>
  <w:num w:numId="12">
    <w:abstractNumId w:val="15"/>
  </w:num>
  <w:num w:numId="13">
    <w:abstractNumId w:val="7"/>
  </w:num>
  <w:num w:numId="14">
    <w:abstractNumId w:val="11"/>
  </w:num>
  <w:num w:numId="15">
    <w:abstractNumId w:val="2"/>
  </w:num>
  <w:num w:numId="16">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124617"/>
    <w:rsid w:val="00163C59"/>
    <w:rsid w:val="001755EA"/>
    <w:rsid w:val="00177815"/>
    <w:rsid w:val="001B70E5"/>
    <w:rsid w:val="001C3F21"/>
    <w:rsid w:val="001E6837"/>
    <w:rsid w:val="00247422"/>
    <w:rsid w:val="002700BC"/>
    <w:rsid w:val="002859C9"/>
    <w:rsid w:val="00323265"/>
    <w:rsid w:val="00327998"/>
    <w:rsid w:val="004221EF"/>
    <w:rsid w:val="004452BC"/>
    <w:rsid w:val="00450811"/>
    <w:rsid w:val="00485326"/>
    <w:rsid w:val="0048628B"/>
    <w:rsid w:val="004B21E9"/>
    <w:rsid w:val="004D3C1B"/>
    <w:rsid w:val="0052773F"/>
    <w:rsid w:val="00562227"/>
    <w:rsid w:val="00571979"/>
    <w:rsid w:val="005C36CE"/>
    <w:rsid w:val="005C7E14"/>
    <w:rsid w:val="005F1497"/>
    <w:rsid w:val="005F76A1"/>
    <w:rsid w:val="0066159C"/>
    <w:rsid w:val="00674C9C"/>
    <w:rsid w:val="006A50D3"/>
    <w:rsid w:val="006C3C92"/>
    <w:rsid w:val="007662EC"/>
    <w:rsid w:val="00803A59"/>
    <w:rsid w:val="008975E3"/>
    <w:rsid w:val="008F481F"/>
    <w:rsid w:val="00903677"/>
    <w:rsid w:val="00951034"/>
    <w:rsid w:val="00980582"/>
    <w:rsid w:val="009E5A7A"/>
    <w:rsid w:val="00B04EBE"/>
    <w:rsid w:val="00B2047D"/>
    <w:rsid w:val="00B41292"/>
    <w:rsid w:val="00B7036F"/>
    <w:rsid w:val="00BD5ADA"/>
    <w:rsid w:val="00C35F12"/>
    <w:rsid w:val="00C5230E"/>
    <w:rsid w:val="00C6073C"/>
    <w:rsid w:val="00C7091E"/>
    <w:rsid w:val="00CC4338"/>
    <w:rsid w:val="00CD3BDE"/>
    <w:rsid w:val="00D02600"/>
    <w:rsid w:val="00D270A5"/>
    <w:rsid w:val="00D655E6"/>
    <w:rsid w:val="00D7480A"/>
    <w:rsid w:val="00D87CF1"/>
    <w:rsid w:val="00DB052E"/>
    <w:rsid w:val="00E34590"/>
    <w:rsid w:val="00E36CD0"/>
    <w:rsid w:val="00F22B8D"/>
    <w:rsid w:val="00F561E0"/>
    <w:rsid w:val="00F725C9"/>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D270A5"/>
    <w:rPr>
      <w:color w:val="808080"/>
      <w:bdr w:space="0" w:sz="0" w:color="auto" w:val="none"/>
      <w:shd w:fill="auto" w:color="auto" w:val="clear"/>
    </w:rPr>
  </w:style>
  <w:style w:customStyle="true" w:styleId="eSPISCCParagraphDefaultFont" w:type="character">
    <w:name w:val="eSPIS_CC_Paragraph Default Font"/>
    <w:basedOn w:val="Zadanifontodlomka"/>
    <w:rsid w:val="00D270A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70A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270A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70A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D270A5"/>
    <w:rPr>
      <w:color w:val="808080"/>
      <w:bdr w:color="auto" w:space="0" w:sz="0" w:val="none"/>
      <w:shd w:color="auto" w:fill="auto" w:val="clear"/>
    </w:rPr>
  </w:style>
  <w:style w:customStyle="1" w:styleId="eSPISCCParagraphDefaultFont" w:type="character">
    <w:name w:val="eSPIS_CC_Paragraph Default Font"/>
    <w:basedOn w:val="Zadanifontodlomka"/>
    <w:rsid w:val="00D270A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70A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270A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70A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St-317/2016-37</izvorni_sadrzaj>
    <derivirana_varijabla naziv="DomainObject.Oznaka_1">St-317/2016-37</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izvorni_sadrzaj>
    <derivirana_varijabla naziv="DomainObject.Predmet.Broj_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2016.</izvorni_sadrzaj>
    <derivirana_varijabla naziv="DomainObject.Predmet.DatumOsnivanja_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St-317/2016</izvorni_sadrzaj>
    <derivirana_varijabla naziv="DomainObject.Predmet.OznakaBroj_1">St-317/2016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TISKARA MALENICA d.o.o.</izvorni_sadrzaj>
    <derivirana_varijabla naziv="DomainObject.Predmet.ProtustrankaFormated_1">  TISKARA MALENICA d.o.o.</derivirana_varijabla>
  </DomainObject.Predmet.ProtustrankaFormated>
  <DomainObject.Predmet.ProtustrankaFormatedOIB>
    <izvorni_sadrzaj>  TISKARA MALENICA d.o.o., OIB 21268596817</izvorni_sadrzaj>
    <derivirana_varijabla naziv="DomainObject.Predmet.ProtustrankaFormatedOIB_1">  TISKARA MALENICA d.o.o., OIB 21268596817</derivirana_varijabla>
  </DomainObject.Predmet.ProtustrankaFormatedOIB>
  <DomainObject.Predmet.ProtustrankaFormatedWithAdress>
    <izvorni_sadrzaj> TISKARA MALENICA d.o.o., 113. Šibenske brigade HV-a 193, 22000 Šibenik</izvorni_sadrzaj>
    <derivirana_varijabla naziv="DomainObject.Predmet.ProtustrankaFormatedWithAdress_1"> TISKARA MALENICA d.o.o., 113. Šibenske brigade HV-a 193, 22000 Šibenik</derivirana_varijabla>
  </DomainObject.Predmet.ProtustrankaFormatedWithAdress>
  <DomainObject.Predmet.ProtustrankaFormatedWithAdressOIB>
    <izvorni_sadrzaj> TISKARA MALENICA d.o.o., OIB 21268596817, 113. Šibenske brigade HV-a 193, 22000 Šibenik</izvorni_sadrzaj>
    <derivirana_varijabla naziv="DomainObject.Predmet.ProtustrankaFormatedWithAdressOIB_1"> TISKARA MALENICA d.o.o., OIB 21268596817, 113. Šibenske brigade HV-a 193, 22000 Šibenik</derivirana_varijabla>
  </DomainObject.Predmet.ProtustrankaFormatedWithAdressOIB>
  <DomainObject.Predmet.ProtustrankaWithAdress>
    <izvorni_sadrzaj>TISKARA MALENICA d.o.o. 113. Šibenske brigade HV-a 193, 22000 Šibenik</izvorni_sadrzaj>
    <derivirana_varijabla naziv="DomainObject.Predmet.ProtustrankaWithAdress_1">TISKARA MALENICA d.o.o. 113. Šibenske brigade HV-a 193, 22000 Šibenik</derivirana_varijabla>
  </DomainObject.Predmet.ProtustrankaWithAdress>
  <DomainObject.Predmet.ProtustrankaWithAdressOIB>
    <izvorni_sadrzaj>TISKARA MALENICA d.o.o., OIB 21268596817, 113. Šibenske brigade HV-a 193, 22000 Šibenik</izvorni_sadrzaj>
    <derivirana_varijabla naziv="DomainObject.Predmet.ProtustrankaWithAdressOIB_1">TISKARA MALENICA d.o.o., OIB 21268596817, 113. Šibenske brigade HV-a 193, 22000 Šibenik</derivirana_varijabla>
  </DomainObject.Predmet.ProtustrankaWithAdressOIB>
  <DomainObject.Predmet.ProtustrankaNazivFormated>
    <izvorni_sadrzaj>TISKARA MALENICA d.o.o.</izvorni_sadrzaj>
    <derivirana_varijabla naziv="DomainObject.Predmet.ProtustrankaNazivFormated_1">TISKARA MALENICA d.o.o.</derivirana_varijabla>
  </DomainObject.Predmet.ProtustrankaNazivFormated>
  <DomainObject.Predmet.ProtustrankaNazivFormatedOIB>
    <izvorni_sadrzaj>TISKARA MALENICA d.o.o., OIB 21268596817</izvorni_sadrzaj>
    <derivirana_varijabla naziv="DomainObject.Predmet.ProtustrankaNazivFormatedOIB_1">TISKARA MALENICA d.o.o., OIB 21268596817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TISKARA MALENICA d.o.o.</item>
    </izvorni_sadrzaj>
    <derivirana_varijabla naziv="DomainObject.Predmet.ProtuStrankaListFormated_1">
      <item>TISKARA MALENICA d.o.o.</item>
    </derivirana_varijabla>
  </DomainObject.Predmet.ProtuStrankaListFormated>
  <DomainObject.Predmet.ProtuStrankaListFormatedOIB>
    <izvorni_sadrzaj>
      <item>TISKARA MALENICA d.o.o., OIB 21268596817</item>
    </izvorni_sadrzaj>
    <derivirana_varijabla naziv="DomainObject.Predmet.ProtuStrankaListFormatedOIB_1">
      <item>TISKARA MALENICA d.o.o., OIB 21268596817</item>
    </derivirana_varijabla>
  </DomainObject.Predmet.ProtuStrankaListFormatedOIB>
  <DomainObject.Predmet.ProtuStrankaListFormatedWithAdress>
    <izvorni_sadrzaj>
      <item>TISKARA MALENICA d.o.o., 113. Šibenske brigade HV-a 193, 22000 Šibenik</item>
    </izvorni_sadrzaj>
    <derivirana_varijabla naziv="DomainObject.Predmet.ProtuStrankaListFormatedWithAdress_1">
      <item>TISKARA MALENICA d.o.o., 113. Šibenske brigade HV-a 193, 22000 Šibenik</item>
    </derivirana_varijabla>
  </DomainObject.Predmet.ProtuStrankaListFormatedWithAdress>
  <DomainObject.Predmet.ProtuStrankaListFormatedWithAdressOIB>
    <izvorni_sadrzaj>
      <item>TISKARA MALENICA d.o.o., OIB 21268596817, 113. Šibenske brigade HV-a 193, 22000 Šibenik</item>
    </izvorni_sadrzaj>
    <derivirana_varijabla naziv="DomainObject.Predmet.ProtuStrankaListFormatedWithAdressOIB_1">
      <item>TISKARA MALENICA d.o.o., OIB 21268596817, 113. Šibenske brigade HV-a 193, 22000 Šibenik</item>
    </derivirana_varijabla>
  </DomainObject.Predmet.ProtuStrankaListFormatedWithAdressOIB>
  <DomainObject.Predmet.ProtuStrankaListNazivFormated>
    <izvorni_sadrzaj>
      <item>TISKARA MALENICA d.o.o.</item>
    </izvorni_sadrzaj>
    <derivirana_varijabla naziv="DomainObject.Predmet.ProtuStrankaListNazivFormated_1">
      <item>TISKARA MALENICA d.o.o.</item>
    </derivirana_varijabla>
  </DomainObject.Predmet.ProtuStrankaListNazivFormated>
  <DomainObject.Predmet.ProtuStrankaListNazivFormatedOIB>
    <izvorni_sadrzaj>
      <item>TISKARA MALENICA d.o.o., OIB 21268596817</item>
    </izvorni_sadrzaj>
    <derivirana_varijabla naziv="DomainObject.Predmet.ProtuStrankaListNazivFormatedOIB_1">
      <item>TISKARA MALENICA d.o.o., OIB 21268596817</item>
    </derivirana_varijabla>
  </DomainObject.Predmet.ProtuStrankaListNazivFormatedOIB>
  <DomainObject.Predmet.OstaliListFormated>
    <izvorni_sadrzaj>
      <item>Branimir Malenica</item>
    </izvorni_sadrzaj>
    <derivirana_varijabla naziv="DomainObject.Predmet.OstaliListFormated_1">
      <item>Branimir Malenica</item>
    </derivirana_varijabla>
  </DomainObject.Predmet.OstaliListFormated>
  <DomainObject.Predmet.OstaliListFormatedOIB>
    <izvorni_sadrzaj>
      <item>Branimir Malenica</item>
    </izvorni_sadrzaj>
    <derivirana_varijabla naziv="DomainObject.Predmet.OstaliListFormatedOIB_1">
      <item>Branimir Malenica</item>
    </derivirana_varijabla>
  </DomainObject.Predmet.OstaliListFormatedOIB>
  <DomainObject.Predmet.OstaliListFormatedWithAdress>
    <izvorni_sadrzaj>
      <item>Branimir Malenica</item>
    </izvorni_sadrzaj>
    <derivirana_varijabla naziv="DomainObject.Predmet.OstaliListFormatedWithAdress_1">
      <item>Branimir Malenica</item>
    </derivirana_varijabla>
  </DomainObject.Predmet.OstaliListFormatedWithAdress>
  <DomainObject.Predmet.OstaliListFormatedWithAdressOIB>
    <izvorni_sadrzaj>
      <item>Branimir Malenica</item>
    </izvorni_sadrzaj>
    <derivirana_varijabla naziv="DomainObject.Predmet.OstaliListFormatedWithAdressOIB_1">
      <item>Branimir Malenica</item>
    </derivirana_varijabla>
  </DomainObject.Predmet.OstaliListFormatedWithAdressOIB>
  <DomainObject.Predmet.OstaliListNazivFormated>
    <izvorni_sadrzaj>
      <item>Branimir Malenica</item>
    </izvorni_sadrzaj>
    <derivirana_varijabla naziv="DomainObject.Predmet.OstaliListNazivFormated_1">
      <item>Branimir Malenica</item>
    </derivirana_varijabla>
  </DomainObject.Predmet.OstaliListNazivFormated>
  <DomainObject.Predmet.OstaliListNazivFormatedOIB>
    <izvorni_sadrzaj>
      <item>Branimir Malenica</item>
    </izvorni_sadrzaj>
    <derivirana_varijabla naziv="DomainObject.Predmet.OstaliListNazivFormatedOIB_1">
      <item>Branimir Malenica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St-317/2016-37</izvorni_sadrzaj>
    <derivirana_varijabla naziv="DomainObject.PoslovniBrojDokumenta_1">St-317/2016-37</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TISKARA MALENICA d.o.o.</izvorni_sadrzaj>
    <derivirana_varijabla naziv="DomainObject.Predmet.ProtustrankaIDrugi_1">TISKARA MALENICA d.o.o.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TISKARA MALENICA d.o.o., OIB 21268596817, 113. Šibenske brigade HV-a 193, 22000 Šibenik</izvorni_sadrzaj>
    <derivirana_varijabla naziv="DomainObject.Predmet.ProtustrankaIDrugiAdressOIB_1">TISKARA MALENICA d.o.o., OIB 21268596817, 113. Šibenske brigade HV-a 193,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TISKARA MALENICA d.o.o.</item>
      <item>Branimir Malenica</item>
    </izvorni_sadrzaj>
    <derivirana_varijabla naziv="DomainObject.Predmet.SudioniciListNaziv_1">
      <item>FINA - Podružnica Šibenik</item>
      <item>TISKARA MALENICA d.o.o.</item>
      <item>Branimir Malenica</item>
    </derivirana_varijabla>
  </DomainObject.Predmet.SudioniciListNaziv>
  <DomainObject.Predmet.SudioniciListAdressOIB>
    <izvorni_sadrzaj>
      <item>FINA - Podružnica Šibenik, OIB 85821130368, Perivoj L. Marune 1,22000 Šibenik</item>
      <item>TISKARA MALENICA d.o.o., OIB 21268596817, 113. Šibenske brigade HV-a 193,22000 Šibenik</item>
      <item>Branimir Malenica</item>
    </izvorni_sadrzaj>
    <derivirana_varijabla naziv="DomainObject.Predmet.SudioniciListAdressOIB_1">
      <item>FINA - Podružnica Šibenik, OIB 85821130368, Perivoj L. Marune 1,22000 Šibenik</item>
      <item>TISKARA MALENICA d.o.o., OIB 21268596817, 113. Šibenske brigade HV-a 193,22000 Šibenik</item>
      <item>Branimir Malenica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21268596817</item>
      <item>, OIB null</item>
    </izvorni_sadrzaj>
    <derivirana_varijabla naziv="DomainObject.Predmet.SudioniciListNazivOIB_1">
      <item>, OIB 85821130368</item>
      <item>, OIB 21268596817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FEB705-A968-4F44-A013-E1D9C8993C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432</properties:Words>
  <properties:Characters>2501</properties:Characters>
  <properties:Lines>175</properties:Lines>
  <properties:Paragraphs>98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2016-10-03T10:56:00Z</dcterms:created>
  <dc:creator>wsadmin</dc:creator>
  <cp:lastModifiedBy>Martina Kalmeta</cp:lastModifiedBy>
  <cp:lastPrinted>2016-10-03T09:06:00Z</cp:lastPrinted>
  <dcterms:modified xmlns:xsi="http://www.w3.org/2001/XMLSchema-instance" xsi:type="dcterms:W3CDTF">2016-10-03T10:57:00Z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St-317/2016-37 / Odluka - Rješenje - utvrđen ispravak tablice stečajnog suca</vt:lpwstr>
  </prop:property>
  <prop:property name="CC_coloring" pid="4" fmtid="{D5CDD505-2E9C-101B-9397-08002B2CF9AE}">
    <vt:bool>false</vt:bool>
  </prop:property>
  <prop:property name="BrojStranica" pid="5" fmtid="{D5CDD505-2E9C-101B-9397-08002B2CF9AE}">
    <vt:i4>3</vt:i4>
  </prop:property>
</prop:Properties>
</file>