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0007" w14:paraId="a070007"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9C30E0">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BC4C3C">
        <w:rPr>
          <w:sz w:val="24"/>
          <w:szCs w:val="24"/>
        </w:rPr>
        <w:t>8765</w:t>
      </w:r>
      <w:r w:rsidR="00FE3271">
        <w:rPr>
          <w:sz w:val="24"/>
          <w:szCs w:val="24"/>
        </w:rPr>
        <w:t>/2015</w:t>
      </w:r>
      <w:r w:rsidR="009C30E0">
        <w:rPr>
          <w:sz w:val="24"/>
          <w:szCs w:val="24"/>
        </w:rPr>
        <w:t>-3</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BC4C3C" w:rsidR="00BC4C3C" w:rsidRPr="00BC4C3C">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C4C3C">
        <w:rPr>
          <w:sz w:val="24"/>
          <w:szCs w:val="24"/>
          <w:lang w:val="pt-BR"/>
        </w:rPr>
        <w:t xml:space="preserve"> </w:t>
      </w:r>
      <w:r w:rsidR="00BC4C3C" w:rsidRPr="00BC4C3C">
        <w:rPr>
          <w:sz w:val="24"/>
          <w:szCs w:val="24"/>
          <w:lang w:val="pt-BR"/>
        </w:rPr>
        <w:t>RD-TIP d.o.o.</w:t>
      </w:r>
      <w:r w:rsidR="00BC4C3C">
        <w:rPr>
          <w:sz w:val="24"/>
          <w:szCs w:val="24"/>
          <w:lang w:val="pt-BR"/>
        </w:rPr>
        <w:t xml:space="preserve">, </w:t>
      </w:r>
      <w:r w:rsidR="00BC4C3C" w:rsidRPr="00BC4C3C">
        <w:rPr>
          <w:sz w:val="24"/>
          <w:szCs w:val="24"/>
          <w:lang w:val="pt-BR"/>
        </w:rPr>
        <w:t>Sveta Nedelja (Grad Sveta Nedelja)</w:t>
      </w:r>
      <w:r w:rsidR="00BC4C3C">
        <w:rPr>
          <w:sz w:val="24"/>
          <w:szCs w:val="24"/>
          <w:lang w:val="pt-BR"/>
        </w:rPr>
        <w:t xml:space="preserve">, </w:t>
      </w:r>
    </w:p>
    <w:p w:rsidRDefault="00BC4C3C" w:rsidP="00B51AD8" w:rsidR="00B51AD8">
      <w:pPr>
        <w:overflowPunct/>
        <w:jc w:val="both"/>
        <w:textAlignment w:val="auto"/>
        <w:rPr>
          <w:sz w:val="24"/>
          <w:szCs w:val="24"/>
          <w:lang w:val="pt-BR"/>
        </w:rPr>
      </w:pPr>
      <w:r w:rsidRPr="00BC4C3C">
        <w:rPr>
          <w:sz w:val="24"/>
          <w:szCs w:val="24"/>
          <w:lang w:val="pt-BR"/>
        </w:rPr>
        <w:t>Padež 2</w:t>
      </w:r>
      <w:r>
        <w:rPr>
          <w:sz w:val="24"/>
          <w:szCs w:val="24"/>
          <w:lang w:val="pt-BR"/>
        </w:rPr>
        <w:t xml:space="preserve">, OIB: </w:t>
      </w:r>
      <w:r w:rsidRPr="00BC4C3C">
        <w:rPr>
          <w:sz w:val="24"/>
          <w:szCs w:val="24"/>
          <w:lang w:val="pt-BR"/>
        </w:rPr>
        <w:t>49239309266</w:t>
      </w:r>
      <w:r w:rsidR="00DD012E">
        <w:rPr>
          <w:sz w:val="24"/>
          <w:szCs w:val="24"/>
          <w:lang w:val="pt-BR"/>
        </w:rPr>
        <w:t>, dana 9</w:t>
      </w:r>
      <w:r w:rsidR="00B51AD8">
        <w:rPr>
          <w:sz w:val="24"/>
          <w:szCs w:val="24"/>
          <w:lang w:val="pt-BR"/>
        </w:rPr>
        <w:t xml:space="preserve">. svibnja 2016. godine, </w:t>
      </w:r>
    </w:p>
    <w:p w:rsidRDefault="00B51AD8" w:rsidP="007317B3" w:rsidR="00B51AD8">
      <w:pPr>
        <w:overflowPunct/>
        <w:jc w:val="both"/>
        <w:textAlignment w:val="auto"/>
        <w:rPr>
          <w:sz w:val="24"/>
          <w:szCs w:val="24"/>
          <w:lang w:val="pt-BR"/>
        </w:rPr>
      </w:pP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BC4C3C" w:rsidR="004D233C" w:rsidRPr="00746C4B">
      <w:pPr>
        <w:ind w:firstLine="555"/>
        <w:jc w:val="both"/>
        <w:rPr>
          <w:sz w:val="24"/>
          <w:szCs w:val="24"/>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BC4C3C" w:rsidRPr="00BC4C3C">
        <w:rPr>
          <w:sz w:val="24"/>
          <w:szCs w:val="24"/>
          <w:lang w:val="pt-BR"/>
        </w:rPr>
        <w:t>RD-TIP d.o.o., Sveta Nedelja (Grad Sveta Nedelja), Padež 2, OIB: 49239309266</w:t>
      </w:r>
      <w:r w:rsidR="000B3169" w:rsidRPr="00746C4B">
        <w:rPr>
          <w:sz w:val="24"/>
          <w:szCs w:val="24"/>
        </w:rPr>
        <w:t>,</w:t>
      </w:r>
    </w:p>
    <w:p w:rsidRDefault="00C025AA" w:rsidP="0096398C" w:rsidR="00C025AA"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BC4C3C" w:rsidP="00BC4C3C" w:rsidR="00BC4C3C" w:rsidRPr="00BC4C3C">
      <w:pPr>
        <w:overflowPunct/>
        <w:jc w:val="both"/>
        <w:textAlignment w:val="auto"/>
        <w:rPr>
          <w:sz w:val="24"/>
          <w:szCs w:val="24"/>
        </w:rPr>
      </w:pPr>
      <w:r w:rsidRPr="00BC4C3C">
        <w:rPr>
          <w:sz w:val="24"/>
          <w:szCs w:val="24"/>
        </w:rPr>
        <w:t>Dra</w:t>
      </w:r>
      <w:r>
        <w:rPr>
          <w:sz w:val="24"/>
          <w:szCs w:val="24"/>
        </w:rPr>
        <w:t xml:space="preserve">gutin Reščić, OIB: 53810433366 </w:t>
      </w:r>
    </w:p>
    <w:p w:rsidRDefault="00BC4C3C" w:rsidP="00BC4C3C" w:rsidR="00FE3271">
      <w:pPr>
        <w:overflowPunct/>
        <w:jc w:val="both"/>
        <w:textAlignment w:val="auto"/>
        <w:rPr>
          <w:sz w:val="24"/>
          <w:szCs w:val="24"/>
        </w:rPr>
      </w:pPr>
      <w:r w:rsidRPr="00BC4C3C">
        <w:rPr>
          <w:sz w:val="24"/>
          <w:szCs w:val="24"/>
        </w:rPr>
        <w:t>Velika Gorica, M. Lovraka 19</w:t>
      </w:r>
    </w:p>
    <w:p w:rsidRDefault="00BC4C3C" w:rsidP="00BC4C3C" w:rsidR="00BC4C3C">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6E0EFA" w:rsidP="00746C4B" w:rsidR="006E0EFA">
      <w:pPr>
        <w:ind w:firstLine="709"/>
        <w:jc w:val="center"/>
        <w:rPr>
          <w:b/>
          <w:sz w:val="24"/>
          <w:szCs w:val="24"/>
        </w:rPr>
      </w:pPr>
    </w:p>
    <w:p w:rsidRDefault="006E0EFA" w:rsidP="00746C4B" w:rsidR="006E0EFA">
      <w:pPr>
        <w:ind w:firstLine="709"/>
        <w:jc w:val="center"/>
        <w:rPr>
          <w:b/>
          <w:sz w:val="24"/>
          <w:szCs w:val="24"/>
        </w:rPr>
      </w:pPr>
    </w:p>
    <w:p w:rsidRDefault="009C30E0" w:rsidP="00746C4B" w:rsidR="009C30E0">
      <w:pPr>
        <w:ind w:firstLine="709"/>
        <w:jc w:val="center"/>
        <w:rPr>
          <w:sz w:val="24"/>
          <w:szCs w:val="24"/>
        </w:rPr>
      </w:pPr>
    </w:p>
    <w:p w:rsidRDefault="00746C4B" w:rsidP="00746C4B" w:rsidR="00746C4B" w:rsidRPr="006E0EFA">
      <w:pPr>
        <w:ind w:firstLine="709"/>
        <w:jc w:val="center"/>
        <w:rPr>
          <w:sz w:val="24"/>
          <w:szCs w:val="24"/>
        </w:rPr>
      </w:pPr>
      <w:r w:rsidRPr="006E0EFA">
        <w:rPr>
          <w:sz w:val="24"/>
          <w:szCs w:val="24"/>
        </w:rPr>
        <w:lastRenderedPageBreak/>
        <w:t>z a k lj u č i o  j e</w:t>
      </w:r>
    </w:p>
    <w:p w:rsidRDefault="00746C4B" w:rsidP="00746C4B" w:rsidR="00746C4B" w:rsidRPr="006E0EFA">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E51514" w:rsidP="00746C4B" w:rsidR="00746C4B" w:rsidRPr="007C0FBE">
      <w:pPr>
        <w:ind w:left="1003"/>
        <w:jc w:val="both"/>
        <w:rPr>
          <w:sz w:val="24"/>
          <w:szCs w:val="24"/>
        </w:rPr>
      </w:pPr>
      <w:r>
        <w:rPr>
          <w:b/>
          <w:sz w:val="24"/>
          <w:szCs w:val="24"/>
        </w:rPr>
        <w:t>1</w:t>
      </w:r>
      <w:r w:rsidR="00DD012E">
        <w:rPr>
          <w:b/>
          <w:sz w:val="24"/>
          <w:szCs w:val="24"/>
        </w:rPr>
        <w:t>5</w:t>
      </w:r>
      <w:r w:rsidR="00746C4B">
        <w:rPr>
          <w:b/>
          <w:sz w:val="24"/>
          <w:szCs w:val="24"/>
        </w:rPr>
        <w:t>.</w:t>
      </w:r>
      <w:r w:rsidR="00BE2BB6">
        <w:rPr>
          <w:b/>
          <w:sz w:val="24"/>
          <w:szCs w:val="24"/>
        </w:rPr>
        <w:t xml:space="preserve"> li</w:t>
      </w:r>
      <w:r w:rsidR="008C6F37">
        <w:rPr>
          <w:b/>
          <w:sz w:val="24"/>
          <w:szCs w:val="24"/>
        </w:rPr>
        <w:t>pnja</w:t>
      </w:r>
      <w:r w:rsidR="00746C4B" w:rsidRPr="007C0FBE">
        <w:rPr>
          <w:b/>
          <w:sz w:val="24"/>
          <w:szCs w:val="24"/>
        </w:rPr>
        <w:t xml:space="preserve"> 201</w:t>
      </w:r>
      <w:r w:rsidR="008C6F37">
        <w:rPr>
          <w:b/>
          <w:sz w:val="24"/>
          <w:szCs w:val="24"/>
        </w:rPr>
        <w:t>6</w:t>
      </w:r>
      <w:r w:rsidR="00746C4B" w:rsidRPr="007C0FBE">
        <w:rPr>
          <w:b/>
          <w:sz w:val="24"/>
          <w:szCs w:val="24"/>
        </w:rPr>
        <w:t xml:space="preserve">. u </w:t>
      </w:r>
      <w:r w:rsidR="00DD012E">
        <w:rPr>
          <w:b/>
          <w:sz w:val="24"/>
          <w:szCs w:val="24"/>
        </w:rPr>
        <w:t>11</w:t>
      </w:r>
      <w:r w:rsidR="00B51AD8">
        <w:rPr>
          <w:b/>
          <w:sz w:val="24"/>
          <w:szCs w:val="24"/>
        </w:rPr>
        <w:t>,</w:t>
      </w:r>
      <w:r w:rsidR="00BC4C3C">
        <w:rPr>
          <w:b/>
          <w:sz w:val="24"/>
          <w:szCs w:val="24"/>
        </w:rPr>
        <w:t>4</w:t>
      </w:r>
      <w:r w:rsidR="00B51AD8">
        <w:rPr>
          <w:b/>
          <w:sz w:val="24"/>
          <w:szCs w:val="24"/>
        </w:rPr>
        <w:t>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BC4C3C">
        <w:rPr>
          <w:sz w:val="24"/>
          <w:szCs w:val="24"/>
        </w:rPr>
        <w:t>21</w:t>
      </w:r>
      <w:r>
        <w:rPr>
          <w:sz w:val="24"/>
          <w:szCs w:val="24"/>
        </w:rPr>
        <w:t>.</w:t>
      </w:r>
      <w:r w:rsidR="00DD012E">
        <w:rPr>
          <w:sz w:val="24"/>
          <w:szCs w:val="24"/>
        </w:rPr>
        <w:t xml:space="preserve"> prosinca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335DEC">
      <w:pPr>
        <w:ind w:firstLine="709"/>
        <w:jc w:val="both"/>
        <w:rPr>
          <w:sz w:val="24"/>
          <w:szCs w:val="24"/>
        </w:rPr>
      </w:pPr>
      <w:r w:rsidRPr="007C0FBE">
        <w:rPr>
          <w:sz w:val="24"/>
          <w:szCs w:val="24"/>
        </w:rPr>
        <w:t>Prijedlog je p</w:t>
      </w:r>
      <w:r w:rsidR="00BE2BB6">
        <w:rPr>
          <w:sz w:val="24"/>
          <w:szCs w:val="24"/>
        </w:rPr>
        <w:t xml:space="preserve">odnesen na temelju odredbe čl. </w:t>
      </w:r>
      <w:r w:rsidR="00BC4C3C">
        <w:rPr>
          <w:sz w:val="24"/>
          <w:szCs w:val="24"/>
        </w:rPr>
        <w:t>27</w:t>
      </w:r>
      <w:r w:rsidR="00B51AD8">
        <w:rPr>
          <w:sz w:val="24"/>
          <w:szCs w:val="24"/>
        </w:rPr>
        <w:t>.</w:t>
      </w:r>
      <w:r w:rsidRPr="007C0FBE">
        <w:rPr>
          <w:sz w:val="24"/>
          <w:szCs w:val="24"/>
        </w:rPr>
        <w:t xml:space="preserve"> Zakona o financijskom poslovanju i predstečajnoj nagodbi („Narodne novine“ broj 108/12 i 144/12, dalje ZFPN) jer je rješenjem od </w:t>
      </w:r>
      <w:r w:rsidR="00335DEC">
        <w:rPr>
          <w:sz w:val="24"/>
          <w:szCs w:val="24"/>
        </w:rPr>
        <w:t>23</w:t>
      </w:r>
      <w:r>
        <w:rPr>
          <w:sz w:val="24"/>
          <w:szCs w:val="24"/>
        </w:rPr>
        <w:t>.</w:t>
      </w:r>
      <w:r w:rsidR="00335DEC">
        <w:rPr>
          <w:sz w:val="24"/>
          <w:szCs w:val="24"/>
        </w:rPr>
        <w:t xml:space="preserve"> studenoga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FE3271">
        <w:rPr>
          <w:sz w:val="24"/>
          <w:szCs w:val="24"/>
        </w:rPr>
        <w:t>8</w:t>
      </w:r>
      <w:r w:rsidR="00335DEC">
        <w:rPr>
          <w:sz w:val="24"/>
          <w:szCs w:val="24"/>
        </w:rPr>
        <w:t>351-39</w:t>
      </w:r>
      <w:r>
        <w:rPr>
          <w:sz w:val="24"/>
          <w:szCs w:val="24"/>
        </w:rPr>
        <w:t xml:space="preserve">, </w:t>
      </w:r>
      <w:r w:rsidRPr="007C0FBE">
        <w:rPr>
          <w:sz w:val="24"/>
          <w:szCs w:val="24"/>
        </w:rPr>
        <w:t xml:space="preserve">nagodbeno vijeće </w:t>
      </w:r>
      <w:r w:rsidR="00335DEC">
        <w:rPr>
          <w:sz w:val="24"/>
          <w:szCs w:val="24"/>
        </w:rPr>
        <w:t>obustavilo postupak predstečajne nagodbe.</w:t>
      </w:r>
    </w:p>
    <w:p w:rsidRDefault="00335DEC" w:rsidP="00746C4B" w:rsidR="00BE2BB6">
      <w:pPr>
        <w:ind w:firstLine="709"/>
        <w:jc w:val="both"/>
        <w:rPr>
          <w:sz w:val="24"/>
          <w:szCs w:val="24"/>
        </w:rPr>
      </w:pPr>
      <w:r>
        <w:rPr>
          <w:sz w:val="24"/>
          <w:szCs w:val="24"/>
        </w:rPr>
        <w:t xml:space="preserve"> </w:t>
      </w: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335DEC">
        <w:rPr>
          <w:sz w:val="24"/>
          <w:szCs w:val="24"/>
        </w:rPr>
        <w:t>10. prosinca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335DEC">
        <w:rPr>
          <w:sz w:val="24"/>
          <w:szCs w:val="24"/>
        </w:rPr>
        <w:t>obustavi postupka od 23. studenoga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DD012E" w:rsidP="00746C4B" w:rsidR="00746C4B" w:rsidRPr="007C0FBE">
      <w:pPr>
        <w:ind w:firstLine="720"/>
        <w:jc w:val="center"/>
        <w:rPr>
          <w:sz w:val="24"/>
          <w:szCs w:val="24"/>
        </w:rPr>
      </w:pPr>
      <w:r>
        <w:rPr>
          <w:sz w:val="24"/>
          <w:szCs w:val="24"/>
        </w:rPr>
        <w:t>U Zagrebu, 9</w:t>
      </w:r>
      <w:r w:rsidR="00746C4B" w:rsidRPr="007C0FBE">
        <w:rPr>
          <w:sz w:val="24"/>
          <w:szCs w:val="24"/>
        </w:rPr>
        <w:t>.</w:t>
      </w:r>
      <w:r w:rsidR="008C6F37">
        <w:rPr>
          <w:sz w:val="24"/>
          <w:szCs w:val="24"/>
        </w:rPr>
        <w:t xml:space="preserve"> svibnja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9C30E0" w:rsidP="00E91121" w:rsidR="009C30E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C30E0" w:rsidP="00E91121" w:rsidR="009C30E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C30E0" w:rsidP="00E91121" w:rsidR="009C30E0">
      <w:pPr>
        <w:pStyle w:val="Podnaslov"/>
        <w:ind w:firstLine="720" w:left="4320"/>
        <w:rPr>
          <w:rFonts w:hAnsi="Times New Roman" w:ascii="Times New Roman"/>
          <w:b w:val="false"/>
          <w:color w:val="auto"/>
          <w:szCs w:val="24"/>
        </w:rPr>
      </w:pPr>
    </w:p>
    <w:p w:rsidRDefault="009C30E0" w:rsidP="009C30E0" w:rsidR="009C30E0">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C30E0" w:rsidP="00E91121" w:rsidR="009C30E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511A" w:rsidP="00DD012E" w:rsidR="00FF511A" w:rsidRPr="00FC1355">
      <w:pPr>
        <w:pStyle w:val="Podnaslov"/>
        <w:ind w:firstLine="708" w:left="4956"/>
        <w:rPr>
          <w:rFonts w:hAnsi="Times New Roman" w:ascii="Times New Roman"/>
          <w:b w:val="false"/>
          <w:color w:val="auto"/>
          <w:szCs w:val="24"/>
        </w:rPr>
      </w:pP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6E0EFA" w:rsidP="00746C4B" w:rsidR="006E0EFA">
      <w:pPr>
        <w:jc w:val="both"/>
        <w:rPr>
          <w:sz w:val="24"/>
          <w:szCs w:val="24"/>
        </w:rPr>
      </w:pPr>
    </w:p>
    <w:p w:rsidRDefault="006E0EFA" w:rsidP="00746C4B" w:rsidR="006E0EFA">
      <w:pPr>
        <w:jc w:val="both"/>
        <w:rPr>
          <w:sz w:val="24"/>
          <w:szCs w:val="24"/>
        </w:rPr>
      </w:pPr>
    </w:p>
    <w:p w:rsidRDefault="006E0EFA" w:rsidP="00746C4B" w:rsidR="006E0EFA">
      <w:pPr>
        <w:jc w:val="both"/>
        <w:rPr>
          <w:sz w:val="24"/>
          <w:szCs w:val="24"/>
        </w:rPr>
      </w:pPr>
    </w:p>
    <w:p w:rsidRDefault="009C30E0" w:rsidP="00746C4B" w:rsidR="009C30E0">
      <w:pPr>
        <w:jc w:val="both"/>
        <w:rPr>
          <w:sz w:val="24"/>
          <w:szCs w:val="24"/>
        </w:rPr>
      </w:pPr>
    </w:p>
    <w:p w:rsidRDefault="009C30E0" w:rsidP="00746C4B" w:rsidR="009C30E0">
      <w:pPr>
        <w:jc w:val="both"/>
        <w:rPr>
          <w:sz w:val="24"/>
          <w:szCs w:val="24"/>
        </w:rPr>
      </w:pPr>
    </w:p>
    <w:p w:rsidRDefault="009C30E0" w:rsidP="00746C4B" w:rsidR="009C30E0">
      <w:pPr>
        <w:jc w:val="both"/>
        <w:rPr>
          <w:sz w:val="24"/>
          <w:szCs w:val="24"/>
        </w:rPr>
      </w:pPr>
    </w:p>
    <w:p w:rsidRDefault="009C30E0" w:rsidP="00746C4B" w:rsidR="009C30E0">
      <w:pPr>
        <w:jc w:val="both"/>
        <w:rPr>
          <w:sz w:val="24"/>
          <w:szCs w:val="24"/>
        </w:rPr>
      </w:pPr>
    </w:p>
    <w:p w:rsidRDefault="009C30E0" w:rsidP="00746C4B" w:rsidR="009C30E0">
      <w:pPr>
        <w:jc w:val="both"/>
        <w:rPr>
          <w:sz w:val="24"/>
          <w:szCs w:val="24"/>
        </w:rPr>
      </w:pPr>
    </w:p>
    <w:p w:rsidRDefault="009C30E0" w:rsidP="00746C4B" w:rsidR="009C30E0">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8C6F37" w:rsidR="008C6F37" w:rsidRPr="008C6F37">
      <w:pPr>
        <w:ind w:left="1363"/>
        <w:jc w:val="both"/>
        <w:rPr>
          <w:sz w:val="24"/>
          <w:szCs w:val="24"/>
        </w:rPr>
      </w:pPr>
      <w:r w:rsidRPr="008C6F37">
        <w:rPr>
          <w:sz w:val="24"/>
          <w:szCs w:val="24"/>
        </w:rPr>
        <w:t xml:space="preserve"> </w:t>
      </w:r>
    </w:p>
    <w:p w:rsidRDefault="00E73BC8" w:rsidP="00BE2BB6" w:rsidR="002D637E" w:rsidRPr="008C6F37">
      <w:pPr>
        <w:numPr>
          <w:ilvl w:val="0"/>
          <w:numId w:val="1"/>
        </w:numPr>
        <w:jc w:val="both"/>
        <w:rPr>
          <w:sz w:val="24"/>
          <w:szCs w:val="24"/>
        </w:rPr>
      </w:pPr>
      <w:r>
        <w:rPr>
          <w:sz w:val="24"/>
          <w:szCs w:val="24"/>
        </w:rPr>
        <w:t>obrtni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87A49">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BC4C3C">
      <w:rPr>
        <w:sz w:val="24"/>
      </w:rPr>
      <w:t>8765</w:t>
    </w:r>
    <w:r w:rsidR="00DD012E">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B6110"/>
    <w:rsid w:val="002D637E"/>
    <w:rsid w:val="002F5808"/>
    <w:rsid w:val="003078B6"/>
    <w:rsid w:val="00335DEC"/>
    <w:rsid w:val="00362075"/>
    <w:rsid w:val="00372363"/>
    <w:rsid w:val="003914D5"/>
    <w:rsid w:val="003E1145"/>
    <w:rsid w:val="004144F2"/>
    <w:rsid w:val="00473165"/>
    <w:rsid w:val="004D233C"/>
    <w:rsid w:val="00535C57"/>
    <w:rsid w:val="0057615E"/>
    <w:rsid w:val="005E6AD4"/>
    <w:rsid w:val="005F72C8"/>
    <w:rsid w:val="00611236"/>
    <w:rsid w:val="00615C2D"/>
    <w:rsid w:val="006710FB"/>
    <w:rsid w:val="00673398"/>
    <w:rsid w:val="006A52B7"/>
    <w:rsid w:val="006E0EFA"/>
    <w:rsid w:val="00703468"/>
    <w:rsid w:val="00731625"/>
    <w:rsid w:val="007317B3"/>
    <w:rsid w:val="00746C4B"/>
    <w:rsid w:val="008739B8"/>
    <w:rsid w:val="008C6F37"/>
    <w:rsid w:val="008D2117"/>
    <w:rsid w:val="00925D84"/>
    <w:rsid w:val="0096398C"/>
    <w:rsid w:val="009C30E0"/>
    <w:rsid w:val="00A8516B"/>
    <w:rsid w:val="00AD472D"/>
    <w:rsid w:val="00B31D75"/>
    <w:rsid w:val="00B45B23"/>
    <w:rsid w:val="00B51AD8"/>
    <w:rsid w:val="00B7763F"/>
    <w:rsid w:val="00BA341C"/>
    <w:rsid w:val="00BA60B8"/>
    <w:rsid w:val="00BC4C3C"/>
    <w:rsid w:val="00BD5621"/>
    <w:rsid w:val="00BE2BB6"/>
    <w:rsid w:val="00C025AA"/>
    <w:rsid w:val="00C53912"/>
    <w:rsid w:val="00C779FF"/>
    <w:rsid w:val="00D410EB"/>
    <w:rsid w:val="00D568AF"/>
    <w:rsid w:val="00DD012E"/>
    <w:rsid w:val="00E36E2F"/>
    <w:rsid w:val="00E51514"/>
    <w:rsid w:val="00E73BC8"/>
    <w:rsid w:val="00E87A49"/>
    <w:rsid w:val="00FD75F6"/>
    <w:rsid w:val="00FE3271"/>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Tekstrezerviranogmjesta" w:type="character">
    <w:name w:val="Placeholder Text"/>
    <w:basedOn w:val="Zadanifontodlomka"/>
    <w:uiPriority w:val="99"/>
    <w:semiHidden/>
    <w:rsid w:val="00E87A49"/>
    <w:rPr>
      <w:color w:val="808080"/>
      <w:bdr w:space="0" w:sz="0" w:color="auto" w:val="none"/>
      <w:shd w:fill="auto" w:color="auto" w:val="clear"/>
    </w:rPr>
  </w:style>
  <w:style w:customStyle="true" w:styleId="eSPISCCParagraphDefaultFont" w:type="character">
    <w:name w:val="eSPIS_CC_Paragraph Default Font"/>
    <w:basedOn w:val="Zadanifontodlomka"/>
    <w:rsid w:val="00E87A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7A49"/>
    <w:rPr>
      <w:bdr w:space="0" w:sz="0" w:color="auto" w:val="none"/>
      <w:shd w:fill="FFFFCC" w:color="auto" w:val="clear"/>
      <w:lang w:val="hr-HR"/>
    </w:rPr>
  </w:style>
  <w:style w:customStyle="true" w:styleId="PozadinaSvijetloCrvena" w:type="character">
    <w:name w:val="Pozadina_SvijetloCrvena"/>
    <w:basedOn w:val="eSPISCCParagraphDefaultFont"/>
    <w:rsid w:val="00E87A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7A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Tekstrezerviranogmjesta" w:type="character">
    <w:name w:val="Placeholder Text"/>
    <w:basedOn w:val="Zadanifontodlomka"/>
    <w:uiPriority w:val="99"/>
    <w:semiHidden/>
    <w:rsid w:val="00E87A49"/>
    <w:rPr>
      <w:color w:val="808080"/>
      <w:bdr w:color="auto" w:space="0" w:sz="0" w:val="none"/>
      <w:shd w:color="auto" w:fill="auto" w:val="clear"/>
    </w:rPr>
  </w:style>
  <w:style w:customStyle="1" w:styleId="eSPISCCParagraphDefaultFont" w:type="character">
    <w:name w:val="eSPIS_CC_Paragraph Default Font"/>
    <w:basedOn w:val="Zadanifontodlomka"/>
    <w:rsid w:val="00E87A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7A49"/>
    <w:rPr>
      <w:bdr w:color="auto" w:space="0" w:sz="0" w:val="none"/>
      <w:shd w:color="auto" w:fill="FFFFCC" w:val="clear"/>
      <w:lang w:val="hr-HR"/>
    </w:rPr>
  </w:style>
  <w:style w:customStyle="1" w:styleId="PozadinaSvijetloCrvena" w:type="character">
    <w:name w:val="Pozadina_SvijetloCrvena"/>
    <w:basedOn w:val="eSPISCCParagraphDefaultFont"/>
    <w:rsid w:val="00E87A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7A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8765</izvorni_sadrzaj>
    <derivirana_varijabla naziv="DomainObject.Predmet.Broj_1">8765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St-8765/2015</izvorni_sadrzaj>
    <derivirana_varijabla naziv="DomainObject.Predmet.OznakaBroj_1">St-8765/2015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RD-TIP d.o.o.</izvorni_sadrzaj>
    <derivirana_varijabla naziv="DomainObject.Predmet.ProtustrankaFormated_1">  RD-TIP d.o.o.</derivirana_varijabla>
  </DomainObject.Predmet.ProtustrankaFormated>
  <DomainObject.Predmet.ProtustrankaFormatedOIB>
    <izvorni_sadrzaj>  RD-TIP d.o.o., OIB 49239309266</izvorni_sadrzaj>
    <derivirana_varijabla naziv="DomainObject.Predmet.ProtustrankaFormatedOIB_1">  RD-TIP d.o.o., OIB 49239309266</derivirana_varijabla>
  </DomainObject.Predmet.ProtustrankaFormatedOIB>
  <DomainObject.Predmet.ProtustrankaFormatedWithAdress>
    <izvorni_sadrzaj> RD-TIP d.o.o., Padež 2, 10431 Sveta Nedelja</izvorni_sadrzaj>
    <derivirana_varijabla naziv="DomainObject.Predmet.ProtustrankaFormatedWithAdress_1"> RD-TIP d.o.o., Padež 2, 10431 Sveta Nedelja</derivirana_varijabla>
  </DomainObject.Predmet.ProtustrankaFormatedWithAdress>
  <DomainObject.Predmet.ProtustrankaFormatedWithAdressOIB>
    <izvorni_sadrzaj> RD-TIP d.o.o., OIB 49239309266, Padež 2, 10431 Sveta Nedelja</izvorni_sadrzaj>
    <derivirana_varijabla naziv="DomainObject.Predmet.ProtustrankaFormatedWithAdressOIB_1"> RD-TIP d.o.o., OIB 49239309266, Padež 2, 10431 Sveta Nedelja</derivirana_varijabla>
  </DomainObject.Predmet.ProtustrankaFormatedWithAdressOIB>
  <DomainObject.Predmet.ProtustrankaWithAdress>
    <izvorni_sadrzaj>RD-TIP d.o.o. Padež 2, 10431 Sveta Nedelja</izvorni_sadrzaj>
    <derivirana_varijabla naziv="DomainObject.Predmet.ProtustrankaWithAdress_1">RD-TIP d.o.o. Padež 2, 10431 Sveta Nedelja</derivirana_varijabla>
  </DomainObject.Predmet.ProtustrankaWithAdress>
  <DomainObject.Predmet.ProtustrankaWithAdressOIB>
    <izvorni_sadrzaj>RD-TIP d.o.o., OIB 49239309266, Padež 2, 10431 Sveta Nedelja</izvorni_sadrzaj>
    <derivirana_varijabla naziv="DomainObject.Predmet.ProtustrankaWithAdressOIB_1">RD-TIP d.o.o., OIB 49239309266, Padež 2, 10431 Sveta Nedelja</derivirana_varijabla>
  </DomainObject.Predmet.ProtustrankaWithAdressOIB>
  <DomainObject.Predmet.ProtustrankaNazivFormated>
    <izvorni_sadrzaj>RD-TIP d.o.o.</izvorni_sadrzaj>
    <derivirana_varijabla naziv="DomainObject.Predmet.ProtustrankaNazivFormated_1">RD-TIP d.o.o.</derivirana_varijabla>
  </DomainObject.Predmet.ProtustrankaNazivFormated>
  <DomainObject.Predmet.ProtustrankaNazivFormatedOIB>
    <izvorni_sadrzaj>RD-TIP d.o.o., OIB 49239309266</izvorni_sadrzaj>
    <derivirana_varijabla naziv="DomainObject.Predmet.ProtustrankaNazivFormatedOIB_1">RD-TIP d.o.o., OIB 49239309266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RD-TIP d.o.o.</item>
    </izvorni_sadrzaj>
    <derivirana_varijabla naziv="DomainObject.Predmet.ProtuStrankaListFormated_1">
      <item>RD-TIP d.o.o.</item>
    </derivirana_varijabla>
  </DomainObject.Predmet.ProtuStrankaListFormated>
  <DomainObject.Predmet.ProtuStrankaListFormatedOIB>
    <izvorni_sadrzaj>
      <item>RD-TIP d.o.o., OIB 49239309266</item>
    </izvorni_sadrzaj>
    <derivirana_varijabla naziv="DomainObject.Predmet.ProtuStrankaListFormatedOIB_1">
      <item>RD-TIP d.o.o., OIB 49239309266</item>
    </derivirana_varijabla>
  </DomainObject.Predmet.ProtuStrankaListFormatedOIB>
  <DomainObject.Predmet.ProtuStrankaListFormatedWithAdress>
    <izvorni_sadrzaj>
      <item>RD-TIP d.o.o., Padež 2, 10431 Sveta Nedelja</item>
    </izvorni_sadrzaj>
    <derivirana_varijabla naziv="DomainObject.Predmet.ProtuStrankaListFormatedWithAdress_1">
      <item>RD-TIP d.o.o., Padež 2, 10431 Sveta Nedelja</item>
    </derivirana_varijabla>
  </DomainObject.Predmet.ProtuStrankaListFormatedWithAdress>
  <DomainObject.Predmet.ProtuStrankaListFormatedWithAdressOIB>
    <izvorni_sadrzaj>
      <item>RD-TIP d.o.o., OIB 49239309266, Padež 2, 10431 Sveta Nedelja</item>
    </izvorni_sadrzaj>
    <derivirana_varijabla naziv="DomainObject.Predmet.ProtuStrankaListFormatedWithAdressOIB_1">
      <item>RD-TIP d.o.o., OIB 49239309266, Padež 2, 10431 Sveta Nedelja</item>
    </derivirana_varijabla>
  </DomainObject.Predmet.ProtuStrankaListFormatedWithAdressOIB>
  <DomainObject.Predmet.ProtuStrankaListNazivFormated>
    <izvorni_sadrzaj>
      <item>RD-TIP d.o.o.</item>
    </izvorni_sadrzaj>
    <derivirana_varijabla naziv="DomainObject.Predmet.ProtuStrankaListNazivFormated_1">
      <item>RD-TIP d.o.o.</item>
    </derivirana_varijabla>
  </DomainObject.Predmet.ProtuStrankaListNazivFormated>
  <DomainObject.Predmet.ProtuStrankaListNazivFormatedOIB>
    <izvorni_sadrzaj>
      <item>RD-TIP d.o.o., OIB 49239309266</item>
    </izvorni_sadrzaj>
    <derivirana_varijabla naziv="DomainObject.Predmet.ProtuStrankaListNazivFormatedOIB_1">
      <item>RD-TIP d.o.o., OIB 49239309266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RD-TIP d.o.o.</izvorni_sadrzaj>
    <derivirana_varijabla naziv="DomainObject.Predmet.ProtustrankaIDrugi_1">RD-TIP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RD-TIP d.o.o., OIB 49239309266, Padež 2, 10431 Sveta Nedelja</izvorni_sadrzaj>
    <derivirana_varijabla naziv="DomainObject.Predmet.ProtustrankaIDrugiAdressOIB_1">RD-TIP d.o.o., OIB 49239309266, Padež 2,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RD-TIP d.o.o.</item>
    </izvorni_sadrzaj>
    <derivirana_varijabla naziv="DomainObject.Predmet.SudioniciListNaziv_1">
      <item>FINA Regionalni centar Zagreb</item>
      <item>RD-TIP d.o.o.</item>
    </derivirana_varijabla>
  </DomainObject.Predmet.SudioniciListNaziv>
  <DomainObject.Predmet.SudioniciListAdressOIB>
    <izvorni_sadrzaj>
      <item>FINA Regionalni centar Zagreb, OIB 85821130368, Ilica 307,10000 Zagreb</item>
      <item>RD-TIP d.o.o., OIB 49239309266, Padež 2,10431 Sveta Nedelja</item>
    </izvorni_sadrzaj>
    <derivirana_varijabla naziv="DomainObject.Predmet.SudioniciListAdressOIB_1">
      <item>FINA Regionalni centar Zagreb, OIB 85821130368, Ilica 307,10000 Zagreb</item>
      <item>RD-TIP d.o.o., OIB 49239309266, Padež 2,10431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49239309266</item>
    </izvorni_sadrzaj>
    <derivirana_varijabla naziv="DomainObject.Predmet.SudioniciListNazivOIB_1">
      <item>, OIB 85821130368</item>
      <item>, OIB 49239309266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882</properties:Words>
  <properties:Characters>4826</properties:Characters>
  <properties:Lines>153</properties:Lines>
  <properties:Paragraphs>60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2016-05-09T12:32:00Z</dcterms:created>
  <dc:creator>nribaric</dc:creator>
  <cp:lastModifiedBy>Jadranka Zelić</cp:lastModifiedBy>
  <cp:lastPrinted>2016-05-12T11:33:00Z</cp:lastPrinted>
  <dcterms:modified xmlns:xsi="http://www.w3.org/2001/XMLSchema-instance" xsi:type="dcterms:W3CDTF">2016-05-12T11:34:00Z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